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783DF" w14:textId="77777777" w:rsidR="0074361F" w:rsidRDefault="0074361F" w:rsidP="0074361F">
      <w:pPr>
        <w:rPr>
          <w:b/>
          <w:lang w:val="en-US"/>
        </w:rPr>
      </w:pPr>
    </w:p>
    <w:p w14:paraId="690AC61F" w14:textId="77777777" w:rsidR="00B84C57" w:rsidRPr="0074361F" w:rsidRDefault="00B84C57" w:rsidP="00F42861">
      <w:pPr>
        <w:jc w:val="center"/>
        <w:rPr>
          <w:b/>
          <w:lang w:val="en-US"/>
        </w:rPr>
      </w:pPr>
      <w:proofErr w:type="spellStart"/>
      <w:r w:rsidRPr="0074361F">
        <w:rPr>
          <w:b/>
          <w:lang w:val="en-US"/>
        </w:rPr>
        <w:t>Eigh</w:t>
      </w:r>
      <w:proofErr w:type="spellEnd"/>
      <w:r w:rsidRPr="0074361F">
        <w:rPr>
          <w:b/>
          <w:lang w:val="en-US"/>
        </w:rPr>
        <w:t xml:space="preserve"> eyes and a city: Burgos (Spain) </w:t>
      </w:r>
      <w:proofErr w:type="gramStart"/>
      <w:r w:rsidRPr="0074361F">
        <w:rPr>
          <w:b/>
          <w:lang w:val="en-US"/>
        </w:rPr>
        <w:t>through  cartography</w:t>
      </w:r>
      <w:proofErr w:type="gramEnd"/>
      <w:r w:rsidRPr="0074361F">
        <w:rPr>
          <w:b/>
          <w:lang w:val="en-US"/>
        </w:rPr>
        <w:t xml:space="preserve"> during the Independence War (1808-1813)</w:t>
      </w:r>
    </w:p>
    <w:p w14:paraId="5D5F715F" w14:textId="77777777" w:rsidR="00DB734D" w:rsidRPr="0074361F" w:rsidRDefault="00DB734D" w:rsidP="00F42861">
      <w:pPr>
        <w:jc w:val="center"/>
        <w:rPr>
          <w:b/>
          <w:lang w:val="en-US"/>
        </w:rPr>
      </w:pPr>
    </w:p>
    <w:p w14:paraId="318D28BF" w14:textId="77777777" w:rsidR="00B84C57" w:rsidRDefault="00B84C57" w:rsidP="00F42861">
      <w:pPr>
        <w:jc w:val="center"/>
        <w:rPr>
          <w:b/>
          <w:lang w:val="es-ES"/>
        </w:rPr>
      </w:pPr>
      <w:r>
        <w:rPr>
          <w:b/>
          <w:lang w:val="es-ES"/>
        </w:rPr>
        <w:t xml:space="preserve">Otto </w:t>
      </w:r>
      <w:proofErr w:type="spellStart"/>
      <w:r>
        <w:rPr>
          <w:b/>
          <w:lang w:val="es-ES"/>
        </w:rPr>
        <w:t>occhi</w:t>
      </w:r>
      <w:proofErr w:type="spellEnd"/>
      <w:r>
        <w:rPr>
          <w:b/>
          <w:lang w:val="es-ES"/>
        </w:rPr>
        <w:t xml:space="preserve"> e una </w:t>
      </w:r>
      <w:proofErr w:type="spellStart"/>
      <w:r>
        <w:rPr>
          <w:b/>
          <w:lang w:val="es-ES"/>
        </w:rPr>
        <w:t>città</w:t>
      </w:r>
      <w:proofErr w:type="spellEnd"/>
      <w:r>
        <w:rPr>
          <w:b/>
          <w:lang w:val="es-ES"/>
        </w:rPr>
        <w:t>: Burgos (</w:t>
      </w:r>
      <w:proofErr w:type="spellStart"/>
      <w:r>
        <w:rPr>
          <w:b/>
          <w:lang w:val="es-ES"/>
        </w:rPr>
        <w:t>Spagna</w:t>
      </w:r>
      <w:proofErr w:type="spellEnd"/>
      <w:r>
        <w:rPr>
          <w:b/>
          <w:lang w:val="es-ES"/>
        </w:rPr>
        <w:t xml:space="preserve">) </w:t>
      </w:r>
      <w:proofErr w:type="spellStart"/>
      <w:r>
        <w:rPr>
          <w:b/>
          <w:lang w:val="es-ES"/>
        </w:rPr>
        <w:t>attraverso</w:t>
      </w:r>
      <w:proofErr w:type="spellEnd"/>
      <w:r>
        <w:rPr>
          <w:b/>
          <w:lang w:val="es-ES"/>
        </w:rPr>
        <w:t xml:space="preserve"> la </w:t>
      </w:r>
      <w:proofErr w:type="spellStart"/>
      <w:r>
        <w:rPr>
          <w:b/>
          <w:lang w:val="es-ES"/>
        </w:rPr>
        <w:t>cartografia</w:t>
      </w:r>
      <w:proofErr w:type="spellEnd"/>
      <w:r>
        <w:rPr>
          <w:b/>
          <w:lang w:val="es-ES"/>
        </w:rPr>
        <w:t xml:space="preserve"> durante la Guerra di </w:t>
      </w:r>
      <w:proofErr w:type="spellStart"/>
      <w:r>
        <w:rPr>
          <w:b/>
          <w:lang w:val="es-ES"/>
        </w:rPr>
        <w:t>Independenza</w:t>
      </w:r>
      <w:proofErr w:type="spellEnd"/>
    </w:p>
    <w:p w14:paraId="0F60FC0F" w14:textId="77777777" w:rsidR="00B84C57" w:rsidRDefault="00B84C57" w:rsidP="00F42861">
      <w:pPr>
        <w:jc w:val="center"/>
        <w:rPr>
          <w:b/>
          <w:lang w:val="es-ES"/>
        </w:rPr>
      </w:pPr>
    </w:p>
    <w:p w14:paraId="16B288AB" w14:textId="77777777" w:rsidR="00B84C57" w:rsidRPr="00B84C57" w:rsidRDefault="00B84C57" w:rsidP="00F42861">
      <w:pPr>
        <w:jc w:val="both"/>
        <w:rPr>
          <w:lang w:val="es-ES"/>
        </w:rPr>
      </w:pPr>
      <w:r w:rsidRPr="00B84C57">
        <w:rPr>
          <w:lang w:val="es-ES"/>
        </w:rPr>
        <w:t xml:space="preserve">Bárbara Polo Martín </w:t>
      </w:r>
    </w:p>
    <w:p w14:paraId="5A31CAF5" w14:textId="38F602AC" w:rsidR="00B84C57" w:rsidRDefault="00B84C57" w:rsidP="00F42861">
      <w:pPr>
        <w:jc w:val="both"/>
        <w:rPr>
          <w:lang w:val="es-ES"/>
        </w:rPr>
      </w:pPr>
      <w:proofErr w:type="spellStart"/>
      <w:r w:rsidRPr="00B84C57">
        <w:rPr>
          <w:lang w:val="es-ES"/>
        </w:rPr>
        <w:t>Departament</w:t>
      </w:r>
      <w:proofErr w:type="spellEnd"/>
      <w:r w:rsidRPr="00B84C57">
        <w:rPr>
          <w:lang w:val="es-ES"/>
        </w:rPr>
        <w:t xml:space="preserve"> de geografía, </w:t>
      </w:r>
      <w:r w:rsidR="00832FF5">
        <w:rPr>
          <w:lang w:val="es-ES"/>
        </w:rPr>
        <w:t>Universidad de Barcelona</w:t>
      </w:r>
      <w:r w:rsidRPr="00B84C57">
        <w:rPr>
          <w:lang w:val="es-ES"/>
        </w:rPr>
        <w:t>, c/</w:t>
      </w:r>
      <w:proofErr w:type="spellStart"/>
      <w:r w:rsidRPr="00B84C57">
        <w:rPr>
          <w:lang w:val="es-ES"/>
        </w:rPr>
        <w:t>Montalegre</w:t>
      </w:r>
      <w:proofErr w:type="spellEnd"/>
      <w:r w:rsidRPr="00B84C57">
        <w:rPr>
          <w:lang w:val="es-ES"/>
        </w:rPr>
        <w:t>, 6, 08001</w:t>
      </w:r>
    </w:p>
    <w:p w14:paraId="085BA6BB" w14:textId="419772D0" w:rsidR="00832FF5" w:rsidRDefault="00771EAD" w:rsidP="00F42861">
      <w:pPr>
        <w:jc w:val="both"/>
        <w:rPr>
          <w:lang w:val="es-ES"/>
        </w:rPr>
      </w:pPr>
      <w:hyperlink r:id="rId8" w:history="1">
        <w:r w:rsidRPr="00B62DF1">
          <w:rPr>
            <w:rStyle w:val="Hipervnculo"/>
            <w:lang w:val="es-ES"/>
          </w:rPr>
          <w:t>Barbara.polo@ub.edu</w:t>
        </w:r>
      </w:hyperlink>
    </w:p>
    <w:p w14:paraId="1531035C" w14:textId="77777777" w:rsidR="00771EAD" w:rsidRDefault="00771EAD" w:rsidP="00F42861">
      <w:pPr>
        <w:jc w:val="both"/>
        <w:rPr>
          <w:lang w:val="es-ES"/>
        </w:rPr>
      </w:pPr>
    </w:p>
    <w:p w14:paraId="3CEFEBAE" w14:textId="67340727" w:rsidR="00DC56B1" w:rsidRPr="00F12374" w:rsidRDefault="00771EAD" w:rsidP="00DC56B1">
      <w:pPr>
        <w:jc w:val="both"/>
        <w:rPr>
          <w:rFonts w:ascii="Calibri" w:eastAsia="Times New Roman" w:hAnsi="Calibri" w:cs="Times New Roman"/>
          <w:sz w:val="20"/>
          <w:szCs w:val="20"/>
          <w:lang w:eastAsia="es-ES_tradnl"/>
        </w:rPr>
      </w:pPr>
      <w:r w:rsidRPr="00771EAD">
        <w:rPr>
          <w:rFonts w:ascii="Calibri" w:hAnsi="Calibri" w:cs="Courier New"/>
          <w:color w:val="212121"/>
          <w:sz w:val="20"/>
          <w:szCs w:val="20"/>
          <w:lang w:val="it-IT" w:eastAsia="es-ES_tradnl"/>
        </w:rPr>
        <w:t xml:space="preserve">L'autore sta sviluppando la tesi di dottorato </w:t>
      </w:r>
      <w:r w:rsidRPr="00771EAD">
        <w:rPr>
          <w:rFonts w:ascii="Calibri" w:hAnsi="Calibri" w:cs="Courier New"/>
          <w:i/>
          <w:color w:val="212121"/>
          <w:sz w:val="20"/>
          <w:szCs w:val="20"/>
          <w:lang w:val="it-IT" w:eastAsia="es-ES_tradnl"/>
        </w:rPr>
        <w:t>Storia della cartografia di Burgos nel XIX e XX secolo</w:t>
      </w:r>
      <w:r w:rsidRPr="00771EAD">
        <w:rPr>
          <w:rFonts w:ascii="Calibri" w:hAnsi="Calibri" w:cs="Courier New"/>
          <w:color w:val="212121"/>
          <w:sz w:val="20"/>
          <w:szCs w:val="20"/>
          <w:lang w:val="it-IT" w:eastAsia="es-ES_tradnl"/>
        </w:rPr>
        <w:t xml:space="preserve"> grazie ad un contratto per la formazione del personale di ricerca </w:t>
      </w:r>
      <w:r w:rsidR="00636C7D" w:rsidRPr="00683558">
        <w:rPr>
          <w:rFonts w:ascii="Calibri" w:hAnsi="Calibri"/>
          <w:color w:val="212121"/>
          <w:sz w:val="20"/>
          <w:szCs w:val="20"/>
          <w:lang w:val="it-IT"/>
        </w:rPr>
        <w:t>nel quadro</w:t>
      </w:r>
      <w:r w:rsidR="00636C7D" w:rsidRPr="00683558">
        <w:rPr>
          <w:rFonts w:ascii="Calibri" w:hAnsi="Calibri"/>
          <w:color w:val="212121"/>
          <w:sz w:val="20"/>
          <w:szCs w:val="20"/>
          <w:lang w:val="it-IT"/>
        </w:rPr>
        <w:t xml:space="preserve"> </w:t>
      </w:r>
      <w:r w:rsidR="00636C7D" w:rsidRPr="00683558">
        <w:rPr>
          <w:rFonts w:ascii="Calibri" w:hAnsi="Calibri"/>
          <w:color w:val="212121"/>
          <w:sz w:val="20"/>
          <w:szCs w:val="20"/>
          <w:lang w:val="it-IT"/>
        </w:rPr>
        <w:t xml:space="preserve">del progetto di </w:t>
      </w:r>
      <w:r w:rsidR="00636C7D" w:rsidRPr="00683558">
        <w:rPr>
          <w:rFonts w:ascii="Calibri" w:hAnsi="Calibri"/>
          <w:i/>
          <w:color w:val="212121"/>
          <w:sz w:val="20"/>
          <w:szCs w:val="20"/>
          <w:lang w:val="it-IT"/>
        </w:rPr>
        <w:t>Modelli nella cartografia urbana spagnola: un'analis</w:t>
      </w:r>
      <w:r w:rsidR="00636C7D" w:rsidRPr="00683558">
        <w:rPr>
          <w:rFonts w:ascii="Calibri" w:hAnsi="Calibri"/>
          <w:i/>
          <w:color w:val="212121"/>
          <w:sz w:val="20"/>
          <w:szCs w:val="20"/>
          <w:lang w:val="it-IT"/>
        </w:rPr>
        <w:t>i storica</w:t>
      </w:r>
      <w:r w:rsidR="00636C7D" w:rsidRPr="00683558">
        <w:rPr>
          <w:rFonts w:ascii="Calibri" w:hAnsi="Calibri"/>
          <w:color w:val="212121"/>
          <w:sz w:val="20"/>
          <w:szCs w:val="20"/>
          <w:lang w:val="it-IT"/>
        </w:rPr>
        <w:t xml:space="preserve"> (CSO2014-54078-C2-1-P) </w:t>
      </w:r>
      <w:r w:rsidR="00636C7D" w:rsidRPr="00683558">
        <w:rPr>
          <w:rFonts w:ascii="Calibri" w:hAnsi="Calibri" w:cs="Courier New"/>
          <w:color w:val="212121"/>
          <w:sz w:val="20"/>
          <w:szCs w:val="20"/>
          <w:lang w:val="it-IT" w:eastAsia="es-ES_tradnl"/>
        </w:rPr>
        <w:t>del</w:t>
      </w:r>
      <w:r w:rsidR="00636C7D" w:rsidRPr="00683558">
        <w:rPr>
          <w:rFonts w:ascii="Calibri" w:hAnsi="Calibri"/>
          <w:color w:val="212121"/>
          <w:sz w:val="20"/>
          <w:szCs w:val="20"/>
          <w:lang w:val="it-IT"/>
        </w:rPr>
        <w:t xml:space="preserve"> Gruppo di Studi di Storia della C</w:t>
      </w:r>
      <w:r w:rsidRPr="00771EAD">
        <w:rPr>
          <w:rFonts w:ascii="Calibri" w:hAnsi="Calibri" w:cs="Courier New"/>
          <w:color w:val="212121"/>
          <w:sz w:val="20"/>
          <w:szCs w:val="20"/>
          <w:lang w:val="it-IT" w:eastAsia="es-ES_tradnl"/>
        </w:rPr>
        <w:t>artografia all'Università di Barcellona</w:t>
      </w:r>
      <w:r w:rsidR="00636C7D" w:rsidRPr="00683558">
        <w:rPr>
          <w:rFonts w:ascii="Calibri" w:hAnsi="Calibri"/>
          <w:color w:val="212121"/>
          <w:sz w:val="20"/>
          <w:szCs w:val="20"/>
          <w:lang w:val="it-IT"/>
        </w:rPr>
        <w:t xml:space="preserve">. </w:t>
      </w:r>
      <w:r w:rsidR="00683558" w:rsidRPr="00683558">
        <w:rPr>
          <w:rFonts w:ascii="Calibri" w:hAnsi="Calibri"/>
          <w:color w:val="212121"/>
          <w:sz w:val="20"/>
          <w:szCs w:val="20"/>
          <w:lang w:val="it-IT"/>
        </w:rPr>
        <w:t>Le sue pubblicazioni comprendono quelle relative alla cartografia del XVI, XIX e XX secolo</w:t>
      </w:r>
      <w:r w:rsidR="00683558" w:rsidRPr="00683558">
        <w:rPr>
          <w:rFonts w:ascii="Calibri" w:hAnsi="Calibri"/>
          <w:color w:val="212121"/>
          <w:sz w:val="20"/>
          <w:szCs w:val="20"/>
          <w:lang w:val="it-IT"/>
        </w:rPr>
        <w:t xml:space="preserve">, come per esempio </w:t>
      </w:r>
      <w:r w:rsidR="00683558" w:rsidRPr="00683558">
        <w:rPr>
          <w:rFonts w:ascii="Calibri" w:hAnsi="Calibri"/>
          <w:i/>
          <w:color w:val="212121"/>
          <w:sz w:val="20"/>
          <w:szCs w:val="20"/>
          <w:lang w:val="it-IT"/>
        </w:rPr>
        <w:t>A</w:t>
      </w:r>
      <w:hyperlink r:id="rId9" w:history="1">
        <w:r w:rsidR="00683558" w:rsidRPr="00683558">
          <w:rPr>
            <w:rStyle w:val="apple-converted-space"/>
            <w:rFonts w:ascii="Calibri" w:eastAsia="Times New Roman" w:hAnsi="Calibri"/>
            <w:i/>
            <w:color w:val="000000" w:themeColor="text1"/>
            <w:sz w:val="20"/>
            <w:szCs w:val="20"/>
          </w:rPr>
          <w:t> </w:t>
        </w:r>
        <w:proofErr w:type="spellStart"/>
        <w:r w:rsidR="00683558" w:rsidRPr="00683558">
          <w:rPr>
            <w:rStyle w:val="Hipervnculo"/>
            <w:rFonts w:ascii="Calibri" w:eastAsia="Times New Roman" w:hAnsi="Calibri"/>
            <w:i/>
            <w:color w:val="000000" w:themeColor="text1"/>
            <w:sz w:val="20"/>
            <w:szCs w:val="20"/>
            <w:u w:val="none"/>
          </w:rPr>
          <w:t>Newly</w:t>
        </w:r>
        <w:proofErr w:type="spellEnd"/>
        <w:r w:rsidR="00683558" w:rsidRPr="00683558">
          <w:rPr>
            <w:rStyle w:val="Hipervnculo"/>
            <w:rFonts w:ascii="Calibri" w:eastAsia="Times New Roman" w:hAnsi="Calibri"/>
            <w:i/>
            <w:color w:val="000000" w:themeColor="text1"/>
            <w:sz w:val="20"/>
            <w:szCs w:val="20"/>
            <w:u w:val="none"/>
          </w:rPr>
          <w:t xml:space="preserve"> </w:t>
        </w:r>
        <w:proofErr w:type="spellStart"/>
        <w:r w:rsidR="00683558" w:rsidRPr="00683558">
          <w:rPr>
            <w:rStyle w:val="Hipervnculo"/>
            <w:rFonts w:ascii="Calibri" w:eastAsia="Times New Roman" w:hAnsi="Calibri"/>
            <w:i/>
            <w:color w:val="000000" w:themeColor="text1"/>
            <w:sz w:val="20"/>
            <w:szCs w:val="20"/>
            <w:u w:val="none"/>
          </w:rPr>
          <w:t>Discovered</w:t>
        </w:r>
        <w:proofErr w:type="spellEnd"/>
        <w:r w:rsidR="00683558" w:rsidRPr="00683558">
          <w:rPr>
            <w:rStyle w:val="Hipervnculo"/>
            <w:rFonts w:ascii="Calibri" w:eastAsia="Times New Roman" w:hAnsi="Calibri"/>
            <w:i/>
            <w:color w:val="000000" w:themeColor="text1"/>
            <w:sz w:val="20"/>
            <w:szCs w:val="20"/>
            <w:u w:val="none"/>
          </w:rPr>
          <w:t xml:space="preserve"> </w:t>
        </w:r>
        <w:proofErr w:type="spellStart"/>
        <w:r w:rsidR="00683558" w:rsidRPr="00683558">
          <w:rPr>
            <w:rStyle w:val="Hipervnculo"/>
            <w:rFonts w:ascii="Calibri" w:eastAsia="Times New Roman" w:hAnsi="Calibri"/>
            <w:i/>
            <w:color w:val="000000" w:themeColor="text1"/>
            <w:sz w:val="20"/>
            <w:szCs w:val="20"/>
            <w:u w:val="none"/>
          </w:rPr>
          <w:t>Fragment</w:t>
        </w:r>
        <w:proofErr w:type="spellEnd"/>
        <w:r w:rsidR="00683558" w:rsidRPr="00683558">
          <w:rPr>
            <w:rStyle w:val="Hipervnculo"/>
            <w:rFonts w:ascii="Calibri" w:eastAsia="Times New Roman" w:hAnsi="Calibri"/>
            <w:i/>
            <w:color w:val="000000" w:themeColor="text1"/>
            <w:sz w:val="20"/>
            <w:szCs w:val="20"/>
            <w:u w:val="none"/>
          </w:rPr>
          <w:t xml:space="preserve"> of </w:t>
        </w:r>
        <w:proofErr w:type="spellStart"/>
        <w:r w:rsidR="00683558" w:rsidRPr="00683558">
          <w:rPr>
            <w:rStyle w:val="Hipervnculo"/>
            <w:rFonts w:ascii="Calibri" w:eastAsia="Times New Roman" w:hAnsi="Calibri"/>
            <w:i/>
            <w:color w:val="000000" w:themeColor="text1"/>
            <w:sz w:val="20"/>
            <w:szCs w:val="20"/>
            <w:u w:val="none"/>
          </w:rPr>
          <w:t>Ptolemy’s</w:t>
        </w:r>
        <w:proofErr w:type="spellEnd"/>
        <w:r w:rsidR="00683558" w:rsidRPr="00683558">
          <w:rPr>
            <w:rStyle w:val="Hipervnculo"/>
            <w:rFonts w:ascii="Calibri" w:eastAsia="Times New Roman" w:hAnsi="Calibri"/>
            <w:i/>
            <w:color w:val="000000" w:themeColor="text1"/>
            <w:sz w:val="20"/>
            <w:szCs w:val="20"/>
            <w:u w:val="none"/>
          </w:rPr>
          <w:t xml:space="preserve"> </w:t>
        </w:r>
        <w:proofErr w:type="spellStart"/>
        <w:r w:rsidR="00683558" w:rsidRPr="00683558">
          <w:rPr>
            <w:rStyle w:val="Hipervnculo"/>
            <w:rFonts w:ascii="Calibri" w:eastAsia="Times New Roman" w:hAnsi="Calibri"/>
            <w:i/>
            <w:color w:val="000000" w:themeColor="text1"/>
            <w:sz w:val="20"/>
            <w:szCs w:val="20"/>
            <w:u w:val="none"/>
          </w:rPr>
          <w:t>Geography</w:t>
        </w:r>
        <w:proofErr w:type="spellEnd"/>
        <w:r w:rsidR="00683558" w:rsidRPr="00683558">
          <w:rPr>
            <w:rStyle w:val="Hipervnculo"/>
            <w:rFonts w:ascii="Calibri" w:eastAsia="Times New Roman" w:hAnsi="Calibri"/>
            <w:i/>
            <w:color w:val="000000" w:themeColor="text1"/>
            <w:sz w:val="20"/>
            <w:szCs w:val="20"/>
            <w:u w:val="none"/>
          </w:rPr>
          <w:t xml:space="preserve"> </w:t>
        </w:r>
        <w:proofErr w:type="spellStart"/>
        <w:r w:rsidR="00683558" w:rsidRPr="00683558">
          <w:rPr>
            <w:rStyle w:val="Hipervnculo"/>
            <w:rFonts w:ascii="Calibri" w:eastAsia="Times New Roman" w:hAnsi="Calibri"/>
            <w:i/>
            <w:color w:val="000000" w:themeColor="text1"/>
            <w:sz w:val="20"/>
            <w:szCs w:val="20"/>
            <w:u w:val="none"/>
          </w:rPr>
          <w:t>from</w:t>
        </w:r>
        <w:proofErr w:type="spellEnd"/>
        <w:r w:rsidR="00683558" w:rsidRPr="00683558">
          <w:rPr>
            <w:rStyle w:val="Hipervnculo"/>
            <w:rFonts w:ascii="Calibri" w:eastAsia="Times New Roman" w:hAnsi="Calibri"/>
            <w:i/>
            <w:color w:val="000000" w:themeColor="text1"/>
            <w:sz w:val="20"/>
            <w:szCs w:val="20"/>
            <w:u w:val="none"/>
          </w:rPr>
          <w:t xml:space="preserve"> </w:t>
        </w:r>
        <w:proofErr w:type="spellStart"/>
        <w:r w:rsidR="00683558" w:rsidRPr="00683558">
          <w:rPr>
            <w:rStyle w:val="Hipervnculo"/>
            <w:rFonts w:ascii="Calibri" w:eastAsia="Times New Roman" w:hAnsi="Calibri"/>
            <w:i/>
            <w:color w:val="000000" w:themeColor="text1"/>
            <w:sz w:val="20"/>
            <w:szCs w:val="20"/>
            <w:u w:val="none"/>
          </w:rPr>
          <w:t>the</w:t>
        </w:r>
        <w:proofErr w:type="spellEnd"/>
        <w:r w:rsidR="00683558" w:rsidRPr="00683558">
          <w:rPr>
            <w:rStyle w:val="Hipervnculo"/>
            <w:rFonts w:ascii="Calibri" w:eastAsia="Times New Roman" w:hAnsi="Calibri"/>
            <w:i/>
            <w:color w:val="000000" w:themeColor="text1"/>
            <w:sz w:val="20"/>
            <w:szCs w:val="20"/>
            <w:u w:val="none"/>
          </w:rPr>
          <w:t xml:space="preserve"> Workshop of Piero del </w:t>
        </w:r>
        <w:proofErr w:type="spellStart"/>
        <w:r w:rsidR="00683558" w:rsidRPr="00683558">
          <w:rPr>
            <w:rStyle w:val="Hipervnculo"/>
            <w:rFonts w:ascii="Calibri" w:eastAsia="Times New Roman" w:hAnsi="Calibri"/>
            <w:i/>
            <w:color w:val="000000" w:themeColor="text1"/>
            <w:sz w:val="20"/>
            <w:szCs w:val="20"/>
            <w:u w:val="none"/>
          </w:rPr>
          <w:t>Massaio</w:t>
        </w:r>
        <w:proofErr w:type="spellEnd"/>
      </w:hyperlink>
      <w:r w:rsidR="00683558">
        <w:rPr>
          <w:rFonts w:ascii="Calibri" w:eastAsia="Times New Roman" w:hAnsi="Calibri"/>
          <w:i/>
          <w:color w:val="000000" w:themeColor="text1"/>
          <w:sz w:val="20"/>
          <w:szCs w:val="20"/>
        </w:rPr>
        <w:t xml:space="preserve"> </w:t>
      </w:r>
      <w:r w:rsidR="00683558">
        <w:rPr>
          <w:rFonts w:ascii="Calibri" w:eastAsia="Times New Roman" w:hAnsi="Calibri"/>
          <w:color w:val="000000" w:themeColor="text1"/>
          <w:sz w:val="20"/>
          <w:szCs w:val="20"/>
        </w:rPr>
        <w:t xml:space="preserve">(Imago </w:t>
      </w:r>
      <w:proofErr w:type="spellStart"/>
      <w:r w:rsidR="00683558">
        <w:rPr>
          <w:rFonts w:ascii="Calibri" w:eastAsia="Times New Roman" w:hAnsi="Calibri"/>
          <w:color w:val="000000" w:themeColor="text1"/>
          <w:sz w:val="20"/>
          <w:szCs w:val="20"/>
        </w:rPr>
        <w:t>Mundi</w:t>
      </w:r>
      <w:proofErr w:type="spellEnd"/>
      <w:r w:rsidR="00683558">
        <w:rPr>
          <w:rFonts w:ascii="Calibri" w:eastAsia="Times New Roman" w:hAnsi="Calibri"/>
          <w:color w:val="000000" w:themeColor="text1"/>
          <w:sz w:val="20"/>
          <w:szCs w:val="20"/>
        </w:rPr>
        <w:t xml:space="preserve">, </w:t>
      </w:r>
      <w:proofErr w:type="spellStart"/>
      <w:r w:rsidR="00683558">
        <w:rPr>
          <w:rFonts w:ascii="Calibri" w:eastAsia="Times New Roman" w:hAnsi="Calibri"/>
          <w:color w:val="000000" w:themeColor="text1"/>
          <w:sz w:val="20"/>
          <w:szCs w:val="20"/>
        </w:rPr>
        <w:t>issue</w:t>
      </w:r>
      <w:proofErr w:type="spellEnd"/>
      <w:r w:rsidR="00683558">
        <w:rPr>
          <w:rFonts w:ascii="Calibri" w:eastAsia="Times New Roman" w:hAnsi="Calibri"/>
          <w:color w:val="000000" w:themeColor="text1"/>
          <w:sz w:val="20"/>
          <w:szCs w:val="20"/>
        </w:rPr>
        <w:t xml:space="preserve"> 2, </w:t>
      </w:r>
      <w:proofErr w:type="spellStart"/>
      <w:r w:rsidR="00683558">
        <w:rPr>
          <w:rFonts w:ascii="Calibri" w:eastAsia="Times New Roman" w:hAnsi="Calibri"/>
          <w:color w:val="000000" w:themeColor="text1"/>
          <w:sz w:val="20"/>
          <w:szCs w:val="20"/>
        </w:rPr>
        <w:t>volum</w:t>
      </w:r>
      <w:proofErr w:type="spellEnd"/>
      <w:r w:rsidR="00683558">
        <w:rPr>
          <w:rFonts w:ascii="Calibri" w:eastAsia="Times New Roman" w:hAnsi="Calibri"/>
          <w:color w:val="000000" w:themeColor="text1"/>
          <w:sz w:val="20"/>
          <w:szCs w:val="20"/>
        </w:rPr>
        <w:t>. 70, 2018)</w:t>
      </w:r>
      <w:r w:rsidR="00DC56B1">
        <w:rPr>
          <w:rFonts w:ascii="Calibri" w:eastAsia="Times New Roman" w:hAnsi="Calibri"/>
          <w:color w:val="000000" w:themeColor="text1"/>
          <w:sz w:val="20"/>
          <w:szCs w:val="20"/>
        </w:rPr>
        <w:t xml:space="preserve">, </w:t>
      </w:r>
      <w:proofErr w:type="spellStart"/>
      <w:r w:rsidR="00DC56B1">
        <w:rPr>
          <w:rFonts w:ascii="Calibri" w:eastAsia="Times New Roman" w:hAnsi="Calibri"/>
          <w:i/>
          <w:color w:val="000000" w:themeColor="text1"/>
          <w:sz w:val="20"/>
          <w:szCs w:val="20"/>
        </w:rPr>
        <w:t>When</w:t>
      </w:r>
      <w:proofErr w:type="spellEnd"/>
      <w:r w:rsidR="00DC56B1">
        <w:rPr>
          <w:rFonts w:ascii="Calibri" w:eastAsia="Times New Roman" w:hAnsi="Calibri"/>
          <w:i/>
          <w:color w:val="000000" w:themeColor="text1"/>
          <w:sz w:val="20"/>
          <w:szCs w:val="20"/>
        </w:rPr>
        <w:t xml:space="preserve"> and </w:t>
      </w:r>
      <w:proofErr w:type="spellStart"/>
      <w:r w:rsidR="00DC56B1">
        <w:rPr>
          <w:rFonts w:ascii="Calibri" w:eastAsia="Times New Roman" w:hAnsi="Calibri"/>
          <w:i/>
          <w:color w:val="000000" w:themeColor="text1"/>
          <w:sz w:val="20"/>
          <w:szCs w:val="20"/>
        </w:rPr>
        <w:t>which</w:t>
      </w:r>
      <w:proofErr w:type="spellEnd"/>
      <w:r w:rsidR="00DC56B1">
        <w:rPr>
          <w:rFonts w:ascii="Calibri" w:eastAsia="Times New Roman" w:hAnsi="Calibri"/>
          <w:i/>
          <w:color w:val="000000" w:themeColor="text1"/>
          <w:sz w:val="20"/>
          <w:szCs w:val="20"/>
        </w:rPr>
        <w:t xml:space="preserve"> </w:t>
      </w:r>
      <w:proofErr w:type="spellStart"/>
      <w:r w:rsidR="00DC56B1">
        <w:rPr>
          <w:rFonts w:ascii="Calibri" w:eastAsia="Times New Roman" w:hAnsi="Calibri"/>
          <w:i/>
          <w:color w:val="000000" w:themeColor="text1"/>
          <w:sz w:val="20"/>
          <w:szCs w:val="20"/>
        </w:rPr>
        <w:t>was</w:t>
      </w:r>
      <w:proofErr w:type="spellEnd"/>
      <w:r w:rsidR="00DC56B1">
        <w:rPr>
          <w:rFonts w:ascii="Calibri" w:eastAsia="Times New Roman" w:hAnsi="Calibri"/>
          <w:i/>
          <w:color w:val="000000" w:themeColor="text1"/>
          <w:sz w:val="20"/>
          <w:szCs w:val="20"/>
        </w:rPr>
        <w:t xml:space="preserve"> </w:t>
      </w:r>
      <w:proofErr w:type="spellStart"/>
      <w:r w:rsidR="00DC56B1">
        <w:rPr>
          <w:rFonts w:ascii="Calibri" w:eastAsia="Times New Roman" w:hAnsi="Calibri"/>
          <w:i/>
          <w:color w:val="000000" w:themeColor="text1"/>
          <w:sz w:val="20"/>
          <w:szCs w:val="20"/>
        </w:rPr>
        <w:t>the</w:t>
      </w:r>
      <w:proofErr w:type="spellEnd"/>
      <w:r w:rsidR="00DC56B1">
        <w:rPr>
          <w:rFonts w:ascii="Calibri" w:eastAsia="Times New Roman" w:hAnsi="Calibri"/>
          <w:i/>
          <w:color w:val="000000" w:themeColor="text1"/>
          <w:sz w:val="20"/>
          <w:szCs w:val="20"/>
        </w:rPr>
        <w:t xml:space="preserve"> actual Royal </w:t>
      </w:r>
      <w:proofErr w:type="spellStart"/>
      <w:r w:rsidR="00DC56B1">
        <w:rPr>
          <w:rFonts w:ascii="Calibri" w:eastAsia="Times New Roman" w:hAnsi="Calibri"/>
          <w:i/>
          <w:color w:val="000000" w:themeColor="text1"/>
          <w:sz w:val="20"/>
          <w:szCs w:val="20"/>
        </w:rPr>
        <w:t>Register</w:t>
      </w:r>
      <w:proofErr w:type="spellEnd"/>
      <w:r w:rsidR="00DC56B1">
        <w:rPr>
          <w:rFonts w:ascii="Calibri" w:eastAsia="Times New Roman" w:hAnsi="Calibri"/>
          <w:i/>
          <w:color w:val="000000" w:themeColor="text1"/>
          <w:sz w:val="20"/>
          <w:szCs w:val="20"/>
        </w:rPr>
        <w:t xml:space="preserve">? Juan de la </w:t>
      </w:r>
      <w:proofErr w:type="spellStart"/>
      <w:r w:rsidR="00DC56B1">
        <w:rPr>
          <w:rFonts w:ascii="Calibri" w:eastAsia="Times New Roman" w:hAnsi="Calibri"/>
          <w:i/>
          <w:color w:val="000000" w:themeColor="text1"/>
          <w:sz w:val="20"/>
          <w:szCs w:val="20"/>
        </w:rPr>
        <w:t>Cosa´s</w:t>
      </w:r>
      <w:proofErr w:type="spellEnd"/>
      <w:r w:rsidR="00DC56B1">
        <w:rPr>
          <w:rFonts w:ascii="Calibri" w:eastAsia="Times New Roman" w:hAnsi="Calibri"/>
          <w:i/>
          <w:color w:val="000000" w:themeColor="text1"/>
          <w:sz w:val="20"/>
          <w:szCs w:val="20"/>
        </w:rPr>
        <w:t xml:space="preserve"> chart </w:t>
      </w:r>
      <w:r w:rsidR="00DC56B1">
        <w:rPr>
          <w:rFonts w:ascii="Calibri" w:eastAsia="Times New Roman" w:hAnsi="Calibri"/>
          <w:color w:val="000000" w:themeColor="text1"/>
          <w:sz w:val="20"/>
          <w:szCs w:val="20"/>
        </w:rPr>
        <w:t xml:space="preserve">(Biblio3W, Vol. XXI, </w:t>
      </w:r>
      <w:proofErr w:type="spellStart"/>
      <w:r w:rsidR="00F12374">
        <w:rPr>
          <w:rFonts w:ascii="Calibri" w:eastAsia="Times New Roman" w:hAnsi="Calibri"/>
          <w:color w:val="000000" w:themeColor="text1"/>
          <w:sz w:val="20"/>
          <w:szCs w:val="20"/>
        </w:rPr>
        <w:t>num</w:t>
      </w:r>
      <w:proofErr w:type="spellEnd"/>
      <w:r w:rsidR="00F12374">
        <w:rPr>
          <w:rFonts w:ascii="Calibri" w:eastAsia="Times New Roman" w:hAnsi="Calibri"/>
          <w:color w:val="000000" w:themeColor="text1"/>
          <w:sz w:val="20"/>
          <w:szCs w:val="20"/>
        </w:rPr>
        <w:t>. 1.176, 2017) o</w:t>
      </w:r>
      <w:r w:rsidR="00DC56B1">
        <w:rPr>
          <w:rFonts w:ascii="Calibri" w:eastAsia="Times New Roman" w:hAnsi="Calibr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Floods</w:t>
      </w:r>
      <w:proofErr w:type="spellEnd"/>
      <w:r w:rsidR="00DC56B1" w:rsidRPr="00F12374">
        <w:rPr>
          <w:rFonts w:ascii="Calibri" w:eastAsia="Times New Roman" w:hAnsi="Calibri"/>
          <w:i/>
          <w:color w:val="000000" w:themeColor="text1"/>
          <w:sz w:val="20"/>
          <w:szCs w:val="20"/>
        </w:rPr>
        <w:t xml:space="preserve"> and </w:t>
      </w:r>
      <w:proofErr w:type="spellStart"/>
      <w:r w:rsidR="00DC56B1" w:rsidRPr="00F12374">
        <w:rPr>
          <w:rFonts w:ascii="Calibri" w:eastAsia="Times New Roman" w:hAnsi="Calibri"/>
          <w:i/>
          <w:color w:val="000000" w:themeColor="text1"/>
          <w:sz w:val="20"/>
          <w:szCs w:val="20"/>
        </w:rPr>
        <w:t>insalubrity</w:t>
      </w:r>
      <w:proofErr w:type="spellEnd"/>
      <w:r w:rsidR="00DC56B1" w:rsidRPr="00F12374">
        <w:rPr>
          <w:rFonts w:ascii="Calibri" w:eastAsia="Times New Roman" w:hAnsi="Calibri"/>
          <w:i/>
          <w:color w:val="000000" w:themeColor="text1"/>
          <w:sz w:val="20"/>
          <w:szCs w:val="20"/>
        </w:rPr>
        <w:t xml:space="preserve"> as </w:t>
      </w:r>
      <w:proofErr w:type="spellStart"/>
      <w:r w:rsidR="00DC56B1" w:rsidRPr="00F12374">
        <w:rPr>
          <w:rFonts w:ascii="Calibri" w:eastAsia="Times New Roman" w:hAnsi="Calibri"/>
          <w:i/>
          <w:color w:val="000000" w:themeColor="text1"/>
          <w:sz w:val="20"/>
          <w:szCs w:val="20"/>
        </w:rPr>
        <w:t>the</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trigger</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for</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the</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city</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restructuring</w:t>
      </w:r>
      <w:proofErr w:type="spellEnd"/>
      <w:r w:rsidR="00DC56B1" w:rsidRPr="00F12374">
        <w:rPr>
          <w:rFonts w:ascii="Calibri" w:eastAsia="Times New Roman" w:hAnsi="Calibri"/>
          <w:i/>
          <w:color w:val="000000" w:themeColor="text1"/>
          <w:sz w:val="20"/>
          <w:szCs w:val="20"/>
        </w:rPr>
        <w:t xml:space="preserve"> in </w:t>
      </w:r>
      <w:proofErr w:type="spellStart"/>
      <w:r w:rsidR="00DC56B1" w:rsidRPr="00F12374">
        <w:rPr>
          <w:rFonts w:ascii="Calibri" w:eastAsia="Times New Roman" w:hAnsi="Calibri"/>
          <w:i/>
          <w:color w:val="000000" w:themeColor="text1"/>
          <w:sz w:val="20"/>
          <w:szCs w:val="20"/>
        </w:rPr>
        <w:t>Spain</w:t>
      </w:r>
      <w:proofErr w:type="spellEnd"/>
      <w:r w:rsidR="00DC56B1" w:rsidRPr="00F12374">
        <w:rPr>
          <w:rFonts w:ascii="Calibri" w:eastAsia="Times New Roman" w:hAnsi="Calibri"/>
          <w:i/>
          <w:color w:val="000000" w:themeColor="text1"/>
          <w:sz w:val="20"/>
          <w:szCs w:val="20"/>
        </w:rPr>
        <w:t xml:space="preserve">: </w:t>
      </w:r>
      <w:proofErr w:type="spellStart"/>
      <w:r w:rsidR="00DC56B1" w:rsidRPr="00F12374">
        <w:rPr>
          <w:rFonts w:ascii="Calibri" w:eastAsia="Times New Roman" w:hAnsi="Calibri"/>
          <w:i/>
          <w:color w:val="000000" w:themeColor="text1"/>
          <w:sz w:val="20"/>
          <w:szCs w:val="20"/>
        </w:rPr>
        <w:t>the</w:t>
      </w:r>
      <w:proofErr w:type="spellEnd"/>
      <w:r w:rsidR="00DC56B1" w:rsidRPr="00F12374">
        <w:rPr>
          <w:rFonts w:ascii="Calibri" w:eastAsia="Times New Roman" w:hAnsi="Calibri"/>
          <w:i/>
          <w:color w:val="000000" w:themeColor="text1"/>
          <w:sz w:val="20"/>
          <w:szCs w:val="20"/>
        </w:rPr>
        <w:t xml:space="preserve"> case of Burgos</w:t>
      </w:r>
      <w:r w:rsidR="00DC56B1">
        <w:rPr>
          <w:rFonts w:ascii="Calibri" w:eastAsia="Times New Roman" w:hAnsi="Calibri"/>
          <w:color w:val="000000" w:themeColor="text1"/>
          <w:sz w:val="20"/>
          <w:szCs w:val="20"/>
        </w:rPr>
        <w:t xml:space="preserve"> (</w:t>
      </w:r>
      <w:proofErr w:type="spellStart"/>
      <w:r w:rsidR="00DC56B1" w:rsidRPr="00F12374">
        <w:rPr>
          <w:rFonts w:ascii="Calibri" w:eastAsia="Times New Roman" w:hAnsi="Calibri" w:cs="Times New Roman"/>
          <w:bCs/>
          <w:iCs/>
          <w:color w:val="30589F"/>
          <w:sz w:val="20"/>
          <w:szCs w:val="20"/>
          <w:shd w:val="clear" w:color="auto" w:fill="F1F1F1"/>
          <w:lang w:eastAsia="es-ES_tradnl"/>
        </w:rPr>
        <w:t>UPLanD</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 </w:t>
      </w:r>
      <w:proofErr w:type="spellStart"/>
      <w:r w:rsidR="00DC56B1" w:rsidRPr="00F12374">
        <w:rPr>
          <w:rFonts w:ascii="Calibri" w:eastAsia="Times New Roman" w:hAnsi="Calibri" w:cs="Times New Roman"/>
          <w:bCs/>
          <w:iCs/>
          <w:color w:val="30589F"/>
          <w:sz w:val="20"/>
          <w:szCs w:val="20"/>
          <w:shd w:val="clear" w:color="auto" w:fill="F1F1F1"/>
          <w:lang w:eastAsia="es-ES_tradnl"/>
        </w:rPr>
        <w:t>Journal</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of </w:t>
      </w:r>
      <w:proofErr w:type="spellStart"/>
      <w:r w:rsidR="00DC56B1" w:rsidRPr="00F12374">
        <w:rPr>
          <w:rFonts w:ascii="Calibri" w:eastAsia="Times New Roman" w:hAnsi="Calibri" w:cs="Times New Roman"/>
          <w:bCs/>
          <w:iCs/>
          <w:color w:val="30589F"/>
          <w:sz w:val="20"/>
          <w:szCs w:val="20"/>
          <w:shd w:val="clear" w:color="auto" w:fill="F1F1F1"/>
          <w:lang w:eastAsia="es-ES_tradnl"/>
        </w:rPr>
        <w:t>Urban</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w:t>
      </w:r>
      <w:proofErr w:type="spellStart"/>
      <w:r w:rsidR="00DC56B1" w:rsidRPr="00F12374">
        <w:rPr>
          <w:rFonts w:ascii="Calibri" w:eastAsia="Times New Roman" w:hAnsi="Calibri" w:cs="Times New Roman"/>
          <w:bCs/>
          <w:iCs/>
          <w:color w:val="30589F"/>
          <w:sz w:val="20"/>
          <w:szCs w:val="20"/>
          <w:shd w:val="clear" w:color="auto" w:fill="F1F1F1"/>
          <w:lang w:eastAsia="es-ES_tradnl"/>
        </w:rPr>
        <w:t>Planning</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w:t>
      </w:r>
      <w:proofErr w:type="spellStart"/>
      <w:r w:rsidR="00DC56B1" w:rsidRPr="00F12374">
        <w:rPr>
          <w:rFonts w:ascii="Calibri" w:eastAsia="Times New Roman" w:hAnsi="Calibri" w:cs="Times New Roman"/>
          <w:bCs/>
          <w:iCs/>
          <w:color w:val="30589F"/>
          <w:sz w:val="20"/>
          <w:szCs w:val="20"/>
          <w:shd w:val="clear" w:color="auto" w:fill="F1F1F1"/>
          <w:lang w:eastAsia="es-ES_tradnl"/>
        </w:rPr>
        <w:t>Landscape</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&amp; </w:t>
      </w:r>
      <w:proofErr w:type="spellStart"/>
      <w:r w:rsidR="00DC56B1" w:rsidRPr="00F12374">
        <w:rPr>
          <w:rFonts w:ascii="Calibri" w:eastAsia="Times New Roman" w:hAnsi="Calibri" w:cs="Times New Roman"/>
          <w:bCs/>
          <w:iCs/>
          <w:color w:val="30589F"/>
          <w:sz w:val="20"/>
          <w:szCs w:val="20"/>
          <w:shd w:val="clear" w:color="auto" w:fill="F1F1F1"/>
          <w:lang w:eastAsia="es-ES_tradnl"/>
        </w:rPr>
        <w:t>environmental</w:t>
      </w:r>
      <w:proofErr w:type="spellEnd"/>
      <w:r w:rsidR="00DC56B1" w:rsidRPr="00F12374">
        <w:rPr>
          <w:rFonts w:ascii="Calibri" w:eastAsia="Times New Roman" w:hAnsi="Calibri" w:cs="Times New Roman"/>
          <w:bCs/>
          <w:iCs/>
          <w:color w:val="30589F"/>
          <w:sz w:val="20"/>
          <w:szCs w:val="20"/>
          <w:shd w:val="clear" w:color="auto" w:fill="F1F1F1"/>
          <w:lang w:eastAsia="es-ES_tradnl"/>
        </w:rPr>
        <w:t xml:space="preserve"> </w:t>
      </w:r>
      <w:proofErr w:type="spellStart"/>
      <w:r w:rsidR="00DC56B1" w:rsidRPr="00F12374">
        <w:rPr>
          <w:rFonts w:ascii="Calibri" w:eastAsia="Times New Roman" w:hAnsi="Calibri" w:cs="Times New Roman"/>
          <w:bCs/>
          <w:iCs/>
          <w:color w:val="30589F"/>
          <w:sz w:val="20"/>
          <w:szCs w:val="20"/>
          <w:shd w:val="clear" w:color="auto" w:fill="F1F1F1"/>
          <w:lang w:eastAsia="es-ES_tradnl"/>
        </w:rPr>
        <w:t>Design</w:t>
      </w:r>
      <w:proofErr w:type="spellEnd"/>
      <w:r w:rsidR="00DC56B1" w:rsidRPr="00F12374">
        <w:rPr>
          <w:rFonts w:ascii="Calibri" w:eastAsia="Times New Roman" w:hAnsi="Calibri" w:cs="Times New Roman"/>
          <w:bCs/>
          <w:iCs/>
          <w:color w:val="30589F"/>
          <w:sz w:val="20"/>
          <w:szCs w:val="20"/>
          <w:shd w:val="clear" w:color="auto" w:fill="F1F1F1"/>
          <w:lang w:eastAsia="es-ES_tradnl"/>
        </w:rPr>
        <w:t>, 3(2), 05-14</w:t>
      </w:r>
      <w:r w:rsidR="00F12374">
        <w:rPr>
          <w:rFonts w:ascii="Calibri" w:eastAsia="Times New Roman" w:hAnsi="Calibri" w:cs="Times New Roman"/>
          <w:bCs/>
          <w:iCs/>
          <w:color w:val="30589F"/>
          <w:sz w:val="20"/>
          <w:szCs w:val="20"/>
          <w:shd w:val="clear" w:color="auto" w:fill="F1F1F1"/>
          <w:lang w:eastAsia="es-ES_tradnl"/>
        </w:rPr>
        <w:t xml:space="preserve">) </w:t>
      </w:r>
    </w:p>
    <w:p w14:paraId="63116F0D" w14:textId="35BF2E42" w:rsidR="00DC56B1" w:rsidRPr="00DC56B1" w:rsidRDefault="00DC56B1" w:rsidP="00DC56B1">
      <w:pPr>
        <w:jc w:val="both"/>
        <w:rPr>
          <w:rFonts w:ascii="Times New Roman" w:eastAsia="Times New Roman" w:hAnsi="Times New Roman" w:cs="Times New Roman"/>
          <w:lang w:eastAsia="es-ES_tradnl"/>
        </w:rPr>
      </w:pPr>
    </w:p>
    <w:p w14:paraId="20EA9897" w14:textId="77777777" w:rsidR="0078297E" w:rsidRDefault="0078297E" w:rsidP="00F42861">
      <w:pPr>
        <w:jc w:val="both"/>
        <w:rPr>
          <w:lang w:val="es-ES"/>
        </w:rPr>
      </w:pPr>
    </w:p>
    <w:p w14:paraId="62ECA727" w14:textId="77777777" w:rsidR="0078297E" w:rsidRPr="0074361F" w:rsidRDefault="0078297E" w:rsidP="00F42861">
      <w:pPr>
        <w:jc w:val="both"/>
        <w:rPr>
          <w:b/>
          <w:lang w:val="en-US"/>
        </w:rPr>
      </w:pPr>
      <w:r w:rsidRPr="0074361F">
        <w:rPr>
          <w:b/>
          <w:lang w:val="en-US"/>
        </w:rPr>
        <w:t>Abstract</w:t>
      </w:r>
    </w:p>
    <w:p w14:paraId="2BD57C41" w14:textId="77777777" w:rsidR="00417A6C" w:rsidRPr="0074361F" w:rsidRDefault="00417A6C" w:rsidP="00F42861">
      <w:pPr>
        <w:jc w:val="both"/>
        <w:rPr>
          <w:b/>
          <w:lang w:val="en-US"/>
        </w:rPr>
      </w:pPr>
    </w:p>
    <w:p w14:paraId="380C9178" w14:textId="77777777" w:rsidR="00417A6C" w:rsidRDefault="00417A6C" w:rsidP="00F42861">
      <w:pPr>
        <w:jc w:val="both"/>
        <w:rPr>
          <w:lang w:val="en-GB"/>
        </w:rPr>
      </w:pPr>
      <w:r w:rsidRPr="009B197E">
        <w:rPr>
          <w:lang w:val="en-GB"/>
        </w:rPr>
        <w:t xml:space="preserve">The Independence War </w:t>
      </w:r>
      <w:r w:rsidR="009B197E">
        <w:rPr>
          <w:lang w:val="en-GB"/>
        </w:rPr>
        <w:t xml:space="preserve">that took place </w:t>
      </w:r>
      <w:r w:rsidRPr="009B197E">
        <w:rPr>
          <w:lang w:val="en-GB"/>
        </w:rPr>
        <w:t>in Spain during 1808 and 1813</w:t>
      </w:r>
      <w:r w:rsidR="00BA4F2C">
        <w:rPr>
          <w:lang w:val="en-GB"/>
        </w:rPr>
        <w:t>,</w:t>
      </w:r>
      <w:r w:rsidRPr="009B197E">
        <w:rPr>
          <w:lang w:val="en-GB"/>
        </w:rPr>
        <w:t xml:space="preserve"> originated a complex development of </w:t>
      </w:r>
      <w:r w:rsidR="00DB734D">
        <w:rPr>
          <w:lang w:val="en-GB"/>
        </w:rPr>
        <w:t xml:space="preserve">branches of </w:t>
      </w:r>
      <w:r w:rsidRPr="009B197E">
        <w:rPr>
          <w:lang w:val="en-GB"/>
        </w:rPr>
        <w:t xml:space="preserve">knowledge related to the war, among which it was the science of cartography. Through the production of maps from different </w:t>
      </w:r>
      <w:r w:rsidR="005B2D72" w:rsidRPr="009B197E">
        <w:rPr>
          <w:lang w:val="en-GB"/>
        </w:rPr>
        <w:t xml:space="preserve">points of interest for the </w:t>
      </w:r>
      <w:r w:rsidR="009B197E">
        <w:rPr>
          <w:lang w:val="en-GB"/>
        </w:rPr>
        <w:t>troop</w:t>
      </w:r>
      <w:r w:rsidR="005B2D72" w:rsidRPr="009B197E">
        <w:rPr>
          <w:lang w:val="en-GB"/>
        </w:rPr>
        <w:t xml:space="preserve">s, we can understand the evolution of techniques used by different </w:t>
      </w:r>
      <w:r w:rsidR="00465A9A" w:rsidRPr="009B197E">
        <w:rPr>
          <w:lang w:val="en-GB"/>
        </w:rPr>
        <w:t>armies as well as their mentalities about the cities. This last point must be comprehended from the point of view that any map made over the territory</w:t>
      </w:r>
      <w:r w:rsidR="00BF0619" w:rsidRPr="009B197E">
        <w:rPr>
          <w:lang w:val="en-GB"/>
        </w:rPr>
        <w:t xml:space="preserve"> is a subjective</w:t>
      </w:r>
      <w:r w:rsidR="009B197E" w:rsidRPr="009B197E">
        <w:rPr>
          <w:lang w:val="en-GB"/>
        </w:rPr>
        <w:t xml:space="preserve"> projected image, that only reflects this one of interest for its creator. In the case of Burgos, one of the key point of Spain for </w:t>
      </w:r>
      <w:proofErr w:type="spellStart"/>
      <w:r w:rsidR="009B197E" w:rsidRPr="009B197E">
        <w:rPr>
          <w:lang w:val="en-GB"/>
        </w:rPr>
        <w:t>Napoleón</w:t>
      </w:r>
      <w:proofErr w:type="spellEnd"/>
      <w:r w:rsidR="009B197E" w:rsidRPr="009B197E">
        <w:rPr>
          <w:lang w:val="en-GB"/>
        </w:rPr>
        <w:t xml:space="preserve"> Bonaparte, we have different mental </w:t>
      </w:r>
      <w:proofErr w:type="gramStart"/>
      <w:r w:rsidR="009B197E" w:rsidRPr="009B197E">
        <w:rPr>
          <w:lang w:val="en-GB"/>
        </w:rPr>
        <w:t xml:space="preserve">projections  </w:t>
      </w:r>
      <w:r w:rsidR="009B197E">
        <w:rPr>
          <w:lang w:val="en-GB"/>
        </w:rPr>
        <w:t>of</w:t>
      </w:r>
      <w:proofErr w:type="gramEnd"/>
      <w:r w:rsidR="009B197E">
        <w:rPr>
          <w:lang w:val="en-GB"/>
        </w:rPr>
        <w:t xml:space="preserve"> the city during the conflict, something very exceptional. Four versions that make us see the city as they thought it was, according to their </w:t>
      </w:r>
      <w:r w:rsidR="00D54AB6">
        <w:rPr>
          <w:lang w:val="en-GB"/>
        </w:rPr>
        <w:t xml:space="preserve">particular </w:t>
      </w:r>
      <w:r w:rsidR="009B197E">
        <w:rPr>
          <w:lang w:val="en-GB"/>
        </w:rPr>
        <w:t xml:space="preserve">interests. </w:t>
      </w:r>
    </w:p>
    <w:p w14:paraId="553589DA" w14:textId="77777777" w:rsidR="00E94021" w:rsidRDefault="00E94021" w:rsidP="00F42861">
      <w:pPr>
        <w:jc w:val="both"/>
        <w:rPr>
          <w:lang w:val="en-GB"/>
        </w:rPr>
      </w:pPr>
    </w:p>
    <w:p w14:paraId="01F64132" w14:textId="77777777" w:rsidR="009B197E" w:rsidRPr="00751683" w:rsidRDefault="009B197E" w:rsidP="00F42861">
      <w:pPr>
        <w:jc w:val="both"/>
        <w:rPr>
          <w:b/>
          <w:lang w:val="it-IT"/>
        </w:rPr>
      </w:pPr>
      <w:r w:rsidRPr="00751683">
        <w:rPr>
          <w:b/>
          <w:lang w:val="it-IT"/>
        </w:rPr>
        <w:t>Sommario</w:t>
      </w:r>
    </w:p>
    <w:p w14:paraId="5F2FDC33" w14:textId="77777777" w:rsidR="00DB734D" w:rsidRPr="00751683" w:rsidRDefault="009B197E" w:rsidP="00F42861">
      <w:pPr>
        <w:jc w:val="both"/>
        <w:rPr>
          <w:lang w:val="it-IT"/>
        </w:rPr>
      </w:pPr>
      <w:r w:rsidRPr="00751683">
        <w:rPr>
          <w:lang w:val="it-IT"/>
        </w:rPr>
        <w:t xml:space="preserve">La Guerra di </w:t>
      </w:r>
      <w:proofErr w:type="spellStart"/>
      <w:r w:rsidRPr="00751683">
        <w:rPr>
          <w:lang w:val="it-IT"/>
        </w:rPr>
        <w:t>Independenza</w:t>
      </w:r>
      <w:proofErr w:type="spellEnd"/>
      <w:r w:rsidRPr="00751683">
        <w:rPr>
          <w:lang w:val="it-IT"/>
        </w:rPr>
        <w:t xml:space="preserve"> </w:t>
      </w:r>
      <w:r w:rsidR="00BA4F2C" w:rsidRPr="00751683">
        <w:rPr>
          <w:lang w:val="it-IT"/>
        </w:rPr>
        <w:t xml:space="preserve">che ha avuto luogo in Spagna durante il 1808 e il 1813, ha originato un complesso sviluppo </w:t>
      </w:r>
      <w:r w:rsidR="00DB734D" w:rsidRPr="00751683">
        <w:rPr>
          <w:lang w:val="it-IT"/>
        </w:rPr>
        <w:t xml:space="preserve">di rami </w:t>
      </w:r>
      <w:r w:rsidR="00BA4F2C" w:rsidRPr="00751683">
        <w:rPr>
          <w:lang w:val="it-IT"/>
        </w:rPr>
        <w:t xml:space="preserve">della conoscenza </w:t>
      </w:r>
      <w:r w:rsidR="00DB734D" w:rsidRPr="00751683">
        <w:rPr>
          <w:lang w:val="it-IT"/>
        </w:rPr>
        <w:t xml:space="preserve">legati alla guerra, tra cui era la cartografia. </w:t>
      </w:r>
      <w:r w:rsidR="00DB734D" w:rsidRPr="00751683">
        <w:rPr>
          <w:lang w:val="it-IT"/>
        </w:rPr>
        <w:tab/>
        <w:t>Attraverso la produzione di mappe di diversi punti di interesse per le truppe, possiamo comprendere l´evoluzione delle tecniche utilizzate dai diversi eserciti, cosi come la mentalità che avevano per le città</w:t>
      </w:r>
      <w:r w:rsidR="00F952C7" w:rsidRPr="00751683">
        <w:rPr>
          <w:lang w:val="it-IT"/>
        </w:rPr>
        <w:t xml:space="preserve">. Quest´ultimo punto deve essere compreso dal punto di vista che qualsiasi </w:t>
      </w:r>
      <w:proofErr w:type="gramStart"/>
      <w:r w:rsidR="00F952C7" w:rsidRPr="00751683">
        <w:rPr>
          <w:lang w:val="it-IT"/>
        </w:rPr>
        <w:t xml:space="preserve">cartografia </w:t>
      </w:r>
      <w:r w:rsidR="00FA3511" w:rsidRPr="00751683">
        <w:rPr>
          <w:lang w:val="it-IT"/>
        </w:rPr>
        <w:t xml:space="preserve"> prodotta</w:t>
      </w:r>
      <w:proofErr w:type="gramEnd"/>
      <w:r w:rsidR="00FA3511" w:rsidRPr="00751683">
        <w:rPr>
          <w:lang w:val="it-IT"/>
        </w:rPr>
        <w:t xml:space="preserve"> sul territorio è un´</w:t>
      </w:r>
      <w:proofErr w:type="spellStart"/>
      <w:r w:rsidR="00FA3511" w:rsidRPr="00751683">
        <w:rPr>
          <w:lang w:val="it-IT"/>
        </w:rPr>
        <w:t>inmmagine</w:t>
      </w:r>
      <w:proofErr w:type="spellEnd"/>
      <w:r w:rsidR="00FA3511" w:rsidRPr="00751683">
        <w:rPr>
          <w:lang w:val="it-IT"/>
        </w:rPr>
        <w:t xml:space="preserve"> proiettata in modo </w:t>
      </w:r>
      <w:proofErr w:type="spellStart"/>
      <w:r w:rsidR="00FA3511" w:rsidRPr="00751683">
        <w:rPr>
          <w:lang w:val="it-IT"/>
        </w:rPr>
        <w:t>soggesttivo</w:t>
      </w:r>
      <w:proofErr w:type="spellEnd"/>
      <w:r w:rsidR="00FA3511" w:rsidRPr="00751683">
        <w:rPr>
          <w:lang w:val="it-IT"/>
        </w:rPr>
        <w:t xml:space="preserve">, questo </w:t>
      </w:r>
      <w:proofErr w:type="spellStart"/>
      <w:r w:rsidR="00FA3511" w:rsidRPr="00751683">
        <w:rPr>
          <w:lang w:val="it-IT"/>
        </w:rPr>
        <w:t>riflete</w:t>
      </w:r>
      <w:proofErr w:type="spellEnd"/>
      <w:r w:rsidR="00FA3511" w:rsidRPr="00751683">
        <w:rPr>
          <w:lang w:val="it-IT"/>
        </w:rPr>
        <w:t xml:space="preserve"> solo la realtà che il produttore ritiene opportuno. Nel caso di Burgos, </w:t>
      </w:r>
      <w:r w:rsidR="004D766C" w:rsidRPr="00751683">
        <w:rPr>
          <w:lang w:val="it-IT"/>
        </w:rPr>
        <w:t xml:space="preserve">uno dei punti chiave della Spagna per Bonaparte, </w:t>
      </w:r>
      <w:r w:rsidR="007C2EC3" w:rsidRPr="00751683">
        <w:rPr>
          <w:lang w:val="it-IT"/>
        </w:rPr>
        <w:t xml:space="preserve">abbiamo </w:t>
      </w:r>
      <w:r w:rsidR="00127BE4" w:rsidRPr="00751683">
        <w:rPr>
          <w:lang w:val="it-IT"/>
        </w:rPr>
        <w:t>diverse proiezioni mentali della città durante il conflitto</w:t>
      </w:r>
      <w:r w:rsidR="00D54AB6" w:rsidRPr="00751683">
        <w:rPr>
          <w:lang w:val="it-IT"/>
        </w:rPr>
        <w:t xml:space="preserve">. Quattro diversi </w:t>
      </w:r>
      <w:proofErr w:type="spellStart"/>
      <w:r w:rsidR="00D54AB6" w:rsidRPr="00751683">
        <w:rPr>
          <w:lang w:val="it-IT"/>
        </w:rPr>
        <w:t>version</w:t>
      </w:r>
      <w:proofErr w:type="spellEnd"/>
      <w:r w:rsidR="00D54AB6" w:rsidRPr="00751683">
        <w:rPr>
          <w:lang w:val="it-IT"/>
        </w:rPr>
        <w:t xml:space="preserve"> che ci fanno vedere la città come la vedevano, secondo gli interessi particolari. </w:t>
      </w:r>
    </w:p>
    <w:p w14:paraId="4A1F83D8" w14:textId="77777777" w:rsidR="00DB734D" w:rsidRPr="00751683" w:rsidRDefault="00DB734D" w:rsidP="00F42861">
      <w:pPr>
        <w:jc w:val="both"/>
        <w:rPr>
          <w:lang w:val="it-IT"/>
        </w:rPr>
      </w:pPr>
    </w:p>
    <w:p w14:paraId="3611D4DA" w14:textId="77777777" w:rsidR="00E94021" w:rsidRDefault="00E94021" w:rsidP="00F42861">
      <w:pPr>
        <w:jc w:val="both"/>
        <w:rPr>
          <w:b/>
          <w:lang w:val="en-GB"/>
        </w:rPr>
      </w:pPr>
      <w:r>
        <w:rPr>
          <w:b/>
          <w:lang w:val="en-GB"/>
        </w:rPr>
        <w:lastRenderedPageBreak/>
        <w:t>Keywords</w:t>
      </w:r>
    </w:p>
    <w:p w14:paraId="651F91CD" w14:textId="77777777" w:rsidR="00E94021" w:rsidRDefault="00E94021" w:rsidP="00F42861">
      <w:pPr>
        <w:jc w:val="both"/>
        <w:rPr>
          <w:b/>
          <w:lang w:val="en-GB"/>
        </w:rPr>
      </w:pPr>
    </w:p>
    <w:p w14:paraId="072940D0" w14:textId="0A15B8BE" w:rsidR="00E94021" w:rsidRDefault="00E94021" w:rsidP="00F42861">
      <w:pPr>
        <w:jc w:val="both"/>
        <w:rPr>
          <w:lang w:val="en-GB"/>
        </w:rPr>
      </w:pPr>
      <w:r>
        <w:rPr>
          <w:lang w:val="en-GB"/>
        </w:rPr>
        <w:t xml:space="preserve">Burgos, Independence War, cartography </w:t>
      </w:r>
    </w:p>
    <w:p w14:paraId="2F8FFCC4" w14:textId="62C6B8C6" w:rsidR="007A2182" w:rsidRPr="007A2182" w:rsidRDefault="007A2182" w:rsidP="00F42861">
      <w:pPr>
        <w:jc w:val="both"/>
        <w:rPr>
          <w:b/>
          <w:lang w:val="en-GB"/>
        </w:rPr>
      </w:pPr>
      <w:r>
        <w:rPr>
          <w:b/>
          <w:lang w:val="en-GB"/>
        </w:rPr>
        <w:t xml:space="preserve">Parole </w:t>
      </w:r>
      <w:proofErr w:type="spellStart"/>
      <w:r>
        <w:rPr>
          <w:b/>
          <w:lang w:val="en-GB"/>
        </w:rPr>
        <w:t>chiave</w:t>
      </w:r>
      <w:proofErr w:type="spellEnd"/>
      <w:r>
        <w:rPr>
          <w:b/>
          <w:lang w:val="en-GB"/>
        </w:rPr>
        <w:t xml:space="preserve"> </w:t>
      </w:r>
    </w:p>
    <w:p w14:paraId="7E5D0731" w14:textId="6CC1288A" w:rsidR="00832FF5" w:rsidRPr="00E94021" w:rsidRDefault="00832FF5" w:rsidP="00F42861">
      <w:pPr>
        <w:jc w:val="both"/>
        <w:rPr>
          <w:lang w:val="en-GB"/>
        </w:rPr>
      </w:pPr>
      <w:r>
        <w:rPr>
          <w:lang w:val="en-GB"/>
        </w:rPr>
        <w:t xml:space="preserve">Burgos, Guerra </w:t>
      </w:r>
      <w:proofErr w:type="spellStart"/>
      <w:r>
        <w:rPr>
          <w:lang w:val="en-GB"/>
        </w:rPr>
        <w:t>d´Inpendenza</w:t>
      </w:r>
      <w:proofErr w:type="spellEnd"/>
      <w:r>
        <w:rPr>
          <w:lang w:val="en-GB"/>
        </w:rPr>
        <w:t xml:space="preserve">, </w:t>
      </w:r>
      <w:proofErr w:type="spellStart"/>
      <w:r>
        <w:rPr>
          <w:lang w:val="en-GB"/>
        </w:rPr>
        <w:t>cartografia</w:t>
      </w:r>
      <w:proofErr w:type="spellEnd"/>
      <w:r>
        <w:rPr>
          <w:lang w:val="en-GB"/>
        </w:rPr>
        <w:t xml:space="preserve"> </w:t>
      </w:r>
    </w:p>
    <w:p w14:paraId="7CAB822E" w14:textId="77777777" w:rsidR="007A2182" w:rsidRDefault="007A2182" w:rsidP="00F42861">
      <w:pPr>
        <w:jc w:val="both"/>
        <w:rPr>
          <w:b/>
          <w:lang w:val="es-ES"/>
        </w:rPr>
      </w:pPr>
    </w:p>
    <w:p w14:paraId="6543A469" w14:textId="77777777" w:rsidR="007A2182" w:rsidRDefault="007A2182" w:rsidP="00F42861">
      <w:pPr>
        <w:jc w:val="both"/>
        <w:rPr>
          <w:b/>
          <w:lang w:val="es-ES"/>
        </w:rPr>
      </w:pPr>
      <w:bookmarkStart w:id="0" w:name="_GoBack"/>
      <w:bookmarkEnd w:id="0"/>
    </w:p>
    <w:p w14:paraId="54A82F26" w14:textId="77777777" w:rsidR="00B84C57" w:rsidRDefault="00B466DD" w:rsidP="00F42861">
      <w:pPr>
        <w:jc w:val="both"/>
        <w:rPr>
          <w:b/>
          <w:lang w:val="es-ES"/>
        </w:rPr>
      </w:pPr>
      <w:r>
        <w:rPr>
          <w:b/>
          <w:lang w:val="es-ES"/>
        </w:rPr>
        <w:t xml:space="preserve">Introducción  </w:t>
      </w:r>
    </w:p>
    <w:p w14:paraId="53259880" w14:textId="77777777" w:rsidR="00B466DD" w:rsidRPr="00B466DD" w:rsidRDefault="00B466DD" w:rsidP="00F42861">
      <w:pPr>
        <w:jc w:val="both"/>
        <w:rPr>
          <w:b/>
          <w:lang w:val="es-ES"/>
        </w:rPr>
      </w:pPr>
    </w:p>
    <w:p w14:paraId="64583C37" w14:textId="7A9A3958" w:rsidR="00AB0515" w:rsidRDefault="00832FF5" w:rsidP="00F42861">
      <w:pPr>
        <w:jc w:val="both"/>
        <w:rPr>
          <w:lang w:val="es-ES"/>
        </w:rPr>
      </w:pPr>
      <w:r>
        <w:rPr>
          <w:lang w:val="es-ES"/>
        </w:rPr>
        <w:t>En 1807, tras los éxitos militares que había obtenido sobre Austria, Prusia y Rusia, Napoleón planteó un Bloqueo Continental para hundir la economía de Reino Unido</w:t>
      </w:r>
      <w:r w:rsidR="00AB0515">
        <w:rPr>
          <w:lang w:val="es-ES"/>
        </w:rPr>
        <w:t xml:space="preserve">. </w:t>
      </w:r>
      <w:r w:rsidR="00467F82">
        <w:rPr>
          <w:lang w:val="es-ES"/>
        </w:rPr>
        <w:t xml:space="preserve">La </w:t>
      </w:r>
      <w:r w:rsidR="00485840" w:rsidRPr="00832FF5">
        <w:rPr>
          <w:lang w:val="es-ES"/>
        </w:rPr>
        <w:t>principal operación</w:t>
      </w:r>
      <w:r w:rsidR="00467F82">
        <w:rPr>
          <w:lang w:val="es-ES"/>
        </w:rPr>
        <w:t xml:space="preserve"> pasaba</w:t>
      </w:r>
      <w:r w:rsidR="00485840">
        <w:rPr>
          <w:lang w:val="es-ES"/>
        </w:rPr>
        <w:t xml:space="preserve"> por ocupar</w:t>
      </w:r>
      <w:r w:rsidR="00467F82">
        <w:rPr>
          <w:lang w:val="es-ES"/>
        </w:rPr>
        <w:t xml:space="preserve"> </w:t>
      </w:r>
      <w:r w:rsidR="00AB0515">
        <w:rPr>
          <w:lang w:val="es-ES"/>
        </w:rPr>
        <w:t xml:space="preserve">Portugal, país que tenía una relación comercial muy fluida con los británicos. </w:t>
      </w:r>
      <w:r>
        <w:rPr>
          <w:lang w:val="es-ES"/>
        </w:rPr>
        <w:t xml:space="preserve">Para ello contaba con Carlos IV, rey de España, y quien se había aliado en 1795 con el país galo y renovado su compromiso a través de la firma del tratado de </w:t>
      </w:r>
      <w:proofErr w:type="spellStart"/>
      <w:r>
        <w:rPr>
          <w:lang w:val="es-ES"/>
        </w:rPr>
        <w:t>Fontainlebleau</w:t>
      </w:r>
      <w:proofErr w:type="spellEnd"/>
      <w:r>
        <w:rPr>
          <w:lang w:val="es-ES"/>
        </w:rPr>
        <w:t xml:space="preserve"> en octubre de 1807. Éste permitiría el paso de los ejércitos franceses hacia el país luso. </w:t>
      </w:r>
      <w:r w:rsidR="00485840">
        <w:rPr>
          <w:lang w:val="es-ES"/>
        </w:rPr>
        <w:t xml:space="preserve">Éste último apenas mostró resistencia durante la invasión, pero en </w:t>
      </w:r>
      <w:r>
        <w:rPr>
          <w:lang w:val="es-ES"/>
        </w:rPr>
        <w:t>España</w:t>
      </w:r>
      <w:r w:rsidR="00485840">
        <w:rPr>
          <w:lang w:val="es-ES"/>
        </w:rPr>
        <w:t xml:space="preserve">, los franceses no sólo dejaron acuartelamientos sino que multiplicaron su número </w:t>
      </w:r>
      <w:r w:rsidR="00AB0515">
        <w:rPr>
          <w:lang w:val="es-ES"/>
        </w:rPr>
        <w:t xml:space="preserve">en </w:t>
      </w:r>
      <w:r w:rsidR="00485840">
        <w:rPr>
          <w:lang w:val="es-ES"/>
        </w:rPr>
        <w:t>lugares clave</w:t>
      </w:r>
      <w:r w:rsidR="00AB0515">
        <w:rPr>
          <w:lang w:val="es-ES"/>
        </w:rPr>
        <w:t xml:space="preserve">, </w:t>
      </w:r>
      <w:r w:rsidR="00485840">
        <w:rPr>
          <w:lang w:val="es-ES"/>
        </w:rPr>
        <w:t>como es el caso de la ciudad de</w:t>
      </w:r>
      <w:r w:rsidR="00AB0515">
        <w:rPr>
          <w:lang w:val="es-ES"/>
        </w:rPr>
        <w:t xml:space="preserve"> Burgos. Tras el motín de Aranjuez y las abdicaciones de Bayona</w:t>
      </w:r>
      <w:r w:rsidR="004A30A2">
        <w:rPr>
          <w:lang w:val="es-ES"/>
        </w:rPr>
        <w:t xml:space="preserve"> </w:t>
      </w:r>
      <w:r>
        <w:rPr>
          <w:lang w:val="es-ES"/>
        </w:rPr>
        <w:t>[</w:t>
      </w:r>
      <w:r w:rsidR="004A30A2" w:rsidRPr="004A30A2">
        <w:rPr>
          <w:lang w:val="es-ES"/>
        </w:rPr>
        <w:t>ORTIZ CÓRDOBA, 1992</w:t>
      </w:r>
      <w:r w:rsidR="00AB0515" w:rsidRPr="004A30A2">
        <w:rPr>
          <w:lang w:val="es-ES"/>
        </w:rPr>
        <w:t>,</w:t>
      </w:r>
      <w:r w:rsidR="004A30A2" w:rsidRPr="004A30A2">
        <w:rPr>
          <w:lang w:val="es-ES"/>
        </w:rPr>
        <w:t xml:space="preserve"> 169-211</w:t>
      </w:r>
      <w:r>
        <w:rPr>
          <w:lang w:val="es-ES"/>
        </w:rPr>
        <w:t>]</w:t>
      </w:r>
      <w:r w:rsidR="00AB0515">
        <w:rPr>
          <w:lang w:val="es-ES"/>
        </w:rPr>
        <w:t xml:space="preserve"> Napoleón nombró rey de España a su hermano José. Sin embargo, la población </w:t>
      </w:r>
      <w:r w:rsidR="00485840">
        <w:rPr>
          <w:lang w:val="es-ES"/>
        </w:rPr>
        <w:t>mostró reticencia tanto a la ocupación como al cambio de rey, por lo que acabó levantándose en armas</w:t>
      </w:r>
      <w:r w:rsidR="00AB0515">
        <w:rPr>
          <w:lang w:val="es-ES"/>
        </w:rPr>
        <w:t>.</w:t>
      </w:r>
      <w:r w:rsidR="00485840">
        <w:rPr>
          <w:lang w:val="es-ES"/>
        </w:rPr>
        <w:t xml:space="preserve"> Este hecho </w:t>
      </w:r>
      <w:r w:rsidR="00485840" w:rsidRPr="00BF0B0B">
        <w:rPr>
          <w:lang w:val="es-ES"/>
        </w:rPr>
        <w:t>dio lugar</w:t>
      </w:r>
      <w:r w:rsidR="00485840">
        <w:rPr>
          <w:lang w:val="es-ES"/>
        </w:rPr>
        <w:t xml:space="preserve"> a la que se conoce en España como</w:t>
      </w:r>
      <w:r w:rsidR="00AB0515">
        <w:rPr>
          <w:lang w:val="es-ES"/>
        </w:rPr>
        <w:t xml:space="preserve"> Guerra de Independencia, conflicto entre España y Francia que </w:t>
      </w:r>
      <w:r>
        <w:rPr>
          <w:lang w:val="es-ES"/>
        </w:rPr>
        <w:t>se desarrolló</w:t>
      </w:r>
      <w:r w:rsidR="00485840">
        <w:rPr>
          <w:lang w:val="es-ES"/>
        </w:rPr>
        <w:t xml:space="preserve"> </w:t>
      </w:r>
      <w:r w:rsidR="00AB0515">
        <w:rPr>
          <w:lang w:val="es-ES"/>
        </w:rPr>
        <w:t xml:space="preserve">entre 1808 y 1814, y que </w:t>
      </w:r>
      <w:r w:rsidR="003A4A85">
        <w:rPr>
          <w:lang w:val="es-ES"/>
        </w:rPr>
        <w:t>se incluye en las</w:t>
      </w:r>
      <w:r w:rsidR="00AB0515">
        <w:rPr>
          <w:lang w:val="es-ES"/>
        </w:rPr>
        <w:t xml:space="preserve"> denominadas Guerras Napoleónicas que afectaron a toda Europa. </w:t>
      </w:r>
    </w:p>
    <w:p w14:paraId="280B0264" w14:textId="77777777" w:rsidR="00AB0515" w:rsidRDefault="00AB0515" w:rsidP="00F42861">
      <w:pPr>
        <w:jc w:val="both"/>
        <w:rPr>
          <w:lang w:val="es-ES"/>
        </w:rPr>
      </w:pPr>
    </w:p>
    <w:p w14:paraId="49678C32" w14:textId="77777777" w:rsidR="00B90753" w:rsidRDefault="00276E30" w:rsidP="00F42861">
      <w:pPr>
        <w:jc w:val="both"/>
        <w:rPr>
          <w:lang w:val="es-ES"/>
        </w:rPr>
      </w:pPr>
      <w:r>
        <w:rPr>
          <w:lang w:val="es-ES"/>
        </w:rPr>
        <w:t>Burgos</w:t>
      </w:r>
      <w:r w:rsidR="00B90753" w:rsidRPr="0060655F">
        <w:rPr>
          <w:lang w:val="es-ES"/>
        </w:rPr>
        <w:t xml:space="preserve"> </w:t>
      </w:r>
      <w:r w:rsidR="003A4A85">
        <w:rPr>
          <w:lang w:val="es-ES"/>
        </w:rPr>
        <w:t xml:space="preserve">suponía un enclave esencial en el camino de paso </w:t>
      </w:r>
      <w:r w:rsidR="00B90753">
        <w:rPr>
          <w:lang w:val="es-ES"/>
        </w:rPr>
        <w:t xml:space="preserve">entre Francia y Madrid, </w:t>
      </w:r>
      <w:r w:rsidR="003A4A85">
        <w:rPr>
          <w:lang w:val="es-ES"/>
        </w:rPr>
        <w:t xml:space="preserve">de ahí que fuese primordial en la conquista tanto para los ejércitos </w:t>
      </w:r>
      <w:r w:rsidR="00B90753">
        <w:rPr>
          <w:lang w:val="es-ES"/>
        </w:rPr>
        <w:t xml:space="preserve">franceses e italianos como para los ingleses, portugueses y españoles. Las tropas </w:t>
      </w:r>
      <w:r w:rsidR="00EB2AD4">
        <w:rPr>
          <w:lang w:val="es-ES"/>
        </w:rPr>
        <w:t xml:space="preserve">de </w:t>
      </w:r>
      <w:proofErr w:type="spellStart"/>
      <w:r w:rsidR="00EB2AD4">
        <w:rPr>
          <w:lang w:val="es-ES"/>
        </w:rPr>
        <w:t>Napoléon</w:t>
      </w:r>
      <w:proofErr w:type="spellEnd"/>
      <w:r w:rsidR="00B90753">
        <w:rPr>
          <w:lang w:val="es-ES"/>
        </w:rPr>
        <w:t>, que ya se encontraban en la ciudad acantonadas desde mucho antes del comienzo del confli</w:t>
      </w:r>
      <w:r w:rsidR="00EB2AD4">
        <w:rPr>
          <w:lang w:val="es-ES"/>
        </w:rPr>
        <w:t xml:space="preserve">cto, reconstruyeron el castillo, el cual había sido </w:t>
      </w:r>
      <w:r w:rsidR="00B90753">
        <w:rPr>
          <w:lang w:val="es-ES"/>
        </w:rPr>
        <w:t>destruido por un incendio a finales del siglo XVIII</w:t>
      </w:r>
      <w:r w:rsidR="00EB2AD4">
        <w:rPr>
          <w:lang w:val="es-ES"/>
        </w:rPr>
        <w:t>.</w:t>
      </w:r>
      <w:r w:rsidR="00B90753">
        <w:rPr>
          <w:lang w:val="es-ES"/>
        </w:rPr>
        <w:t xml:space="preserve"> </w:t>
      </w:r>
    </w:p>
    <w:p w14:paraId="247A3A26" w14:textId="77777777" w:rsidR="004A30A2" w:rsidRDefault="004A30A2" w:rsidP="00F42861">
      <w:pPr>
        <w:jc w:val="both"/>
        <w:rPr>
          <w:lang w:val="es-ES"/>
        </w:rPr>
      </w:pPr>
    </w:p>
    <w:p w14:paraId="3ACCE152" w14:textId="631CC4D4" w:rsidR="00832FF5" w:rsidRPr="00832FF5" w:rsidRDefault="00832FF5" w:rsidP="00832FF5">
      <w:pPr>
        <w:pStyle w:val="Textocomentario"/>
        <w:jc w:val="both"/>
        <w:rPr>
          <w:sz w:val="24"/>
          <w:szCs w:val="24"/>
        </w:rPr>
      </w:pPr>
      <w:r w:rsidRPr="00832FF5">
        <w:rPr>
          <w:sz w:val="24"/>
          <w:szCs w:val="24"/>
          <w:lang w:val="es-ES"/>
        </w:rPr>
        <w:t>Estas operaciones de reconstrucción y fortificación supusieron la necesidad de tener cartografía, tanto</w:t>
      </w:r>
      <w:r w:rsidR="00EB2AD4" w:rsidRPr="00832FF5">
        <w:rPr>
          <w:sz w:val="24"/>
          <w:szCs w:val="24"/>
          <w:lang w:val="es-ES"/>
        </w:rPr>
        <w:t xml:space="preserve"> para valorar el progreso de los mismos, como para tener constancia de los puntos débiles de</w:t>
      </w:r>
      <w:r w:rsidRPr="00832FF5">
        <w:rPr>
          <w:sz w:val="24"/>
          <w:szCs w:val="24"/>
          <w:lang w:val="es-ES"/>
        </w:rPr>
        <w:t xml:space="preserve"> la ciudad de</w:t>
      </w:r>
      <w:r w:rsidR="00EB2AD4" w:rsidRPr="00832FF5">
        <w:rPr>
          <w:sz w:val="24"/>
          <w:szCs w:val="24"/>
          <w:lang w:val="es-ES"/>
        </w:rPr>
        <w:t xml:space="preserve"> Burgos en caso de ataque. Debido a a la ausencia de levantamientos previos del planeamiento de la ciudad, </w:t>
      </w:r>
      <w:r w:rsidR="009578E5" w:rsidRPr="00832FF5">
        <w:rPr>
          <w:sz w:val="24"/>
          <w:szCs w:val="24"/>
          <w:lang w:val="es-ES"/>
        </w:rPr>
        <w:t xml:space="preserve">cuyos motivos desconocemos, se puede considerar la cartografía de la Guerra de Independencia como </w:t>
      </w:r>
      <w:r w:rsidR="00B90753" w:rsidRPr="00832FF5">
        <w:rPr>
          <w:sz w:val="24"/>
          <w:szCs w:val="24"/>
          <w:lang w:val="es-ES"/>
        </w:rPr>
        <w:t>la primera cartografía precisa de la</w:t>
      </w:r>
      <w:r w:rsidR="009578E5" w:rsidRPr="00832FF5">
        <w:rPr>
          <w:sz w:val="24"/>
          <w:szCs w:val="24"/>
          <w:lang w:val="es-ES"/>
        </w:rPr>
        <w:t xml:space="preserve"> ciudad Burgos y del castillo. Además, </w:t>
      </w:r>
      <w:r w:rsidRPr="00832FF5">
        <w:rPr>
          <w:sz w:val="24"/>
          <w:szCs w:val="24"/>
          <w:lang w:val="es-ES"/>
        </w:rPr>
        <w:t xml:space="preserve">el hecho excepcional </w:t>
      </w:r>
      <w:r w:rsidR="00B90753" w:rsidRPr="00832FF5">
        <w:rPr>
          <w:sz w:val="24"/>
          <w:szCs w:val="24"/>
          <w:lang w:val="es-ES"/>
        </w:rPr>
        <w:t xml:space="preserve">reside en que disponemos de cuatro </w:t>
      </w:r>
      <w:r w:rsidR="009578E5" w:rsidRPr="00832FF5">
        <w:rPr>
          <w:sz w:val="24"/>
          <w:szCs w:val="24"/>
          <w:lang w:val="es-ES"/>
        </w:rPr>
        <w:t>tipos diferentes de cartografía</w:t>
      </w:r>
      <w:r w:rsidR="000D2737" w:rsidRPr="00832FF5">
        <w:rPr>
          <w:sz w:val="24"/>
          <w:szCs w:val="24"/>
          <w:lang w:val="es-ES"/>
        </w:rPr>
        <w:t xml:space="preserve">: </w:t>
      </w:r>
      <w:r w:rsidRPr="00832FF5">
        <w:rPr>
          <w:rStyle w:val="Refdecomentario"/>
          <w:sz w:val="24"/>
          <w:szCs w:val="24"/>
        </w:rPr>
        <w:t/>
      </w:r>
      <w:r w:rsidRPr="00832FF5">
        <w:rPr>
          <w:sz w:val="24"/>
          <w:szCs w:val="24"/>
        </w:rPr>
        <w:t xml:space="preserve">Revise esta frase. Recomendamos lo siguiente: cartografía francesa -que comprendía la realizada por los Geógrafos militares y el </w:t>
      </w:r>
      <w:proofErr w:type="spellStart"/>
      <w:r w:rsidRPr="00832FF5">
        <w:rPr>
          <w:sz w:val="24"/>
          <w:szCs w:val="24"/>
        </w:rPr>
        <w:t>Corp</w:t>
      </w:r>
      <w:proofErr w:type="spellEnd"/>
      <w:r w:rsidRPr="00832FF5">
        <w:rPr>
          <w:sz w:val="24"/>
          <w:szCs w:val="24"/>
        </w:rPr>
        <w:t xml:space="preserve"> du </w:t>
      </w:r>
      <w:proofErr w:type="spellStart"/>
      <w:r w:rsidRPr="00832FF5">
        <w:rPr>
          <w:sz w:val="24"/>
          <w:szCs w:val="24"/>
        </w:rPr>
        <w:t>Génie</w:t>
      </w:r>
      <w:proofErr w:type="spellEnd"/>
      <w:r w:rsidRPr="00832FF5">
        <w:rPr>
          <w:sz w:val="24"/>
          <w:szCs w:val="24"/>
        </w:rPr>
        <w:t>-, cartografía española, inglesa e italiana</w:t>
      </w:r>
    </w:p>
    <w:p w14:paraId="567909B1" w14:textId="36A170D4" w:rsidR="002D6D8D" w:rsidRDefault="002D6D8D" w:rsidP="00F42861">
      <w:pPr>
        <w:jc w:val="both"/>
        <w:rPr>
          <w:lang w:val="es-ES"/>
        </w:rPr>
      </w:pPr>
    </w:p>
    <w:p w14:paraId="7C75B83F" w14:textId="77777777" w:rsidR="002D6D8D" w:rsidRDefault="002D6D8D" w:rsidP="00F42861">
      <w:pPr>
        <w:jc w:val="both"/>
        <w:rPr>
          <w:b/>
          <w:lang w:val="es-ES"/>
        </w:rPr>
      </w:pPr>
      <w:r>
        <w:rPr>
          <w:b/>
          <w:lang w:val="es-ES"/>
        </w:rPr>
        <w:t>La fortaleza de Burgos</w:t>
      </w:r>
    </w:p>
    <w:p w14:paraId="4B2A3469" w14:textId="77777777" w:rsidR="00F67C46" w:rsidRDefault="00F67C46" w:rsidP="00F42861">
      <w:pPr>
        <w:jc w:val="both"/>
        <w:rPr>
          <w:lang w:val="es-ES"/>
        </w:rPr>
      </w:pPr>
    </w:p>
    <w:p w14:paraId="2D296CCC" w14:textId="5C236434" w:rsidR="00471068" w:rsidRDefault="000038BF" w:rsidP="00F42861">
      <w:pPr>
        <w:jc w:val="both"/>
        <w:rPr>
          <w:lang w:val="es-ES"/>
        </w:rPr>
      </w:pPr>
      <w:r>
        <w:rPr>
          <w:lang w:val="es-ES"/>
        </w:rPr>
        <w:t>El castillo de</w:t>
      </w:r>
      <w:r w:rsidR="002D6D8D">
        <w:rPr>
          <w:lang w:val="es-ES"/>
        </w:rPr>
        <w:t xml:space="preserve"> Burgos</w:t>
      </w:r>
      <w:r w:rsidR="004A2D66">
        <w:rPr>
          <w:lang w:val="es-ES"/>
        </w:rPr>
        <w:t xml:space="preserve"> y su sistema defensivo</w:t>
      </w:r>
      <w:r w:rsidR="002D6D8D">
        <w:rPr>
          <w:lang w:val="es-ES"/>
        </w:rPr>
        <w:t xml:space="preserve"> ofrece un ejemplo de las construcciones francesas durante la </w:t>
      </w:r>
      <w:r w:rsidR="004A2D66">
        <w:rPr>
          <w:lang w:val="es-ES"/>
        </w:rPr>
        <w:t>Guerra de Independencia</w:t>
      </w:r>
      <w:r w:rsidR="002D6D8D">
        <w:rPr>
          <w:lang w:val="es-ES"/>
        </w:rPr>
        <w:t xml:space="preserve">, construcciones que tenían como </w:t>
      </w:r>
      <w:r w:rsidR="002D6D8D">
        <w:rPr>
          <w:lang w:val="es-ES"/>
        </w:rPr>
        <w:lastRenderedPageBreak/>
        <w:t>objetivo ser sitios de refugio</w:t>
      </w:r>
      <w:r w:rsidR="004A2D66">
        <w:rPr>
          <w:lang w:val="es-ES"/>
        </w:rPr>
        <w:t xml:space="preserve"> ante un repliegue de las tropas. </w:t>
      </w:r>
      <w:r w:rsidR="00D97A30" w:rsidRPr="00D97A30">
        <w:rPr>
          <w:lang w:val="es-ES"/>
        </w:rPr>
        <w:t>En l</w:t>
      </w:r>
      <w:r w:rsidR="002D6D8D" w:rsidRPr="00D97A30">
        <w:rPr>
          <w:lang w:val="es-ES"/>
        </w:rPr>
        <w:t xml:space="preserve">a </w:t>
      </w:r>
      <w:r w:rsidR="004A2D66" w:rsidRPr="00D97A30">
        <w:rPr>
          <w:lang w:val="es-ES"/>
        </w:rPr>
        <w:t>mayor parte de los casos</w:t>
      </w:r>
      <w:r w:rsidR="002D6D8D" w:rsidRPr="00D97A30">
        <w:rPr>
          <w:lang w:val="es-ES"/>
        </w:rPr>
        <w:t xml:space="preserve">, </w:t>
      </w:r>
      <w:r w:rsidR="00D97A30" w:rsidRPr="00D97A30">
        <w:rPr>
          <w:lang w:val="es-ES"/>
        </w:rPr>
        <w:t xml:space="preserve">los franceses levantaron </w:t>
      </w:r>
      <w:r w:rsidR="002D6D8D" w:rsidRPr="00D97A30">
        <w:rPr>
          <w:lang w:val="es-ES"/>
        </w:rPr>
        <w:t xml:space="preserve">las ciudadelas </w:t>
      </w:r>
      <w:r w:rsidR="004A2D66">
        <w:rPr>
          <w:lang w:val="es-ES"/>
        </w:rPr>
        <w:t xml:space="preserve">utilizando la estructura de castillos o monasterios, a los cuales se añadía un sistema defensivo. Son muy pocas las excepciones </w:t>
      </w:r>
      <w:r w:rsidR="00D97A30">
        <w:rPr>
          <w:lang w:val="es-ES"/>
        </w:rPr>
        <w:t>en las que se optó por una edificación nueva</w:t>
      </w:r>
      <w:r w:rsidR="002D6D8D">
        <w:rPr>
          <w:lang w:val="es-ES"/>
        </w:rPr>
        <w:t>. Sin embargo, debido al transcurso de la guerra, ninguna</w:t>
      </w:r>
      <w:r w:rsidR="004A2D66">
        <w:rPr>
          <w:lang w:val="es-ES"/>
        </w:rPr>
        <w:t xml:space="preserve"> de estas fortificaciones</w:t>
      </w:r>
      <w:r w:rsidR="002D6D8D">
        <w:rPr>
          <w:lang w:val="es-ES"/>
        </w:rPr>
        <w:t xml:space="preserve"> ha sobrevivido completa </w:t>
      </w:r>
      <w:r w:rsidR="00751AAB">
        <w:rPr>
          <w:lang w:val="es-ES"/>
        </w:rPr>
        <w:t>salvo</w:t>
      </w:r>
      <w:r w:rsidR="002D6D8D">
        <w:rPr>
          <w:lang w:val="es-ES"/>
        </w:rPr>
        <w:t xml:space="preserve"> la burgalesa. </w:t>
      </w:r>
      <w:r w:rsidR="004A30A2">
        <w:rPr>
          <w:lang w:val="es-ES"/>
        </w:rPr>
        <w:t xml:space="preserve">El castillo </w:t>
      </w:r>
      <w:r w:rsidR="00BF0B0B">
        <w:rPr>
          <w:lang w:val="es-ES"/>
        </w:rPr>
        <w:t xml:space="preserve">de la Blanca </w:t>
      </w:r>
      <w:r w:rsidR="004A30A2">
        <w:rPr>
          <w:lang w:val="es-ES"/>
        </w:rPr>
        <w:t>y su perímetro</w:t>
      </w:r>
      <w:r w:rsidR="00471068">
        <w:rPr>
          <w:lang w:val="es-ES"/>
        </w:rPr>
        <w:t xml:space="preserve"> constituye uno de las posiciones napoleónicas más impresionantes de España. Su excelente grado de conservación permite ver diferentes estilos de fortificación y la forma en que usaron la estructura previa para reforzar sus defensas. Se considera que el punto fuerte de este patrimonio militar son los restos del asedio que tuvo lugar durante la guerra</w:t>
      </w:r>
      <w:r w:rsidR="004A30A2">
        <w:rPr>
          <w:rStyle w:val="Refdenotaalpie"/>
          <w:lang w:val="es-ES"/>
        </w:rPr>
        <w:t xml:space="preserve"> </w:t>
      </w:r>
      <w:r w:rsidR="00BF0B0B">
        <w:rPr>
          <w:lang w:val="es-ES"/>
        </w:rPr>
        <w:t>[</w:t>
      </w:r>
      <w:r w:rsidR="004A30A2" w:rsidRPr="004A30A2">
        <w:rPr>
          <w:lang w:val="es-ES"/>
        </w:rPr>
        <w:t>ESDAILE, 2009</w:t>
      </w:r>
      <w:r w:rsidR="00BF0B0B">
        <w:rPr>
          <w:lang w:val="es-ES"/>
        </w:rPr>
        <w:t>]</w:t>
      </w:r>
      <w:r w:rsidR="00471068" w:rsidRPr="004A30A2">
        <w:rPr>
          <w:lang w:val="es-ES"/>
        </w:rPr>
        <w:t>.</w:t>
      </w:r>
    </w:p>
    <w:p w14:paraId="293FA0FB" w14:textId="77777777" w:rsidR="00471068" w:rsidRDefault="00471068" w:rsidP="00F42861">
      <w:pPr>
        <w:jc w:val="both"/>
        <w:rPr>
          <w:b/>
          <w:lang w:val="es-ES"/>
        </w:rPr>
      </w:pPr>
    </w:p>
    <w:p w14:paraId="090F92FB" w14:textId="77777777" w:rsidR="00005A58" w:rsidRDefault="00005A58" w:rsidP="00F42861">
      <w:pPr>
        <w:jc w:val="both"/>
        <w:rPr>
          <w:lang w:val="es-ES"/>
        </w:rPr>
      </w:pPr>
      <w:r w:rsidRPr="0067509D">
        <w:rPr>
          <w:noProof/>
          <w:lang w:eastAsia="es-ES_tradnl"/>
        </w:rPr>
        <w:drawing>
          <wp:inline distT="0" distB="0" distL="0" distR="0" wp14:anchorId="6A2FFF2F" wp14:editId="4E5D9A1F">
            <wp:extent cx="5143500" cy="3797300"/>
            <wp:effectExtent l="0" t="0" r="1270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0" cy="3797300"/>
                    </a:xfrm>
                    <a:prstGeom prst="rect">
                      <a:avLst/>
                    </a:prstGeom>
                    <a:noFill/>
                    <a:ln>
                      <a:noFill/>
                    </a:ln>
                  </pic:spPr>
                </pic:pic>
              </a:graphicData>
            </a:graphic>
          </wp:inline>
        </w:drawing>
      </w:r>
    </w:p>
    <w:p w14:paraId="7E31387C" w14:textId="294BDD06" w:rsidR="00005A58" w:rsidRPr="008D347B" w:rsidRDefault="00005A58" w:rsidP="00E92E6B">
      <w:pPr>
        <w:jc w:val="both"/>
        <w:outlineLvl w:val="0"/>
        <w:rPr>
          <w:b/>
          <w:sz w:val="20"/>
          <w:szCs w:val="20"/>
          <w:lang w:val="es-ES"/>
        </w:rPr>
      </w:pPr>
      <w:r w:rsidRPr="008D347B">
        <w:rPr>
          <w:b/>
          <w:sz w:val="20"/>
          <w:szCs w:val="20"/>
          <w:lang w:val="es-ES"/>
        </w:rPr>
        <w:t>Figura</w:t>
      </w:r>
      <w:r w:rsidR="00BF0B0B">
        <w:rPr>
          <w:b/>
          <w:sz w:val="20"/>
          <w:szCs w:val="20"/>
          <w:lang w:val="es-ES"/>
        </w:rPr>
        <w:t xml:space="preserve"> 1</w:t>
      </w:r>
      <w:r w:rsidRPr="008D347B">
        <w:rPr>
          <w:b/>
          <w:sz w:val="20"/>
          <w:szCs w:val="20"/>
          <w:lang w:val="es-ES"/>
        </w:rPr>
        <w:t xml:space="preserve">: </w:t>
      </w:r>
      <w:r w:rsidRPr="008D347B">
        <w:rPr>
          <w:sz w:val="20"/>
          <w:szCs w:val="20"/>
          <w:lang w:val="es-ES"/>
        </w:rPr>
        <w:t>Cara este del castillo</w:t>
      </w:r>
      <w:r w:rsidR="00B466DD">
        <w:rPr>
          <w:sz w:val="20"/>
          <w:szCs w:val="20"/>
          <w:lang w:val="es-ES"/>
        </w:rPr>
        <w:t xml:space="preserve"> en la actualidad</w:t>
      </w:r>
      <w:r w:rsidR="00E92E6B">
        <w:rPr>
          <w:b/>
          <w:sz w:val="20"/>
          <w:szCs w:val="20"/>
          <w:lang w:val="es-ES"/>
        </w:rPr>
        <w:t xml:space="preserve">. </w:t>
      </w:r>
      <w:r w:rsidR="00B466DD">
        <w:rPr>
          <w:sz w:val="20"/>
          <w:szCs w:val="20"/>
          <w:lang w:val="es-ES"/>
        </w:rPr>
        <w:t>Fotografía propia</w:t>
      </w:r>
    </w:p>
    <w:p w14:paraId="4150F3C5" w14:textId="77777777" w:rsidR="00005A58" w:rsidRPr="002D6D8D" w:rsidRDefault="00005A58" w:rsidP="00F42861">
      <w:pPr>
        <w:jc w:val="both"/>
        <w:rPr>
          <w:b/>
          <w:lang w:val="es-ES"/>
        </w:rPr>
      </w:pPr>
    </w:p>
    <w:p w14:paraId="59A496D2" w14:textId="77777777" w:rsidR="00005A58" w:rsidRDefault="00005A58" w:rsidP="00F42861">
      <w:pPr>
        <w:tabs>
          <w:tab w:val="left" w:pos="978"/>
        </w:tabs>
        <w:jc w:val="both"/>
        <w:rPr>
          <w:b/>
          <w:lang w:val="es-ES"/>
        </w:rPr>
      </w:pPr>
      <w:r w:rsidRPr="00CE2205">
        <w:rPr>
          <w:b/>
          <w:noProof/>
          <w:lang w:eastAsia="es-ES_tradnl"/>
        </w:rPr>
        <w:lastRenderedPageBreak/>
        <w:drawing>
          <wp:inline distT="0" distB="0" distL="0" distR="0" wp14:anchorId="77EE6E40" wp14:editId="11088909">
            <wp:extent cx="5384800" cy="3022600"/>
            <wp:effectExtent l="0" t="0" r="0" b="0"/>
            <wp:docPr id="2" name="Imagen 2" descr="../../../../../../../Desktop/tesis/Guerra%20de%20Independencia/20045444_1500221170048783_2452029544967612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ktop/tesis/Guerra%20de%20Independencia/20045444_1500221170048783_2452029544967612769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4800" cy="3022600"/>
                    </a:xfrm>
                    <a:prstGeom prst="rect">
                      <a:avLst/>
                    </a:prstGeom>
                    <a:noFill/>
                    <a:ln>
                      <a:noFill/>
                    </a:ln>
                  </pic:spPr>
                </pic:pic>
              </a:graphicData>
            </a:graphic>
          </wp:inline>
        </w:drawing>
      </w:r>
    </w:p>
    <w:p w14:paraId="5D57F345" w14:textId="220876E1" w:rsidR="00005A58" w:rsidRDefault="00005A58" w:rsidP="00F42861">
      <w:pPr>
        <w:tabs>
          <w:tab w:val="left" w:pos="978"/>
        </w:tabs>
        <w:jc w:val="both"/>
        <w:rPr>
          <w:sz w:val="20"/>
          <w:szCs w:val="20"/>
          <w:lang w:val="es-ES"/>
        </w:rPr>
      </w:pPr>
      <w:r w:rsidRPr="000E4924">
        <w:rPr>
          <w:b/>
          <w:sz w:val="20"/>
          <w:szCs w:val="20"/>
          <w:lang w:val="es-ES"/>
        </w:rPr>
        <w:t>Figura</w:t>
      </w:r>
      <w:r w:rsidR="00BF0B0B">
        <w:rPr>
          <w:b/>
          <w:sz w:val="20"/>
          <w:szCs w:val="20"/>
          <w:lang w:val="es-ES"/>
        </w:rPr>
        <w:t xml:space="preserve"> 2</w:t>
      </w:r>
      <w:r w:rsidRPr="000E4924">
        <w:rPr>
          <w:b/>
          <w:sz w:val="20"/>
          <w:szCs w:val="20"/>
          <w:lang w:val="es-ES"/>
        </w:rPr>
        <w:t xml:space="preserve">: </w:t>
      </w:r>
      <w:r w:rsidRPr="000E4924">
        <w:rPr>
          <w:sz w:val="20"/>
          <w:szCs w:val="20"/>
          <w:lang w:val="es-ES"/>
        </w:rPr>
        <w:t>Reconstrucción del Cerro de la Blanca.</w:t>
      </w:r>
      <w:r w:rsidR="00E92E6B">
        <w:rPr>
          <w:sz w:val="20"/>
          <w:szCs w:val="20"/>
          <w:lang w:val="es-ES"/>
        </w:rPr>
        <w:t xml:space="preserve"> </w:t>
      </w:r>
      <w:r w:rsidRPr="000E4924">
        <w:rPr>
          <w:sz w:val="20"/>
          <w:szCs w:val="20"/>
          <w:lang w:val="es-ES"/>
        </w:rPr>
        <w:t xml:space="preserve">3DUBU, reconstrucción realizada por Mario </w:t>
      </w:r>
      <w:proofErr w:type="spellStart"/>
      <w:r w:rsidRPr="000E4924">
        <w:rPr>
          <w:sz w:val="20"/>
          <w:szCs w:val="20"/>
          <w:lang w:val="es-ES"/>
        </w:rPr>
        <w:t>Alaguero</w:t>
      </w:r>
      <w:proofErr w:type="spellEnd"/>
      <w:r w:rsidRPr="000E4924">
        <w:rPr>
          <w:sz w:val="20"/>
          <w:szCs w:val="20"/>
          <w:lang w:val="es-ES"/>
        </w:rPr>
        <w:t xml:space="preserve"> Rodríguez</w:t>
      </w:r>
    </w:p>
    <w:p w14:paraId="121C9176" w14:textId="77777777" w:rsidR="00211709" w:rsidRDefault="00211709" w:rsidP="00F42861">
      <w:pPr>
        <w:jc w:val="both"/>
        <w:rPr>
          <w:lang w:val="es-ES"/>
        </w:rPr>
      </w:pPr>
    </w:p>
    <w:p w14:paraId="6D0504DA" w14:textId="77777777" w:rsidR="00211709" w:rsidRDefault="00211709" w:rsidP="00F42861">
      <w:pPr>
        <w:jc w:val="both"/>
        <w:rPr>
          <w:lang w:val="es-ES"/>
        </w:rPr>
      </w:pPr>
      <w:r>
        <w:rPr>
          <w:lang w:val="es-ES"/>
        </w:rPr>
        <w:t xml:space="preserve">Napoleón fue el primero en reconocer la importancia de Burgos en el país, tanto desde el punto de vista territorial, militar, político o administrativo, a su paso por la ciudad en noviembre de 1808; y de esta manera dio órdenes explícitas para reconstruir el castillo devastado en 1750, una tarea que les mantuvo ocupados desde principios de 1809 al verano de 1812. La elevación del cerro sobre la ciudad y la distancia al centro neurálgico de la urbe, a tan sólo diez minutos andando, hicieron de la ciudadela el enclave perfecto para su control.  </w:t>
      </w:r>
    </w:p>
    <w:p w14:paraId="749806BE" w14:textId="77777777" w:rsidR="00211709" w:rsidRDefault="00211709" w:rsidP="00F42861">
      <w:pPr>
        <w:jc w:val="both"/>
        <w:rPr>
          <w:lang w:val="es-ES"/>
        </w:rPr>
      </w:pPr>
    </w:p>
    <w:p w14:paraId="0747A86E" w14:textId="5EB1821C" w:rsidR="00211709" w:rsidRDefault="00BF0B0B" w:rsidP="00F42861">
      <w:pPr>
        <w:ind w:firstLine="708"/>
        <w:jc w:val="both"/>
        <w:rPr>
          <w:lang w:val="es-ES"/>
        </w:rPr>
      </w:pPr>
      <w:r>
        <w:rPr>
          <w:lang w:val="es-ES"/>
        </w:rPr>
        <w:t>Actualmente</w:t>
      </w:r>
      <w:r w:rsidR="00211709">
        <w:rPr>
          <w:lang w:val="es-ES"/>
        </w:rPr>
        <w:t xml:space="preserve"> se siguen conservando parte de las murallas construidas en esa época, y aunque hay partes ocultas entre la maleza, otras zonas son fácilmente visibles debido a su altura, ya que alcanzan entre 6 y 8 metros. Sin embargo, el cuerpo central de la fortaleza, el edificio del castillo, no ha corrido la misma suerte. Se ha hecho una reconstrucción, que en su conjunto, permite apreciar cómo era la fortificación completa. El fruto de estos trabajos es un castillo con una triple línea de terraplenes abaluartados, de los cuales la primera parte tiene como base el muro medieval que rodeaba el cerro, y en los otros dos niveles se hicieron con escarpas o terrazas. Una batería acasamatada fue erigida en lo alto del castillo y los terraplenes estaban protegidos con empalizadas y obstáculos. El complejo, que ocupaba dos cerros, el de la Blanca y el de San Miguel, medía aproximadamente 1.852 metros de norte a sur y 926 metros de este a oeste. </w:t>
      </w:r>
    </w:p>
    <w:p w14:paraId="63152BBF" w14:textId="77777777" w:rsidR="004A30A2" w:rsidRDefault="004A30A2" w:rsidP="00F42861">
      <w:pPr>
        <w:jc w:val="both"/>
        <w:rPr>
          <w:b/>
          <w:lang w:val="es-ES"/>
        </w:rPr>
      </w:pPr>
    </w:p>
    <w:p w14:paraId="3E3C2989" w14:textId="77777777" w:rsidR="00005A58" w:rsidRPr="00F81D4A" w:rsidRDefault="00005A58" w:rsidP="00F42861">
      <w:pPr>
        <w:jc w:val="both"/>
        <w:rPr>
          <w:lang w:val="es-ES"/>
        </w:rPr>
      </w:pPr>
      <w:r w:rsidRPr="00F81D4A">
        <w:rPr>
          <w:b/>
          <w:lang w:val="es-ES"/>
        </w:rPr>
        <w:t>Cartografía</w:t>
      </w:r>
      <w:r w:rsidRPr="008D347B">
        <w:rPr>
          <w:b/>
          <w:lang w:val="es-ES"/>
        </w:rPr>
        <w:t xml:space="preserve"> francesa de Burgos durante la Guerra de Independencia </w:t>
      </w:r>
    </w:p>
    <w:p w14:paraId="25123CDF" w14:textId="77777777" w:rsidR="00005A58" w:rsidRDefault="00005A58" w:rsidP="00F42861">
      <w:pPr>
        <w:jc w:val="both"/>
        <w:rPr>
          <w:b/>
          <w:lang w:val="es-ES"/>
        </w:rPr>
      </w:pPr>
    </w:p>
    <w:p w14:paraId="47B5F128" w14:textId="59F77F47" w:rsidR="00005A58" w:rsidRDefault="00D81CBA" w:rsidP="00F42861">
      <w:pPr>
        <w:jc w:val="both"/>
        <w:rPr>
          <w:lang w:val="es-ES"/>
        </w:rPr>
      </w:pPr>
      <w:r>
        <w:rPr>
          <w:lang w:val="es-ES"/>
        </w:rPr>
        <w:t>Como hemos hecho referencia anteriormente</w:t>
      </w:r>
      <w:r w:rsidR="00005A58">
        <w:rPr>
          <w:lang w:val="es-ES"/>
        </w:rPr>
        <w:t>, se fue informando</w:t>
      </w:r>
      <w:r w:rsidR="00BF0B0B">
        <w:rPr>
          <w:lang w:val="es-ES"/>
        </w:rPr>
        <w:t xml:space="preserve"> sobre los procedimientos que debían utilizar en la</w:t>
      </w:r>
      <w:r w:rsidR="00005A58">
        <w:rPr>
          <w:lang w:val="es-ES"/>
        </w:rPr>
        <w:t xml:space="preserve"> </w:t>
      </w:r>
      <w:r>
        <w:rPr>
          <w:lang w:val="es-ES"/>
        </w:rPr>
        <w:t>construcción del nuevo baluarte</w:t>
      </w:r>
      <w:r w:rsidR="00005A58">
        <w:rPr>
          <w:lang w:val="es-ES"/>
        </w:rPr>
        <w:t xml:space="preserve"> y los planes tanto propuestos como </w:t>
      </w:r>
      <w:r w:rsidR="00211709">
        <w:rPr>
          <w:lang w:val="es-ES"/>
        </w:rPr>
        <w:t>ya realizados</w:t>
      </w:r>
      <w:r w:rsidR="00005A58">
        <w:rPr>
          <w:lang w:val="es-ES"/>
        </w:rPr>
        <w:t xml:space="preserve"> para fortificar la ciudad</w:t>
      </w:r>
      <w:r>
        <w:rPr>
          <w:lang w:val="es-ES"/>
        </w:rPr>
        <w:t xml:space="preserve">, </w:t>
      </w:r>
      <w:r w:rsidR="003D7BB8">
        <w:rPr>
          <w:lang w:val="es-ES"/>
        </w:rPr>
        <w:t>lo</w:t>
      </w:r>
      <w:r>
        <w:rPr>
          <w:lang w:val="es-ES"/>
        </w:rPr>
        <w:t xml:space="preserve"> que dieron lugar al levantamiento </w:t>
      </w:r>
      <w:r w:rsidR="00005A58">
        <w:rPr>
          <w:lang w:val="es-ES"/>
        </w:rPr>
        <w:t>de</w:t>
      </w:r>
      <w:r w:rsidR="006F7E7B">
        <w:rPr>
          <w:lang w:val="es-ES"/>
        </w:rPr>
        <w:t xml:space="preserve"> toda</w:t>
      </w:r>
      <w:r w:rsidR="00005A58">
        <w:rPr>
          <w:lang w:val="es-ES"/>
        </w:rPr>
        <w:t xml:space="preserve"> una serie de planos por parte tanto de los Ingenieros Geógrafos Mi</w:t>
      </w:r>
      <w:r w:rsidR="003D7BB8">
        <w:rPr>
          <w:lang w:val="es-ES"/>
        </w:rPr>
        <w:t xml:space="preserve">litares como del </w:t>
      </w:r>
      <w:proofErr w:type="spellStart"/>
      <w:r w:rsidR="003D7BB8">
        <w:rPr>
          <w:lang w:val="es-ES"/>
        </w:rPr>
        <w:t>Corp</w:t>
      </w:r>
      <w:proofErr w:type="spellEnd"/>
      <w:r w:rsidR="003D7BB8">
        <w:rPr>
          <w:lang w:val="es-ES"/>
        </w:rPr>
        <w:t xml:space="preserve"> du </w:t>
      </w:r>
      <w:proofErr w:type="spellStart"/>
      <w:r w:rsidR="003D7BB8">
        <w:rPr>
          <w:lang w:val="es-ES"/>
        </w:rPr>
        <w:t>Génie</w:t>
      </w:r>
      <w:proofErr w:type="spellEnd"/>
      <w:r w:rsidR="003D7BB8">
        <w:rPr>
          <w:lang w:val="es-ES"/>
        </w:rPr>
        <w:t xml:space="preserve">. </w:t>
      </w:r>
      <w:r w:rsidR="009B674B">
        <w:rPr>
          <w:lang w:val="es-ES"/>
        </w:rPr>
        <w:t xml:space="preserve">La cartografía francesa de ambas instituciones </w:t>
      </w:r>
      <w:r w:rsidR="009B674B">
        <w:rPr>
          <w:lang w:val="es-ES"/>
        </w:rPr>
        <w:lastRenderedPageBreak/>
        <w:t>representa la primera de una serie de perspectivas producidas a lo largo del enfrentamiento.</w:t>
      </w:r>
    </w:p>
    <w:p w14:paraId="2CCF000D" w14:textId="77777777" w:rsidR="00BF0B0B" w:rsidRDefault="00BF0B0B" w:rsidP="00F42861">
      <w:pPr>
        <w:jc w:val="both"/>
        <w:rPr>
          <w:lang w:val="es-ES"/>
        </w:rPr>
      </w:pPr>
    </w:p>
    <w:p w14:paraId="1C41AEE5" w14:textId="6660DB74" w:rsidR="00BF0B0B" w:rsidRDefault="00BF0B0B" w:rsidP="00F42861">
      <w:pPr>
        <w:jc w:val="both"/>
        <w:rPr>
          <w:lang w:val="es-ES"/>
        </w:rPr>
      </w:pPr>
      <w:r>
        <w:rPr>
          <w:lang w:val="es-ES"/>
        </w:rPr>
        <w:t xml:space="preserve">El cuerpo de Ingenieros Geógrafos Militares tuvo su origen en la Edad Media, época en la que se planteó la necesidad de tener un organismo experto en fortificaciones, tarea que implicaba el desarrollo de la ciencia cartográfica. Sin embargo, la aparición de otras instituciones, como el </w:t>
      </w:r>
      <w:proofErr w:type="spellStart"/>
      <w:r>
        <w:rPr>
          <w:lang w:val="es-ES"/>
        </w:rPr>
        <w:t>Corp</w:t>
      </w:r>
      <w:proofErr w:type="spellEnd"/>
      <w:r>
        <w:rPr>
          <w:lang w:val="es-ES"/>
        </w:rPr>
        <w:t xml:space="preserve"> du </w:t>
      </w:r>
      <w:proofErr w:type="spellStart"/>
      <w:r>
        <w:rPr>
          <w:lang w:val="es-ES"/>
        </w:rPr>
        <w:t>Génie</w:t>
      </w:r>
      <w:proofErr w:type="spellEnd"/>
      <w:r>
        <w:rPr>
          <w:lang w:val="es-ES"/>
        </w:rPr>
        <w:t>, provocó que en el siglo XVIII esas tareas cartográ</w:t>
      </w:r>
      <w:r w:rsidR="00AA2138">
        <w:rPr>
          <w:lang w:val="es-ES"/>
        </w:rPr>
        <w:t xml:space="preserve">ficas fuesen compartidas, aunque sus resultados recalaban en sitios distintos. En el caso de los Ingenieros Geógrafos Militares al </w:t>
      </w:r>
      <w:proofErr w:type="spellStart"/>
      <w:r w:rsidR="00AA2138" w:rsidRPr="00995970">
        <w:rPr>
          <w:i/>
        </w:rPr>
        <w:t>Dépôt</w:t>
      </w:r>
      <w:proofErr w:type="spellEnd"/>
      <w:r w:rsidR="00AA2138" w:rsidRPr="00995970">
        <w:rPr>
          <w:i/>
        </w:rPr>
        <w:t xml:space="preserve"> </w:t>
      </w:r>
      <w:proofErr w:type="spellStart"/>
      <w:r w:rsidR="00AA2138" w:rsidRPr="00995970">
        <w:rPr>
          <w:i/>
        </w:rPr>
        <w:t>général</w:t>
      </w:r>
      <w:proofErr w:type="spellEnd"/>
      <w:r w:rsidR="00AA2138" w:rsidRPr="00995970">
        <w:rPr>
          <w:i/>
        </w:rPr>
        <w:t xml:space="preserve"> de la </w:t>
      </w:r>
      <w:proofErr w:type="spellStart"/>
      <w:r w:rsidR="00AA2138" w:rsidRPr="00995970">
        <w:rPr>
          <w:i/>
        </w:rPr>
        <w:t>Guerre</w:t>
      </w:r>
      <w:proofErr w:type="spellEnd"/>
      <w:r w:rsidR="00AA2138">
        <w:rPr>
          <w:i/>
        </w:rPr>
        <w:t xml:space="preserve">. </w:t>
      </w:r>
      <w:r>
        <w:rPr>
          <w:lang w:val="es-ES"/>
        </w:rPr>
        <w:t xml:space="preserve"> </w:t>
      </w:r>
    </w:p>
    <w:p w14:paraId="29F16393" w14:textId="77777777" w:rsidR="00F67C46" w:rsidRDefault="00F67C46" w:rsidP="00F42861">
      <w:pPr>
        <w:jc w:val="both"/>
        <w:rPr>
          <w:lang w:val="es-ES"/>
        </w:rPr>
      </w:pPr>
    </w:p>
    <w:p w14:paraId="2C85C24A" w14:textId="61B10249" w:rsidR="009B5930" w:rsidRDefault="009B5930" w:rsidP="00F42861">
      <w:pPr>
        <w:jc w:val="both"/>
        <w:rPr>
          <w:lang w:val="es-ES"/>
        </w:rPr>
      </w:pPr>
      <w:r>
        <w:rPr>
          <w:lang w:val="es-ES"/>
        </w:rPr>
        <w:t>Las operaciones topográficas y cartográficas</w:t>
      </w:r>
      <w:r w:rsidR="00AA2138">
        <w:rPr>
          <w:lang w:val="es-ES"/>
        </w:rPr>
        <w:t xml:space="preserve"> del Cuerpo de Ingenieros Militares</w:t>
      </w:r>
      <w:r>
        <w:rPr>
          <w:lang w:val="es-ES"/>
        </w:rPr>
        <w:t xml:space="preserve"> en España durante la ocupación francesa corrieron</w:t>
      </w:r>
      <w:r w:rsidR="006F7E7B">
        <w:rPr>
          <w:lang w:val="es-ES"/>
        </w:rPr>
        <w:t>, en principio,</w:t>
      </w:r>
      <w:r>
        <w:rPr>
          <w:lang w:val="es-ES"/>
        </w:rPr>
        <w:t xml:space="preserve"> a cargo del </w:t>
      </w:r>
      <w:r w:rsidRPr="00E63A39">
        <w:rPr>
          <w:i/>
          <w:lang w:val="es-ES"/>
        </w:rPr>
        <w:t xml:space="preserve">Bureau </w:t>
      </w:r>
      <w:proofErr w:type="spellStart"/>
      <w:r w:rsidRPr="00E63A39">
        <w:rPr>
          <w:i/>
          <w:lang w:val="es-ES"/>
        </w:rPr>
        <w:t>Topographique</w:t>
      </w:r>
      <w:proofErr w:type="spellEnd"/>
      <w:r w:rsidRPr="00E63A39">
        <w:rPr>
          <w:i/>
          <w:lang w:val="es-ES"/>
        </w:rPr>
        <w:t xml:space="preserve"> de </w:t>
      </w:r>
      <w:proofErr w:type="spellStart"/>
      <w:r w:rsidRPr="00E63A39">
        <w:rPr>
          <w:i/>
          <w:lang w:val="es-ES"/>
        </w:rPr>
        <w:t>l´armée</w:t>
      </w:r>
      <w:proofErr w:type="spellEnd"/>
      <w:r>
        <w:rPr>
          <w:lang w:val="es-ES"/>
        </w:rPr>
        <w:t xml:space="preserve"> </w:t>
      </w:r>
      <w:proofErr w:type="spellStart"/>
      <w:r>
        <w:rPr>
          <w:i/>
          <w:lang w:val="es-ES"/>
        </w:rPr>
        <w:t>d´Espagne</w:t>
      </w:r>
      <w:proofErr w:type="spellEnd"/>
      <w:r>
        <w:rPr>
          <w:i/>
          <w:lang w:val="es-ES"/>
        </w:rPr>
        <w:t xml:space="preserve">, </w:t>
      </w:r>
      <w:r>
        <w:rPr>
          <w:lang w:val="es-ES"/>
        </w:rPr>
        <w:t>constituido en Bayona el 27 de febrero de 1808</w:t>
      </w:r>
      <w:r w:rsidR="006F7E7B">
        <w:rPr>
          <w:lang w:val="es-ES"/>
        </w:rPr>
        <w:t xml:space="preserve"> </w:t>
      </w:r>
      <w:r w:rsidR="00AA2138">
        <w:rPr>
          <w:lang w:val="es-ES"/>
        </w:rPr>
        <w:t>[</w:t>
      </w:r>
      <w:r w:rsidR="00FC1D85">
        <w:rPr>
          <w:lang w:val="es-ES"/>
        </w:rPr>
        <w:t xml:space="preserve">BERTHAUT, 1902, </w:t>
      </w:r>
      <w:r w:rsidR="006F7E7B" w:rsidRPr="006F7E7B">
        <w:rPr>
          <w:lang w:val="es-ES"/>
        </w:rPr>
        <w:t>177</w:t>
      </w:r>
      <w:r w:rsidR="00AA2138">
        <w:rPr>
          <w:lang w:val="es-ES"/>
        </w:rPr>
        <w:t>]</w:t>
      </w:r>
      <w:r>
        <w:rPr>
          <w:lang w:val="es-ES"/>
        </w:rPr>
        <w:t xml:space="preserve">. Al mando se encontraba Auguste </w:t>
      </w:r>
      <w:proofErr w:type="spellStart"/>
      <w:r>
        <w:rPr>
          <w:lang w:val="es-ES"/>
        </w:rPr>
        <w:t>Firmin</w:t>
      </w:r>
      <w:proofErr w:type="spellEnd"/>
      <w:r>
        <w:rPr>
          <w:lang w:val="es-ES"/>
        </w:rPr>
        <w:t xml:space="preserve"> </w:t>
      </w:r>
      <w:proofErr w:type="spellStart"/>
      <w:r>
        <w:rPr>
          <w:lang w:val="es-ES"/>
        </w:rPr>
        <w:t>Chabrier</w:t>
      </w:r>
      <w:proofErr w:type="spellEnd"/>
      <w:r w:rsidR="00817547">
        <w:rPr>
          <w:lang w:val="es-ES"/>
        </w:rPr>
        <w:t>,</w:t>
      </w:r>
      <w:r>
        <w:rPr>
          <w:lang w:val="es-ES"/>
        </w:rPr>
        <w:t xml:space="preserve"> Jefe de Batallón y Jefe de sección de los trabajos topográficos. Su equipo estaba compuesto por los capitanes </w:t>
      </w:r>
      <w:proofErr w:type="spellStart"/>
      <w:r>
        <w:rPr>
          <w:lang w:val="es-ES"/>
        </w:rPr>
        <w:t>Delahaye</w:t>
      </w:r>
      <w:proofErr w:type="spellEnd"/>
      <w:r>
        <w:rPr>
          <w:lang w:val="es-ES"/>
        </w:rPr>
        <w:t xml:space="preserve">, </w:t>
      </w:r>
      <w:proofErr w:type="spellStart"/>
      <w:r>
        <w:rPr>
          <w:lang w:val="es-ES"/>
        </w:rPr>
        <w:t>Laignelot</w:t>
      </w:r>
      <w:proofErr w:type="spellEnd"/>
      <w:r>
        <w:rPr>
          <w:lang w:val="es-ES"/>
        </w:rPr>
        <w:t xml:space="preserve"> y </w:t>
      </w:r>
      <w:proofErr w:type="spellStart"/>
      <w:r>
        <w:rPr>
          <w:lang w:val="es-ES"/>
        </w:rPr>
        <w:t>Lerouge</w:t>
      </w:r>
      <w:proofErr w:type="spellEnd"/>
      <w:r>
        <w:rPr>
          <w:lang w:val="es-ES"/>
        </w:rPr>
        <w:t xml:space="preserve">; los tenientes </w:t>
      </w:r>
      <w:proofErr w:type="spellStart"/>
      <w:r>
        <w:rPr>
          <w:lang w:val="es-ES"/>
        </w:rPr>
        <w:t>Guibert</w:t>
      </w:r>
      <w:proofErr w:type="spellEnd"/>
      <w:r>
        <w:rPr>
          <w:lang w:val="es-ES"/>
        </w:rPr>
        <w:t xml:space="preserve"> y </w:t>
      </w:r>
      <w:proofErr w:type="spellStart"/>
      <w:r>
        <w:rPr>
          <w:lang w:val="es-ES"/>
        </w:rPr>
        <w:t>Defransure</w:t>
      </w:r>
      <w:proofErr w:type="spellEnd"/>
      <w:r>
        <w:rPr>
          <w:lang w:val="es-ES"/>
        </w:rPr>
        <w:t xml:space="preserve"> y los subtenientes </w:t>
      </w:r>
      <w:proofErr w:type="spellStart"/>
      <w:r>
        <w:rPr>
          <w:lang w:val="es-ES"/>
        </w:rPr>
        <w:t>Darnaudin</w:t>
      </w:r>
      <w:proofErr w:type="spellEnd"/>
      <w:r>
        <w:rPr>
          <w:lang w:val="es-ES"/>
        </w:rPr>
        <w:t xml:space="preserve">, </w:t>
      </w:r>
      <w:proofErr w:type="spellStart"/>
      <w:r>
        <w:rPr>
          <w:lang w:val="es-ES"/>
        </w:rPr>
        <w:t>Bayard</w:t>
      </w:r>
      <w:proofErr w:type="spellEnd"/>
      <w:r>
        <w:rPr>
          <w:lang w:val="es-ES"/>
        </w:rPr>
        <w:t xml:space="preserve"> y </w:t>
      </w:r>
      <w:proofErr w:type="spellStart"/>
      <w:r>
        <w:rPr>
          <w:lang w:val="es-ES"/>
        </w:rPr>
        <w:t>Berlier</w:t>
      </w:r>
      <w:proofErr w:type="spellEnd"/>
      <w:r>
        <w:rPr>
          <w:lang w:val="es-ES"/>
        </w:rPr>
        <w:t xml:space="preserve">. </w:t>
      </w:r>
    </w:p>
    <w:p w14:paraId="227B5A17" w14:textId="77777777" w:rsidR="006F7E7B" w:rsidRDefault="006F7E7B" w:rsidP="00F42861">
      <w:pPr>
        <w:jc w:val="both"/>
        <w:rPr>
          <w:lang w:val="es-ES"/>
        </w:rPr>
      </w:pPr>
    </w:p>
    <w:p w14:paraId="713BE996" w14:textId="77777777" w:rsidR="003C74C3" w:rsidRDefault="003C74C3" w:rsidP="00F42861">
      <w:pPr>
        <w:jc w:val="both"/>
        <w:rPr>
          <w:lang w:val="es-ES"/>
        </w:rPr>
      </w:pPr>
      <w:r>
        <w:rPr>
          <w:lang w:val="es-ES"/>
        </w:rPr>
        <w:t xml:space="preserve">Su estancia en la Península se centró en levantar </w:t>
      </w:r>
      <w:r w:rsidR="003D7BB8">
        <w:rPr>
          <w:lang w:val="es-ES"/>
        </w:rPr>
        <w:t>diferentes mapas</w:t>
      </w:r>
      <w:r>
        <w:rPr>
          <w:lang w:val="es-ES"/>
        </w:rPr>
        <w:t xml:space="preserve">, tanto de los itinerarios </w:t>
      </w:r>
      <w:r w:rsidR="003D7BB8">
        <w:rPr>
          <w:lang w:val="es-ES"/>
        </w:rPr>
        <w:t>que conectaban distintos puntos de España y Portugal como de las ciudades ocupadas</w:t>
      </w:r>
      <w:r>
        <w:rPr>
          <w:lang w:val="es-ES"/>
        </w:rPr>
        <w:t xml:space="preserve">. Además, debido a la imprecisión de los documentos que había en los archivos franceses sobre Portugal y España, se ordenó a </w:t>
      </w:r>
      <w:proofErr w:type="spellStart"/>
      <w:r>
        <w:rPr>
          <w:lang w:val="es-ES"/>
        </w:rPr>
        <w:t>Chabrier</w:t>
      </w:r>
      <w:proofErr w:type="spellEnd"/>
      <w:r>
        <w:rPr>
          <w:lang w:val="es-ES"/>
        </w:rPr>
        <w:t xml:space="preserve"> que recogiese todo lo que pareciese útil en archivos </w:t>
      </w:r>
      <w:r w:rsidR="003D7BB8">
        <w:rPr>
          <w:lang w:val="es-ES"/>
        </w:rPr>
        <w:t>de toda clase:</w:t>
      </w:r>
      <w:r>
        <w:rPr>
          <w:lang w:val="es-ES"/>
        </w:rPr>
        <w:t xml:space="preserve"> en el Depósito de la Guerra y Marina de Madrid, en los archivos municipales de las ciudades, en los archivos de universidades, en los señoriales, eclesiásticos, </w:t>
      </w:r>
      <w:proofErr w:type="spellStart"/>
      <w:r>
        <w:rPr>
          <w:lang w:val="es-ES"/>
        </w:rPr>
        <w:t>etc</w:t>
      </w:r>
      <w:proofErr w:type="spellEnd"/>
      <w:r>
        <w:rPr>
          <w:lang w:val="es-ES"/>
        </w:rPr>
        <w:t>…</w:t>
      </w:r>
      <w:r w:rsidR="00817547">
        <w:rPr>
          <w:lang w:val="es-ES"/>
        </w:rPr>
        <w:t xml:space="preserve"> </w:t>
      </w:r>
      <w:r>
        <w:rPr>
          <w:lang w:val="es-ES"/>
        </w:rPr>
        <w:t>Asimismo, se le pidió  entregar datos astronómicos y trigonométricos</w:t>
      </w:r>
      <w:r w:rsidR="00B325E3">
        <w:rPr>
          <w:lang w:val="es-ES"/>
        </w:rPr>
        <w:t xml:space="preserve"> que él mismo debía calcular</w:t>
      </w:r>
      <w:r>
        <w:rPr>
          <w:lang w:val="es-ES"/>
        </w:rPr>
        <w:t xml:space="preserve">. </w:t>
      </w:r>
    </w:p>
    <w:p w14:paraId="227D1967" w14:textId="77777777" w:rsidR="003C74C3" w:rsidRDefault="003C74C3" w:rsidP="00F42861">
      <w:pPr>
        <w:jc w:val="both"/>
        <w:rPr>
          <w:lang w:val="es-ES"/>
        </w:rPr>
      </w:pPr>
    </w:p>
    <w:p w14:paraId="34444C46" w14:textId="330BE866" w:rsidR="003C74C3" w:rsidRDefault="003C74C3" w:rsidP="00F42861">
      <w:pPr>
        <w:jc w:val="both"/>
        <w:rPr>
          <w:lang w:val="es-ES"/>
        </w:rPr>
      </w:pPr>
      <w:r>
        <w:rPr>
          <w:lang w:val="es-ES"/>
        </w:rPr>
        <w:tab/>
        <w:t>Para cumplir con las órdenes recibidas, se le proporcionó un círculo repetidor, una luneta acromática, cuatro brújulas, un compás, una cadena de 20 metros, dos declinatorios y dos reglas</w:t>
      </w:r>
      <w:r w:rsidR="00AA2138">
        <w:rPr>
          <w:lang w:val="es-ES"/>
        </w:rPr>
        <w:t xml:space="preserve"> [CASTAÑÓN y PUYO, 2008, 75-78]</w:t>
      </w:r>
      <w:r w:rsidRPr="00A32A8A">
        <w:rPr>
          <w:lang w:val="es-ES"/>
        </w:rPr>
        <w:t>.</w:t>
      </w:r>
      <w:r>
        <w:rPr>
          <w:lang w:val="es-ES"/>
        </w:rPr>
        <w:t xml:space="preserve"> </w:t>
      </w:r>
      <w:r w:rsidR="003D7BB8">
        <w:rPr>
          <w:lang w:val="es-ES"/>
        </w:rPr>
        <w:t>En Bayona recibió la orden de dirigirse</w:t>
      </w:r>
      <w:r>
        <w:rPr>
          <w:lang w:val="es-ES"/>
        </w:rPr>
        <w:t xml:space="preserve"> a Burgos, </w:t>
      </w:r>
      <w:r w:rsidR="003D7BB8">
        <w:rPr>
          <w:lang w:val="es-ES"/>
        </w:rPr>
        <w:t xml:space="preserve">donde se encontraban tropas </w:t>
      </w:r>
      <w:r w:rsidR="00B325E3">
        <w:rPr>
          <w:lang w:val="es-ES"/>
        </w:rPr>
        <w:t>acantonadas</w:t>
      </w:r>
      <w:r>
        <w:rPr>
          <w:lang w:val="es-ES"/>
        </w:rPr>
        <w:t xml:space="preserve"> desde octubre de 1807. El motivo </w:t>
      </w:r>
      <w:r w:rsidR="003171CF">
        <w:rPr>
          <w:lang w:val="es-ES"/>
        </w:rPr>
        <w:t xml:space="preserve">de dicha llamada no era otro que </w:t>
      </w:r>
      <w:r>
        <w:rPr>
          <w:lang w:val="es-ES"/>
        </w:rPr>
        <w:t xml:space="preserve">preparar el material cartográfico existente para </w:t>
      </w:r>
      <w:r w:rsidR="003171CF">
        <w:rPr>
          <w:lang w:val="es-ES"/>
        </w:rPr>
        <w:t>cuando el e</w:t>
      </w:r>
      <w:r>
        <w:rPr>
          <w:lang w:val="es-ES"/>
        </w:rPr>
        <w:t>mperador</w:t>
      </w:r>
      <w:r w:rsidR="003171CF">
        <w:rPr>
          <w:lang w:val="es-ES"/>
        </w:rPr>
        <w:t xml:space="preserve"> llegase a Burgos</w:t>
      </w:r>
      <w:r>
        <w:rPr>
          <w:lang w:val="es-ES"/>
        </w:rPr>
        <w:t>, y</w:t>
      </w:r>
      <w:r w:rsidR="003171CF">
        <w:rPr>
          <w:lang w:val="es-ES"/>
        </w:rPr>
        <w:t xml:space="preserve"> entregárselo a</w:t>
      </w:r>
      <w:r>
        <w:rPr>
          <w:lang w:val="es-ES"/>
        </w:rPr>
        <w:t xml:space="preserve"> </w:t>
      </w:r>
      <w:r w:rsidR="003171CF">
        <w:rPr>
          <w:lang w:val="es-ES"/>
        </w:rPr>
        <w:t>su</w:t>
      </w:r>
      <w:r>
        <w:rPr>
          <w:lang w:val="es-ES"/>
        </w:rPr>
        <w:t xml:space="preserve"> gabinete topográfico privado</w:t>
      </w:r>
      <w:r w:rsidR="003171CF">
        <w:rPr>
          <w:lang w:val="es-ES"/>
        </w:rPr>
        <w:t>, que</w:t>
      </w:r>
      <w:r w:rsidR="00B325E3">
        <w:rPr>
          <w:lang w:val="es-ES"/>
        </w:rPr>
        <w:t xml:space="preserve"> estaba a</w:t>
      </w:r>
      <w:r>
        <w:rPr>
          <w:lang w:val="es-ES"/>
        </w:rPr>
        <w:t xml:space="preserve"> ca</w:t>
      </w:r>
      <w:r w:rsidR="00B325E3">
        <w:rPr>
          <w:lang w:val="es-ES"/>
        </w:rPr>
        <w:t>r</w:t>
      </w:r>
      <w:r>
        <w:rPr>
          <w:lang w:val="es-ES"/>
        </w:rPr>
        <w:t xml:space="preserve">go de </w:t>
      </w:r>
      <w:proofErr w:type="spellStart"/>
      <w:r>
        <w:rPr>
          <w:lang w:val="es-ES"/>
        </w:rPr>
        <w:t>Bacler</w:t>
      </w:r>
      <w:proofErr w:type="spellEnd"/>
      <w:r>
        <w:rPr>
          <w:lang w:val="es-ES"/>
        </w:rPr>
        <w:t xml:space="preserve"> </w:t>
      </w:r>
      <w:proofErr w:type="spellStart"/>
      <w:r>
        <w:rPr>
          <w:lang w:val="es-ES"/>
        </w:rPr>
        <w:t>D´Alba</w:t>
      </w:r>
      <w:proofErr w:type="spellEnd"/>
      <w:r>
        <w:rPr>
          <w:lang w:val="es-ES"/>
        </w:rPr>
        <w:t xml:space="preserve">. </w:t>
      </w:r>
      <w:proofErr w:type="spellStart"/>
      <w:r>
        <w:rPr>
          <w:lang w:val="es-ES"/>
        </w:rPr>
        <w:t>Chabrier</w:t>
      </w:r>
      <w:proofErr w:type="spellEnd"/>
      <w:r w:rsidR="007D7548">
        <w:rPr>
          <w:lang w:val="es-ES"/>
        </w:rPr>
        <w:t xml:space="preserve"> se llevó consigo a </w:t>
      </w:r>
      <w:r w:rsidR="00852DD4">
        <w:rPr>
          <w:lang w:val="es-ES"/>
        </w:rPr>
        <w:t xml:space="preserve">parte de </w:t>
      </w:r>
      <w:r w:rsidR="007D7548">
        <w:rPr>
          <w:lang w:val="es-ES"/>
        </w:rPr>
        <w:t>su sección</w:t>
      </w:r>
      <w:r>
        <w:rPr>
          <w:lang w:val="es-ES"/>
        </w:rPr>
        <w:t xml:space="preserve">. Durante el viaje levantaron cartas del itinerario de Bayona a Burgos y de la ciudad y sus alrededores, con el fin de no estar desocupados. Las condiciones </w:t>
      </w:r>
      <w:r w:rsidR="00B325E3">
        <w:rPr>
          <w:lang w:val="es-ES"/>
        </w:rPr>
        <w:t>en las que llevaron a cabo el levantamiento</w:t>
      </w:r>
      <w:r>
        <w:rPr>
          <w:lang w:val="es-ES"/>
        </w:rPr>
        <w:t xml:space="preserve"> fueron duras ya que la población </w:t>
      </w:r>
      <w:r w:rsidR="00B325E3">
        <w:rPr>
          <w:lang w:val="es-ES"/>
        </w:rPr>
        <w:t>les era hostil</w:t>
      </w:r>
      <w:r>
        <w:rPr>
          <w:lang w:val="es-ES"/>
        </w:rPr>
        <w:t xml:space="preserve">, tal como demuestra su carta </w:t>
      </w:r>
      <w:r w:rsidR="00B325E3">
        <w:rPr>
          <w:lang w:val="es-ES"/>
        </w:rPr>
        <w:t>con fecha de</w:t>
      </w:r>
      <w:r>
        <w:rPr>
          <w:lang w:val="es-ES"/>
        </w:rPr>
        <w:t xml:space="preserve"> 1 de mayo de 1808, en la que alude a que “sus oficiales han sido atacados a pedradas por el pueblo español”. </w:t>
      </w:r>
    </w:p>
    <w:p w14:paraId="3B2EFAB0" w14:textId="77777777" w:rsidR="003C74C3" w:rsidRDefault="003C74C3" w:rsidP="00F42861">
      <w:pPr>
        <w:jc w:val="both"/>
        <w:rPr>
          <w:lang w:val="es-ES"/>
        </w:rPr>
      </w:pPr>
    </w:p>
    <w:p w14:paraId="145402F0" w14:textId="3865B46B" w:rsidR="003C74C3" w:rsidRDefault="003C74C3" w:rsidP="00F42861">
      <w:pPr>
        <w:jc w:val="both"/>
        <w:rPr>
          <w:lang w:val="es-ES"/>
        </w:rPr>
      </w:pPr>
      <w:r>
        <w:rPr>
          <w:lang w:val="es-ES"/>
        </w:rPr>
        <w:tab/>
        <w:t xml:space="preserve">Además, durante ese periodo de tiempo, </w:t>
      </w:r>
      <w:proofErr w:type="spellStart"/>
      <w:r>
        <w:rPr>
          <w:lang w:val="es-ES"/>
        </w:rPr>
        <w:t>Chabrier</w:t>
      </w:r>
      <w:proofErr w:type="spellEnd"/>
      <w:r>
        <w:rPr>
          <w:lang w:val="es-ES"/>
        </w:rPr>
        <w:t xml:space="preserve"> se dedicó a buscar planos en los archivos de la ciudad, sin resultado. Por ese motivo envió a </w:t>
      </w:r>
      <w:proofErr w:type="spellStart"/>
      <w:r>
        <w:rPr>
          <w:lang w:val="es-ES"/>
        </w:rPr>
        <w:t>Delahaye</w:t>
      </w:r>
      <w:proofErr w:type="spellEnd"/>
      <w:r>
        <w:rPr>
          <w:lang w:val="es-ES"/>
        </w:rPr>
        <w:t xml:space="preserve"> a Madrid, con la esperanza de que encontrase documentos cartográficos sobre Burgos en archivos</w:t>
      </w:r>
      <w:r w:rsidR="00852DD4">
        <w:rPr>
          <w:lang w:val="es-ES"/>
        </w:rPr>
        <w:t xml:space="preserve"> más importantes. A</w:t>
      </w:r>
      <w:r>
        <w:rPr>
          <w:lang w:val="es-ES"/>
        </w:rPr>
        <w:t xml:space="preserve"> final</w:t>
      </w:r>
      <w:r w:rsidR="00852DD4">
        <w:rPr>
          <w:lang w:val="es-ES"/>
        </w:rPr>
        <w:t>es</w:t>
      </w:r>
      <w:r>
        <w:rPr>
          <w:lang w:val="es-ES"/>
        </w:rPr>
        <w:t xml:space="preserve"> de mayo, </w:t>
      </w:r>
      <w:proofErr w:type="spellStart"/>
      <w:r>
        <w:rPr>
          <w:lang w:val="es-ES"/>
        </w:rPr>
        <w:t>Laignelot</w:t>
      </w:r>
      <w:proofErr w:type="spellEnd"/>
      <w:r>
        <w:rPr>
          <w:lang w:val="es-ES"/>
        </w:rPr>
        <w:t xml:space="preserve"> y </w:t>
      </w:r>
      <w:proofErr w:type="spellStart"/>
      <w:r>
        <w:rPr>
          <w:lang w:val="es-ES"/>
        </w:rPr>
        <w:t>Defransure</w:t>
      </w:r>
      <w:proofErr w:type="spellEnd"/>
      <w:r>
        <w:rPr>
          <w:lang w:val="es-ES"/>
        </w:rPr>
        <w:t xml:space="preserve"> llegaron a Burgos. El mariscal </w:t>
      </w:r>
      <w:proofErr w:type="spellStart"/>
      <w:r>
        <w:rPr>
          <w:lang w:val="es-ES"/>
        </w:rPr>
        <w:t>Bessiéres</w:t>
      </w:r>
      <w:proofErr w:type="spellEnd"/>
      <w:r>
        <w:rPr>
          <w:lang w:val="es-ES"/>
        </w:rPr>
        <w:t xml:space="preserve"> ordenó a los ingenieros geógrafos que hiciesen reconocimientos, en concreto del desfiladero de </w:t>
      </w:r>
      <w:proofErr w:type="spellStart"/>
      <w:r>
        <w:rPr>
          <w:lang w:val="es-ES"/>
        </w:rPr>
        <w:t>Pancorbo</w:t>
      </w:r>
      <w:proofErr w:type="spellEnd"/>
      <w:r>
        <w:rPr>
          <w:lang w:val="es-ES"/>
        </w:rPr>
        <w:t xml:space="preserve"> y un plan</w:t>
      </w:r>
      <w:r w:rsidR="00844E02">
        <w:rPr>
          <w:lang w:val="es-ES"/>
        </w:rPr>
        <w:t>o</w:t>
      </w:r>
      <w:r>
        <w:rPr>
          <w:lang w:val="es-ES"/>
        </w:rPr>
        <w:t xml:space="preserve"> a gran escala del castillo de Burgos. </w:t>
      </w:r>
      <w:proofErr w:type="spellStart"/>
      <w:r>
        <w:rPr>
          <w:lang w:val="es-ES"/>
        </w:rPr>
        <w:t>Delahaye</w:t>
      </w:r>
      <w:proofErr w:type="spellEnd"/>
      <w:r>
        <w:rPr>
          <w:lang w:val="es-ES"/>
        </w:rPr>
        <w:t xml:space="preserve"> continuó con ayuda de </w:t>
      </w:r>
      <w:proofErr w:type="spellStart"/>
      <w:r>
        <w:rPr>
          <w:lang w:val="es-ES"/>
        </w:rPr>
        <w:t>Bayard</w:t>
      </w:r>
      <w:proofErr w:type="spellEnd"/>
      <w:r>
        <w:rPr>
          <w:lang w:val="es-ES"/>
        </w:rPr>
        <w:t xml:space="preserve"> la búsqueda</w:t>
      </w:r>
      <w:r w:rsidR="00832763">
        <w:rPr>
          <w:lang w:val="es-ES"/>
        </w:rPr>
        <w:t>,</w:t>
      </w:r>
      <w:r>
        <w:rPr>
          <w:lang w:val="es-ES"/>
        </w:rPr>
        <w:t xml:space="preserve"> </w:t>
      </w:r>
      <w:r w:rsidR="00832763">
        <w:rPr>
          <w:lang w:val="es-ES"/>
        </w:rPr>
        <w:t>sin éxito,</w:t>
      </w:r>
      <w:r>
        <w:rPr>
          <w:lang w:val="es-ES"/>
        </w:rPr>
        <w:t xml:space="preserve"> de </w:t>
      </w:r>
      <w:r w:rsidR="00832763">
        <w:rPr>
          <w:lang w:val="es-ES"/>
        </w:rPr>
        <w:t>cartografía</w:t>
      </w:r>
      <w:r>
        <w:rPr>
          <w:lang w:val="es-ES"/>
        </w:rPr>
        <w:t xml:space="preserve"> en </w:t>
      </w:r>
      <w:r w:rsidR="00832763">
        <w:rPr>
          <w:lang w:val="es-ES"/>
        </w:rPr>
        <w:t>la capital</w:t>
      </w:r>
      <w:r>
        <w:rPr>
          <w:lang w:val="es-ES"/>
        </w:rPr>
        <w:t xml:space="preserve">. En </w:t>
      </w:r>
      <w:r>
        <w:rPr>
          <w:lang w:val="es-ES"/>
        </w:rPr>
        <w:lastRenderedPageBreak/>
        <w:t xml:space="preserve">junio, el </w:t>
      </w:r>
      <w:r w:rsidRPr="00FA7941">
        <w:rPr>
          <w:i/>
          <w:lang w:val="es-ES"/>
        </w:rPr>
        <w:t xml:space="preserve">Bureau </w:t>
      </w:r>
      <w:proofErr w:type="spellStart"/>
      <w:r w:rsidRPr="00FA7941">
        <w:rPr>
          <w:i/>
          <w:lang w:val="es-ES"/>
        </w:rPr>
        <w:t>Topographique</w:t>
      </w:r>
      <w:proofErr w:type="spellEnd"/>
      <w:r w:rsidRPr="00FA7941">
        <w:rPr>
          <w:i/>
          <w:lang w:val="es-ES"/>
        </w:rPr>
        <w:t xml:space="preserve"> de la </w:t>
      </w:r>
      <w:proofErr w:type="spellStart"/>
      <w:r w:rsidRPr="00FA7941">
        <w:rPr>
          <w:i/>
          <w:lang w:val="es-ES"/>
        </w:rPr>
        <w:t>armée</w:t>
      </w:r>
      <w:proofErr w:type="spellEnd"/>
      <w:r w:rsidRPr="00FA7941">
        <w:rPr>
          <w:i/>
          <w:lang w:val="es-ES"/>
        </w:rPr>
        <w:t xml:space="preserve"> </w:t>
      </w:r>
      <w:proofErr w:type="spellStart"/>
      <w:r w:rsidRPr="00FA7941">
        <w:rPr>
          <w:i/>
          <w:lang w:val="es-ES"/>
        </w:rPr>
        <w:t>d´Espagne</w:t>
      </w:r>
      <w:proofErr w:type="spellEnd"/>
      <w:r>
        <w:rPr>
          <w:lang w:val="es-ES"/>
        </w:rPr>
        <w:t xml:space="preserve"> se </w:t>
      </w:r>
      <w:r w:rsidR="00832763">
        <w:rPr>
          <w:lang w:val="es-ES"/>
        </w:rPr>
        <w:t>desplazó allí</w:t>
      </w:r>
      <w:r>
        <w:rPr>
          <w:lang w:val="es-ES"/>
        </w:rPr>
        <w:t xml:space="preserve"> y </w:t>
      </w:r>
      <w:proofErr w:type="spellStart"/>
      <w:r>
        <w:rPr>
          <w:lang w:val="es-ES"/>
        </w:rPr>
        <w:t>Chabrier</w:t>
      </w:r>
      <w:proofErr w:type="spellEnd"/>
      <w:r>
        <w:rPr>
          <w:lang w:val="es-ES"/>
        </w:rPr>
        <w:t xml:space="preserve"> en persona se dispuso a buscar en los archivos, donde encontró 180 pequeños planos de plazas fuertes y costas, acompañados de descripciones históricas y militares</w:t>
      </w:r>
      <w:r w:rsidR="00A32A8A">
        <w:rPr>
          <w:lang w:val="es-ES"/>
        </w:rPr>
        <w:t xml:space="preserve"> </w:t>
      </w:r>
      <w:r w:rsidR="00FC1D85">
        <w:rPr>
          <w:lang w:val="es-ES"/>
        </w:rPr>
        <w:t xml:space="preserve">[BERTHAUT, 1902, </w:t>
      </w:r>
      <w:r w:rsidR="009D348D">
        <w:rPr>
          <w:lang w:val="es-ES"/>
        </w:rPr>
        <w:t>180]</w:t>
      </w:r>
      <w:r w:rsidR="00832763">
        <w:rPr>
          <w:lang w:val="es-ES"/>
        </w:rPr>
        <w:t xml:space="preserve">, aunque no de Burgos. </w:t>
      </w:r>
    </w:p>
    <w:p w14:paraId="76017239" w14:textId="77777777" w:rsidR="003C74C3" w:rsidRDefault="003C74C3" w:rsidP="00F42861">
      <w:pPr>
        <w:jc w:val="both"/>
        <w:rPr>
          <w:lang w:val="es-ES"/>
        </w:rPr>
      </w:pPr>
    </w:p>
    <w:p w14:paraId="3087E806" w14:textId="6079A598" w:rsidR="003C74C3" w:rsidRDefault="003C74C3" w:rsidP="00F42861">
      <w:pPr>
        <w:jc w:val="both"/>
        <w:rPr>
          <w:lang w:val="es-ES"/>
        </w:rPr>
      </w:pPr>
      <w:r>
        <w:rPr>
          <w:lang w:val="es-ES"/>
        </w:rPr>
        <w:tab/>
      </w:r>
      <w:r w:rsidR="004712F0">
        <w:rPr>
          <w:lang w:val="es-ES"/>
        </w:rPr>
        <w:t>Una vez que tuvieron en su mano</w:t>
      </w:r>
      <w:r>
        <w:rPr>
          <w:lang w:val="es-ES"/>
        </w:rPr>
        <w:t xml:space="preserve"> los levantamientos y </w:t>
      </w:r>
      <w:r w:rsidR="004712F0">
        <w:rPr>
          <w:lang w:val="es-ES"/>
        </w:rPr>
        <w:t>tras</w:t>
      </w:r>
      <w:r>
        <w:rPr>
          <w:lang w:val="es-ES"/>
        </w:rPr>
        <w:t xml:space="preserve"> los reconocimientos necesarios</w:t>
      </w:r>
      <w:r w:rsidR="004712F0">
        <w:rPr>
          <w:lang w:val="es-ES"/>
        </w:rPr>
        <w:t xml:space="preserve"> del área</w:t>
      </w:r>
      <w:r>
        <w:rPr>
          <w:lang w:val="es-ES"/>
        </w:rPr>
        <w:t xml:space="preserve">, </w:t>
      </w:r>
      <w:proofErr w:type="spellStart"/>
      <w:r>
        <w:rPr>
          <w:lang w:val="es-ES"/>
        </w:rPr>
        <w:t>Berlier</w:t>
      </w:r>
      <w:proofErr w:type="spellEnd"/>
      <w:r>
        <w:rPr>
          <w:lang w:val="es-ES"/>
        </w:rPr>
        <w:t xml:space="preserve"> </w:t>
      </w:r>
      <w:r w:rsidR="004712F0">
        <w:rPr>
          <w:lang w:val="es-ES"/>
        </w:rPr>
        <w:t xml:space="preserve">en persona </w:t>
      </w:r>
      <w:r>
        <w:rPr>
          <w:lang w:val="es-ES"/>
        </w:rPr>
        <w:t xml:space="preserve">se encargó de reducir el </w:t>
      </w:r>
      <w:r w:rsidR="002C1290">
        <w:rPr>
          <w:lang w:val="es-ES"/>
        </w:rPr>
        <w:t xml:space="preserve">primer </w:t>
      </w:r>
      <w:r>
        <w:rPr>
          <w:lang w:val="es-ES"/>
        </w:rPr>
        <w:t xml:space="preserve">plano de Burgos y sus inmediaciones de escala 1:10.000 a 1:20.000. Al final de julio de 1808 los ingenieros geógrafos siguieron la retirada del ejército de Madrid a Burgos, y luego </w:t>
      </w:r>
      <w:r w:rsidR="004712F0">
        <w:rPr>
          <w:lang w:val="es-ES"/>
        </w:rPr>
        <w:t xml:space="preserve">hacia </w:t>
      </w:r>
      <w:r>
        <w:rPr>
          <w:lang w:val="es-ES"/>
        </w:rPr>
        <w:t xml:space="preserve">Vitoria. </w:t>
      </w:r>
      <w:r w:rsidR="005A1B0D">
        <w:rPr>
          <w:lang w:val="es-ES"/>
        </w:rPr>
        <w:t>Por ese motivo, los objetivos propuestos acerca de la copia de planos existentes en los archivos se suspendieron</w:t>
      </w:r>
      <w:r>
        <w:rPr>
          <w:lang w:val="es-ES"/>
        </w:rPr>
        <w:t xml:space="preserve">. </w:t>
      </w:r>
    </w:p>
    <w:p w14:paraId="68DCF6A2" w14:textId="77777777" w:rsidR="003C74C3" w:rsidRPr="00F67C46" w:rsidRDefault="003C74C3" w:rsidP="00F42861">
      <w:pPr>
        <w:jc w:val="both"/>
        <w:rPr>
          <w:b/>
          <w:lang w:val="es-ES"/>
        </w:rPr>
      </w:pPr>
    </w:p>
    <w:p w14:paraId="7FEE977D" w14:textId="77777777" w:rsidR="003C74C3" w:rsidRPr="009523A3" w:rsidRDefault="0001746E" w:rsidP="00F42861">
      <w:pPr>
        <w:jc w:val="both"/>
        <w:rPr>
          <w:lang w:val="es-ES"/>
        </w:rPr>
      </w:pPr>
      <w:r>
        <w:rPr>
          <w:lang w:val="es-ES"/>
        </w:rPr>
        <w:t>Sin embargo, hasta el momento de su retirada a Francia, tenemos constancia de los trabajos realizados en la capital burgalesa. Anteriormente hemos aludido a un plano de la ciudad a escala 1:20.000 y posteriormente reducido a escala 1:10.000, que supone el primero de una colección de planos muy similares entre sí, con pequeñas diferencias en las estructuras que se querían añadir o modificar con el paso del tiempo. Este</w:t>
      </w:r>
      <w:r w:rsidR="003C74C3">
        <w:rPr>
          <w:lang w:val="es-ES"/>
        </w:rPr>
        <w:t xml:space="preserve"> </w:t>
      </w:r>
      <w:r w:rsidR="006930FE">
        <w:rPr>
          <w:lang w:val="es-ES"/>
        </w:rPr>
        <w:t xml:space="preserve">primer </w:t>
      </w:r>
      <w:r w:rsidR="003C74C3">
        <w:rPr>
          <w:lang w:val="es-ES"/>
        </w:rPr>
        <w:t xml:space="preserve">plano </w:t>
      </w:r>
      <w:r w:rsidR="00947EEE">
        <w:rPr>
          <w:lang w:val="es-ES"/>
        </w:rPr>
        <w:t xml:space="preserve">de Burgos </w:t>
      </w:r>
      <w:r w:rsidR="003C74C3">
        <w:rPr>
          <w:lang w:val="es-ES"/>
        </w:rPr>
        <w:t xml:space="preserve">levantado por los Ingenieros Geógrafos Militares </w:t>
      </w:r>
      <w:r w:rsidR="00947EEE">
        <w:rPr>
          <w:lang w:val="es-ES"/>
        </w:rPr>
        <w:t>sirvió</w:t>
      </w:r>
      <w:r w:rsidR="003C74C3">
        <w:rPr>
          <w:lang w:val="es-ES"/>
        </w:rPr>
        <w:t xml:space="preserve"> al objetivo de conocer la estructura de la ciudad, el estado y situación de las fortificaciones que estaban levantando y planear cómo defenderse ante un ataque del ejército anglo-español y portugués. Como hemos señalado, el director de este levantamiento fue </w:t>
      </w:r>
      <w:proofErr w:type="spellStart"/>
      <w:r w:rsidR="003C74C3">
        <w:rPr>
          <w:lang w:val="es-ES"/>
        </w:rPr>
        <w:t>Chabrier</w:t>
      </w:r>
      <w:proofErr w:type="spellEnd"/>
      <w:r w:rsidR="003C74C3">
        <w:rPr>
          <w:lang w:val="es-ES"/>
        </w:rPr>
        <w:t xml:space="preserve"> por el puesto que ocupaba en esos momentos. </w:t>
      </w:r>
      <w:r w:rsidR="003C74C3" w:rsidRPr="00B05DF2">
        <w:rPr>
          <w:lang w:val="es-ES"/>
        </w:rPr>
        <w:t xml:space="preserve"> </w:t>
      </w:r>
    </w:p>
    <w:p w14:paraId="7F36932A" w14:textId="77777777" w:rsidR="003C74C3" w:rsidRDefault="003C74C3" w:rsidP="00F42861">
      <w:pPr>
        <w:jc w:val="both"/>
        <w:rPr>
          <w:lang w:val="es-ES"/>
        </w:rPr>
      </w:pPr>
    </w:p>
    <w:p w14:paraId="6BB89CBB" w14:textId="77777777" w:rsidR="003C74C3" w:rsidRDefault="003C74C3" w:rsidP="00F42861">
      <w:pPr>
        <w:jc w:val="both"/>
        <w:rPr>
          <w:lang w:val="es-ES"/>
        </w:rPr>
      </w:pPr>
      <w:r>
        <w:rPr>
          <w:lang w:val="es-ES"/>
        </w:rPr>
        <w:tab/>
        <w:t xml:space="preserve">El título, la leyenda y la pertinente explicación del plano se incluyeron dentro de la zona de dibujo, concretamente en la esquina inferior derecha. Ese recuadro se reservó para el título escrito en tinta negra y tanto en mayúsculas como en minúsculas: PLAN DE BURGOS et de </w:t>
      </w:r>
      <w:proofErr w:type="spellStart"/>
      <w:r>
        <w:rPr>
          <w:lang w:val="es-ES"/>
        </w:rPr>
        <w:t>ses</w:t>
      </w:r>
      <w:proofErr w:type="spellEnd"/>
      <w:r>
        <w:rPr>
          <w:lang w:val="es-ES"/>
        </w:rPr>
        <w:t xml:space="preserve"> </w:t>
      </w:r>
      <w:proofErr w:type="spellStart"/>
      <w:r>
        <w:rPr>
          <w:lang w:val="es-ES"/>
        </w:rPr>
        <w:t>environs</w:t>
      </w:r>
      <w:proofErr w:type="spellEnd"/>
      <w:r>
        <w:rPr>
          <w:lang w:val="es-ES"/>
        </w:rPr>
        <w:t xml:space="preserve">,  la escala en gráfica y numérica en metros y toesas, y bajo las cuales se especificó </w:t>
      </w:r>
      <w:proofErr w:type="spellStart"/>
      <w:r w:rsidRPr="00222D76">
        <w:rPr>
          <w:i/>
          <w:lang w:val="es-ES"/>
        </w:rPr>
        <w:t>Fait</w:t>
      </w:r>
      <w:proofErr w:type="spellEnd"/>
      <w:r w:rsidRPr="00222D76">
        <w:rPr>
          <w:i/>
          <w:lang w:val="es-ES"/>
        </w:rPr>
        <w:t xml:space="preserve"> par les </w:t>
      </w:r>
      <w:proofErr w:type="spellStart"/>
      <w:r w:rsidRPr="00222D76">
        <w:rPr>
          <w:i/>
          <w:lang w:val="es-ES"/>
        </w:rPr>
        <w:t>officiers</w:t>
      </w:r>
      <w:proofErr w:type="spellEnd"/>
      <w:r w:rsidRPr="00222D76">
        <w:rPr>
          <w:i/>
          <w:lang w:val="es-ES"/>
        </w:rPr>
        <w:t xml:space="preserve"> </w:t>
      </w:r>
      <w:proofErr w:type="spellStart"/>
      <w:r w:rsidRPr="00222D76">
        <w:rPr>
          <w:i/>
          <w:lang w:val="es-ES"/>
        </w:rPr>
        <w:t>Ingénierus</w:t>
      </w:r>
      <w:proofErr w:type="spellEnd"/>
      <w:r w:rsidRPr="00222D76">
        <w:rPr>
          <w:i/>
          <w:lang w:val="es-ES"/>
        </w:rPr>
        <w:t xml:space="preserve"> </w:t>
      </w:r>
      <w:proofErr w:type="spellStart"/>
      <w:r w:rsidRPr="00222D76">
        <w:rPr>
          <w:i/>
          <w:lang w:val="es-ES"/>
        </w:rPr>
        <w:t>Géographes</w:t>
      </w:r>
      <w:proofErr w:type="spellEnd"/>
      <w:r w:rsidRPr="00222D76">
        <w:rPr>
          <w:i/>
          <w:lang w:val="es-ES"/>
        </w:rPr>
        <w:t xml:space="preserve"> de </w:t>
      </w:r>
      <w:proofErr w:type="spellStart"/>
      <w:r w:rsidRPr="00222D76">
        <w:rPr>
          <w:i/>
          <w:lang w:val="es-ES"/>
        </w:rPr>
        <w:t>l´armée</w:t>
      </w:r>
      <w:proofErr w:type="spellEnd"/>
      <w:r w:rsidRPr="00222D76">
        <w:rPr>
          <w:i/>
          <w:lang w:val="es-ES"/>
        </w:rPr>
        <w:t xml:space="preserve"> </w:t>
      </w:r>
      <w:proofErr w:type="spellStart"/>
      <w:r w:rsidRPr="00222D76">
        <w:rPr>
          <w:i/>
          <w:lang w:val="es-ES"/>
        </w:rPr>
        <w:t>d´Espagne</w:t>
      </w:r>
      <w:proofErr w:type="spellEnd"/>
      <w:r w:rsidRPr="00222D76">
        <w:rPr>
          <w:i/>
          <w:lang w:val="es-ES"/>
        </w:rPr>
        <w:t xml:space="preserve">, </w:t>
      </w:r>
      <w:proofErr w:type="spellStart"/>
      <w:r w:rsidRPr="00222D76">
        <w:rPr>
          <w:i/>
          <w:lang w:val="es-ES"/>
        </w:rPr>
        <w:t>so</w:t>
      </w:r>
      <w:r>
        <w:rPr>
          <w:i/>
          <w:lang w:val="es-ES"/>
        </w:rPr>
        <w:t>u</w:t>
      </w:r>
      <w:r w:rsidRPr="00222D76">
        <w:rPr>
          <w:i/>
          <w:lang w:val="es-ES"/>
        </w:rPr>
        <w:t>s</w:t>
      </w:r>
      <w:proofErr w:type="spellEnd"/>
      <w:r w:rsidRPr="00222D76">
        <w:rPr>
          <w:i/>
          <w:lang w:val="es-ES"/>
        </w:rPr>
        <w:t xml:space="preserve"> la </w:t>
      </w:r>
      <w:proofErr w:type="spellStart"/>
      <w:r w:rsidRPr="00222D76">
        <w:rPr>
          <w:i/>
          <w:lang w:val="es-ES"/>
        </w:rPr>
        <w:t>Direction</w:t>
      </w:r>
      <w:proofErr w:type="spellEnd"/>
      <w:r w:rsidRPr="00222D76">
        <w:rPr>
          <w:i/>
          <w:lang w:val="es-ES"/>
        </w:rPr>
        <w:t xml:space="preserve"> du chef </w:t>
      </w:r>
      <w:r>
        <w:rPr>
          <w:i/>
          <w:lang w:val="es-ES"/>
        </w:rPr>
        <w:t xml:space="preserve">A. </w:t>
      </w:r>
      <w:proofErr w:type="spellStart"/>
      <w:r w:rsidRPr="00222D76">
        <w:rPr>
          <w:i/>
          <w:lang w:val="es-ES"/>
        </w:rPr>
        <w:t>C</w:t>
      </w:r>
      <w:r>
        <w:rPr>
          <w:i/>
          <w:lang w:val="es-ES"/>
        </w:rPr>
        <w:t>h</w:t>
      </w:r>
      <w:r w:rsidRPr="00222D76">
        <w:rPr>
          <w:i/>
          <w:lang w:val="es-ES"/>
        </w:rPr>
        <w:t>abrier</w:t>
      </w:r>
      <w:proofErr w:type="spellEnd"/>
      <w:r w:rsidRPr="00222D76">
        <w:rPr>
          <w:i/>
          <w:lang w:val="es-ES"/>
        </w:rPr>
        <w:t xml:space="preserve">, </w:t>
      </w:r>
      <w:proofErr w:type="spellStart"/>
      <w:r w:rsidRPr="00222D76">
        <w:rPr>
          <w:i/>
          <w:lang w:val="es-ES"/>
        </w:rPr>
        <w:t>Directeur</w:t>
      </w:r>
      <w:proofErr w:type="spellEnd"/>
      <w:r w:rsidRPr="00222D76">
        <w:rPr>
          <w:i/>
          <w:lang w:val="es-ES"/>
        </w:rPr>
        <w:t xml:space="preserve"> du Bureau </w:t>
      </w:r>
      <w:proofErr w:type="spellStart"/>
      <w:r w:rsidRPr="00222D76">
        <w:rPr>
          <w:i/>
          <w:lang w:val="es-ES"/>
        </w:rPr>
        <w:t>topographique</w:t>
      </w:r>
      <w:proofErr w:type="spellEnd"/>
      <w:r>
        <w:rPr>
          <w:lang w:val="es-ES"/>
        </w:rPr>
        <w:t xml:space="preserve"> o hecha por los oficiales Ingenieros Geógrafos del Ejército de España bajo la dirección del Jefe de la Oficina topográfica, </w:t>
      </w:r>
      <w:proofErr w:type="spellStart"/>
      <w:r>
        <w:rPr>
          <w:lang w:val="es-ES"/>
        </w:rPr>
        <w:t>Chabrier</w:t>
      </w:r>
      <w:proofErr w:type="spellEnd"/>
      <w:r>
        <w:rPr>
          <w:lang w:val="es-ES"/>
        </w:rPr>
        <w:t xml:space="preserve">. Asimismo, contiene la descripción de Burgos donde de nuevo se explicó el papel de Burgos como capital de Castilla la Vieja, su situación en la ribera norte del </w:t>
      </w:r>
      <w:proofErr w:type="spellStart"/>
      <w:r>
        <w:rPr>
          <w:lang w:val="es-ES"/>
        </w:rPr>
        <w:t>Arlanzón</w:t>
      </w:r>
      <w:proofErr w:type="spellEnd"/>
      <w:r>
        <w:rPr>
          <w:lang w:val="es-ES"/>
        </w:rPr>
        <w:t xml:space="preserve">, el número de habitantes (10.000), la estrechez de sus calles, la antigüedad de las casas, la ausencia de universidades u otras instituciones de enseñanza, la abundancia de edificios religiosos, su conexión con otras zonas del país y la importancia del retablo de Miguel Ángel en la catedral, así como la de ésta. </w:t>
      </w:r>
    </w:p>
    <w:p w14:paraId="2461901F" w14:textId="77777777" w:rsidR="003C74C3" w:rsidRDefault="003C74C3" w:rsidP="00F42861">
      <w:pPr>
        <w:jc w:val="both"/>
        <w:rPr>
          <w:lang w:val="es-ES"/>
        </w:rPr>
      </w:pPr>
      <w:r>
        <w:rPr>
          <w:lang w:val="es-ES"/>
        </w:rPr>
        <w:tab/>
      </w:r>
    </w:p>
    <w:p w14:paraId="4DE2B52D" w14:textId="77777777" w:rsidR="003C74C3" w:rsidRPr="00CE2205" w:rsidRDefault="003C74C3" w:rsidP="00F42861">
      <w:pPr>
        <w:jc w:val="both"/>
        <w:rPr>
          <w:color w:val="000000"/>
          <w:lang w:val="es-ES"/>
        </w:rPr>
      </w:pPr>
      <w:r>
        <w:rPr>
          <w:lang w:val="es-ES"/>
        </w:rPr>
        <w:tab/>
        <w:t xml:space="preserve">La leyenda contiene la explicación de los edificios más importantes desde el punto de vista estratégico y cultural, aunque no se hizo referencia al fuerte de San Miguel. Ésta </w:t>
      </w:r>
      <w:r w:rsidRPr="00CE2205">
        <w:rPr>
          <w:color w:val="000000"/>
          <w:lang w:val="es-ES"/>
        </w:rPr>
        <w:t xml:space="preserve">se acompañó de una nota que especificaba que la altura a la que se encontraba el castillo arruinado era de 70 toesas (136,4 metros) del </w:t>
      </w:r>
      <w:proofErr w:type="spellStart"/>
      <w:r w:rsidRPr="00CE2205">
        <w:rPr>
          <w:color w:val="000000"/>
          <w:lang w:val="es-ES"/>
        </w:rPr>
        <w:t>Arlanzón</w:t>
      </w:r>
      <w:proofErr w:type="spellEnd"/>
      <w:r w:rsidRPr="00CE2205">
        <w:rPr>
          <w:color w:val="000000"/>
          <w:lang w:val="es-ES"/>
        </w:rPr>
        <w:t xml:space="preserve"> y que su utilidad era la defensiva militar. La </w:t>
      </w:r>
      <w:r>
        <w:rPr>
          <w:color w:val="000000"/>
          <w:lang w:val="es-ES"/>
        </w:rPr>
        <w:t>explanada</w:t>
      </w:r>
      <w:r w:rsidRPr="00CE2205">
        <w:rPr>
          <w:color w:val="000000"/>
          <w:lang w:val="es-ES"/>
        </w:rPr>
        <w:t xml:space="preserve"> que comprendía y que estaba al lado ofrecía una posición militar, considerándola campo atrincherado y momentáneo. </w:t>
      </w:r>
    </w:p>
    <w:p w14:paraId="0D4D56DE" w14:textId="77777777" w:rsidR="003C74C3" w:rsidRDefault="003C74C3" w:rsidP="00F42861">
      <w:pPr>
        <w:jc w:val="both"/>
        <w:rPr>
          <w:lang w:val="es-ES"/>
        </w:rPr>
      </w:pPr>
    </w:p>
    <w:p w14:paraId="6B0A3C1E" w14:textId="77777777" w:rsidR="003C74C3" w:rsidRPr="00CE2205" w:rsidRDefault="003C74C3" w:rsidP="00F42861">
      <w:pPr>
        <w:jc w:val="both"/>
        <w:rPr>
          <w:color w:val="000000"/>
          <w:lang w:val="es-ES"/>
        </w:rPr>
      </w:pPr>
      <w:r>
        <w:rPr>
          <w:lang w:val="es-ES"/>
        </w:rPr>
        <w:tab/>
        <w:t xml:space="preserve">Para el dibujo del plano se empleó la tinta negra y acuarelas de distintos colores: el verde para la naturaleza (bosques y huertos que se representaron mediante punteo </w:t>
      </w:r>
      <w:r>
        <w:rPr>
          <w:lang w:val="es-ES"/>
        </w:rPr>
        <w:lastRenderedPageBreak/>
        <w:t xml:space="preserve">que imitaba a los árboles), el azul para la hidrografía (podemos apreciar el río </w:t>
      </w:r>
      <w:proofErr w:type="spellStart"/>
      <w:r>
        <w:rPr>
          <w:lang w:val="es-ES"/>
        </w:rPr>
        <w:t>Arlanzón</w:t>
      </w:r>
      <w:proofErr w:type="spellEnd"/>
      <w:r>
        <w:rPr>
          <w:lang w:val="es-ES"/>
        </w:rPr>
        <w:t xml:space="preserve"> y los torrentes más pequeños como el Pico, Gimeno y Vena), el carmín para los edificios y distintos tonos de ocre para resaltar el relieve. Éste </w:t>
      </w:r>
      <w:r w:rsidRPr="00CE2205">
        <w:rPr>
          <w:color w:val="000000"/>
          <w:lang w:val="es-ES"/>
        </w:rPr>
        <w:t>se hizo mediante una representación plástica del mismo, es decir, solamente cualitativa, sin aportar información cuantitativa. Para ello, la técnica empleada fue la misma que en el anterior, de “</w:t>
      </w:r>
      <w:proofErr w:type="spellStart"/>
      <w:r w:rsidRPr="00CE2205">
        <w:rPr>
          <w:color w:val="000000"/>
          <w:lang w:val="es-ES"/>
        </w:rPr>
        <w:t>hachures</w:t>
      </w:r>
      <w:proofErr w:type="spellEnd"/>
      <w:r w:rsidRPr="00CE2205">
        <w:rPr>
          <w:color w:val="000000"/>
          <w:lang w:val="es-ES"/>
        </w:rPr>
        <w:t xml:space="preserve">” o normales de sombra en la que se consideraba el terreno bajo una luz oblicua y se dibujaban los trazos con un grosor en función de esa luz recibida. </w:t>
      </w:r>
    </w:p>
    <w:p w14:paraId="02B130F4" w14:textId="77777777" w:rsidR="003C74C3" w:rsidRPr="00CE2205" w:rsidRDefault="003C74C3" w:rsidP="00F42861">
      <w:pPr>
        <w:jc w:val="both"/>
        <w:rPr>
          <w:color w:val="000000"/>
          <w:lang w:val="es-ES"/>
        </w:rPr>
      </w:pPr>
      <w:r w:rsidRPr="00CE2205">
        <w:rPr>
          <w:color w:val="000000"/>
          <w:lang w:val="es-ES"/>
        </w:rPr>
        <w:tab/>
      </w:r>
    </w:p>
    <w:p w14:paraId="62AFC366" w14:textId="7BE6AF67" w:rsidR="003C74C3" w:rsidRDefault="003C74C3" w:rsidP="00F42861">
      <w:pPr>
        <w:jc w:val="both"/>
        <w:rPr>
          <w:color w:val="000000"/>
          <w:lang w:val="es-ES"/>
        </w:rPr>
      </w:pPr>
      <w:r w:rsidRPr="00CE2205">
        <w:rPr>
          <w:color w:val="000000"/>
          <w:lang w:val="es-ES"/>
        </w:rPr>
        <w:tab/>
        <w:t xml:space="preserve">La representación que se hizo de la ciudad </w:t>
      </w:r>
      <w:r>
        <w:rPr>
          <w:color w:val="000000"/>
          <w:lang w:val="es-ES"/>
        </w:rPr>
        <w:t>es de gran precisión</w:t>
      </w:r>
      <w:r w:rsidRPr="00CE2205">
        <w:rPr>
          <w:color w:val="000000"/>
          <w:lang w:val="es-ES"/>
        </w:rPr>
        <w:t xml:space="preserve"> </w:t>
      </w:r>
      <w:r>
        <w:rPr>
          <w:color w:val="000000"/>
          <w:lang w:val="es-ES"/>
        </w:rPr>
        <w:t xml:space="preserve">debido a la escala </w:t>
      </w:r>
      <w:r w:rsidR="009B674B">
        <w:rPr>
          <w:color w:val="000000"/>
          <w:lang w:val="es-ES"/>
        </w:rPr>
        <w:t>utilizada, hecho que permite apreciar con minuciosidad el</w:t>
      </w:r>
      <w:r>
        <w:rPr>
          <w:color w:val="000000"/>
          <w:lang w:val="es-ES"/>
        </w:rPr>
        <w:t xml:space="preserve"> espacio geográfico </w:t>
      </w:r>
      <w:r w:rsidR="009B674B">
        <w:rPr>
          <w:color w:val="000000"/>
          <w:lang w:val="es-ES"/>
        </w:rPr>
        <w:t xml:space="preserve">que </w:t>
      </w:r>
      <w:r>
        <w:rPr>
          <w:color w:val="000000"/>
          <w:lang w:val="es-ES"/>
        </w:rPr>
        <w:t xml:space="preserve">se extiende más allá de los límites de la ciudad. </w:t>
      </w:r>
      <w:r w:rsidR="00094DF8">
        <w:rPr>
          <w:color w:val="000000"/>
          <w:lang w:val="es-ES"/>
        </w:rPr>
        <w:t>S</w:t>
      </w:r>
      <w:r w:rsidRPr="00CE2205">
        <w:rPr>
          <w:color w:val="000000"/>
          <w:lang w:val="es-ES"/>
        </w:rPr>
        <w:t>e señalaron edificios representativos desde el punto de vista estratégico y cultural</w:t>
      </w:r>
      <w:r w:rsidR="009B674B">
        <w:rPr>
          <w:color w:val="000000"/>
          <w:lang w:val="es-ES"/>
        </w:rPr>
        <w:t>, tales</w:t>
      </w:r>
      <w:r w:rsidRPr="00CE2205">
        <w:rPr>
          <w:color w:val="000000"/>
          <w:lang w:val="es-ES"/>
        </w:rPr>
        <w:t xml:space="preserve"> como la capilla del fuerte de San Miguel y la del </w:t>
      </w:r>
      <w:r w:rsidR="009B674B">
        <w:rPr>
          <w:color w:val="000000"/>
          <w:lang w:val="es-ES"/>
        </w:rPr>
        <w:t xml:space="preserve">polvorín, las Huelgas, </w:t>
      </w:r>
      <w:r w:rsidRPr="00CE2205">
        <w:rPr>
          <w:color w:val="000000"/>
          <w:lang w:val="es-ES"/>
        </w:rPr>
        <w:t>y donde se apuntó que era un conven</w:t>
      </w:r>
      <w:r w:rsidR="009B674B">
        <w:rPr>
          <w:color w:val="000000"/>
          <w:lang w:val="es-ES"/>
        </w:rPr>
        <w:t>to destinado a las hijas nobles;</w:t>
      </w:r>
      <w:r w:rsidRPr="00CE2205">
        <w:rPr>
          <w:color w:val="000000"/>
          <w:lang w:val="es-ES"/>
        </w:rPr>
        <w:t xml:space="preserve"> </w:t>
      </w:r>
      <w:r w:rsidR="009B674B">
        <w:rPr>
          <w:color w:val="000000"/>
          <w:lang w:val="es-ES"/>
        </w:rPr>
        <w:t>u</w:t>
      </w:r>
      <w:r w:rsidR="009B674B" w:rsidRPr="00CE2205">
        <w:rPr>
          <w:color w:val="000000"/>
          <w:lang w:val="es-ES"/>
        </w:rPr>
        <w:t xml:space="preserve"> otros puntos significativos</w:t>
      </w:r>
      <w:r w:rsidR="009B674B">
        <w:rPr>
          <w:color w:val="000000"/>
          <w:lang w:val="es-ES"/>
        </w:rPr>
        <w:t xml:space="preserve"> como los </w:t>
      </w:r>
      <w:r w:rsidRPr="00CE2205">
        <w:rPr>
          <w:color w:val="000000"/>
          <w:lang w:val="es-ES"/>
        </w:rPr>
        <w:t>pueblo</w:t>
      </w:r>
      <w:r>
        <w:rPr>
          <w:color w:val="000000"/>
          <w:lang w:val="es-ES"/>
        </w:rPr>
        <w:t>s</w:t>
      </w:r>
      <w:r w:rsidRPr="00CE2205">
        <w:rPr>
          <w:color w:val="000000"/>
          <w:lang w:val="es-ES"/>
        </w:rPr>
        <w:t xml:space="preserve"> aledaños como Gamonal y </w:t>
      </w:r>
      <w:proofErr w:type="spellStart"/>
      <w:r w:rsidRPr="00CE2205">
        <w:rPr>
          <w:color w:val="000000"/>
          <w:lang w:val="es-ES"/>
        </w:rPr>
        <w:t>Cardeñajimeno</w:t>
      </w:r>
      <w:proofErr w:type="spellEnd"/>
      <w:r w:rsidRPr="00CE2205">
        <w:rPr>
          <w:color w:val="000000"/>
          <w:lang w:val="es-ES"/>
        </w:rPr>
        <w:t xml:space="preserve"> y los caminos más importantes que conectaban la ciudad con otras zonas: ronda de Madrid por Valladolid por el oeste, ronda de Madrid por Aranda por el sur, ronda de Bayona por Vitoria por el este y ronda </w:t>
      </w:r>
      <w:r>
        <w:rPr>
          <w:color w:val="000000"/>
          <w:lang w:val="es-ES"/>
        </w:rPr>
        <w:t xml:space="preserve">de San Andrés por el norte. </w:t>
      </w:r>
      <w:r w:rsidR="00094DF8">
        <w:rPr>
          <w:color w:val="000000"/>
          <w:lang w:val="es-ES"/>
        </w:rPr>
        <w:t>Sin embargo, n</w:t>
      </w:r>
      <w:r w:rsidR="00094DF8" w:rsidRPr="00CE2205">
        <w:rPr>
          <w:color w:val="000000"/>
          <w:lang w:val="es-ES"/>
        </w:rPr>
        <w:t xml:space="preserve">o ofreció información en lo que a la </w:t>
      </w:r>
      <w:r w:rsidR="00094DF8">
        <w:rPr>
          <w:color w:val="000000"/>
          <w:lang w:val="es-ES"/>
        </w:rPr>
        <w:t>configuración</w:t>
      </w:r>
      <w:r w:rsidR="00094DF8" w:rsidRPr="00CE2205">
        <w:rPr>
          <w:color w:val="000000"/>
          <w:lang w:val="es-ES"/>
        </w:rPr>
        <w:t xml:space="preserve"> de la ciudad se refiere. </w:t>
      </w:r>
      <w:r>
        <w:rPr>
          <w:color w:val="000000"/>
          <w:lang w:val="es-ES"/>
        </w:rPr>
        <w:t xml:space="preserve"> L</w:t>
      </w:r>
      <w:r w:rsidR="0085175D">
        <w:rPr>
          <w:color w:val="000000"/>
          <w:lang w:val="es-ES"/>
        </w:rPr>
        <w:t>a orografía, tal como hemos hecho referencia, está representada de manera pictórica</w:t>
      </w:r>
      <w:r w:rsidRPr="00CE2205">
        <w:rPr>
          <w:color w:val="000000"/>
          <w:lang w:val="es-ES"/>
        </w:rPr>
        <w:t xml:space="preserve"> </w:t>
      </w:r>
      <w:r w:rsidR="0085175D">
        <w:rPr>
          <w:color w:val="000000"/>
          <w:lang w:val="es-ES"/>
        </w:rPr>
        <w:t xml:space="preserve">ya que </w:t>
      </w:r>
      <w:r w:rsidRPr="00CE2205">
        <w:rPr>
          <w:color w:val="000000"/>
          <w:lang w:val="es-ES"/>
        </w:rPr>
        <w:t xml:space="preserve">no habían </w:t>
      </w:r>
      <w:r w:rsidR="00094DF8">
        <w:rPr>
          <w:color w:val="000000"/>
          <w:lang w:val="es-ES"/>
        </w:rPr>
        <w:t>realizado</w:t>
      </w:r>
      <w:r w:rsidR="0085175D">
        <w:rPr>
          <w:color w:val="000000"/>
          <w:lang w:val="es-ES"/>
        </w:rPr>
        <w:t xml:space="preserve"> trabajos de altimetría</w:t>
      </w:r>
      <w:r w:rsidRPr="00CE2205">
        <w:rPr>
          <w:color w:val="000000"/>
          <w:lang w:val="es-ES"/>
        </w:rPr>
        <w:t xml:space="preserve"> con el fin de conocer su altura.   </w:t>
      </w:r>
    </w:p>
    <w:p w14:paraId="4EBEFA54" w14:textId="77777777" w:rsidR="00DC38C3" w:rsidRDefault="00DC38C3" w:rsidP="00DC38C3">
      <w:pPr>
        <w:spacing w:line="360" w:lineRule="auto"/>
        <w:jc w:val="both"/>
        <w:rPr>
          <w:b/>
          <w:lang w:val="es-ES"/>
        </w:rPr>
      </w:pPr>
    </w:p>
    <w:p w14:paraId="0F964521" w14:textId="77777777" w:rsidR="00DC38C3" w:rsidRDefault="00DC38C3" w:rsidP="00DC38C3">
      <w:pPr>
        <w:spacing w:line="360" w:lineRule="auto"/>
        <w:jc w:val="both"/>
        <w:rPr>
          <w:b/>
          <w:lang w:val="es-ES"/>
        </w:rPr>
      </w:pPr>
    </w:p>
    <w:p w14:paraId="12E6C9F3" w14:textId="77777777" w:rsidR="00DC38C3" w:rsidRDefault="00DC38C3" w:rsidP="00DC38C3">
      <w:pPr>
        <w:spacing w:line="360" w:lineRule="auto"/>
        <w:jc w:val="both"/>
        <w:rPr>
          <w:b/>
          <w:lang w:val="es-ES"/>
        </w:rPr>
      </w:pPr>
    </w:p>
    <w:p w14:paraId="3ADE2347" w14:textId="77777777" w:rsidR="00DC38C3" w:rsidRDefault="00DC38C3" w:rsidP="00DC38C3">
      <w:pPr>
        <w:spacing w:line="360" w:lineRule="auto"/>
        <w:jc w:val="both"/>
        <w:rPr>
          <w:b/>
          <w:lang w:val="es-ES"/>
        </w:rPr>
      </w:pPr>
    </w:p>
    <w:p w14:paraId="76FC36E0" w14:textId="77777777" w:rsidR="00DC38C3" w:rsidRDefault="00DC38C3" w:rsidP="00DC38C3">
      <w:pPr>
        <w:spacing w:line="360" w:lineRule="auto"/>
        <w:jc w:val="both"/>
        <w:rPr>
          <w:b/>
          <w:lang w:val="es-ES"/>
        </w:rPr>
      </w:pPr>
    </w:p>
    <w:p w14:paraId="35F0B4D2" w14:textId="77777777" w:rsidR="00286042" w:rsidRDefault="00286042" w:rsidP="00DC38C3">
      <w:pPr>
        <w:spacing w:line="360" w:lineRule="auto"/>
        <w:jc w:val="both"/>
        <w:rPr>
          <w:b/>
          <w:lang w:val="es-ES"/>
        </w:rPr>
      </w:pPr>
      <w:r>
        <w:rPr>
          <w:noProof/>
          <w:lang w:eastAsia="es-ES_tradnl"/>
        </w:rPr>
        <w:drawing>
          <wp:inline distT="0" distB="0" distL="0" distR="0" wp14:anchorId="02C64EDC" wp14:editId="4C7AE164">
            <wp:extent cx="5396230" cy="34772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rgos 1809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3477260"/>
                    </a:xfrm>
                    <a:prstGeom prst="rect">
                      <a:avLst/>
                    </a:prstGeom>
                  </pic:spPr>
                </pic:pic>
              </a:graphicData>
            </a:graphic>
          </wp:inline>
        </w:drawing>
      </w:r>
    </w:p>
    <w:p w14:paraId="44D238A5" w14:textId="63290A4C" w:rsidR="00DC38C3" w:rsidRDefault="00DC38C3" w:rsidP="00DC38C3">
      <w:pPr>
        <w:spacing w:line="360" w:lineRule="auto"/>
        <w:jc w:val="both"/>
        <w:rPr>
          <w:b/>
          <w:lang w:val="es-ES"/>
        </w:rPr>
      </w:pPr>
    </w:p>
    <w:p w14:paraId="0EB038DA" w14:textId="36D844B2" w:rsidR="00DC38C3" w:rsidRDefault="00DC38C3" w:rsidP="00DC38C3">
      <w:pPr>
        <w:spacing w:line="360" w:lineRule="auto"/>
        <w:jc w:val="both"/>
        <w:rPr>
          <w:b/>
          <w:lang w:val="es-ES"/>
        </w:rPr>
      </w:pPr>
    </w:p>
    <w:p w14:paraId="7FB4C062" w14:textId="3CC44462" w:rsidR="00DC38C3" w:rsidRPr="00E92E6B" w:rsidRDefault="00DC38C3" w:rsidP="00E92E6B">
      <w:pPr>
        <w:spacing w:line="360" w:lineRule="auto"/>
        <w:jc w:val="center"/>
        <w:outlineLvl w:val="0"/>
        <w:rPr>
          <w:sz w:val="20"/>
          <w:szCs w:val="20"/>
          <w:lang w:val="es-ES"/>
        </w:rPr>
      </w:pPr>
      <w:r w:rsidRPr="00A974D3">
        <w:rPr>
          <w:b/>
          <w:sz w:val="20"/>
          <w:szCs w:val="20"/>
          <w:lang w:val="es-ES"/>
        </w:rPr>
        <w:t>Figura</w:t>
      </w:r>
      <w:r>
        <w:rPr>
          <w:b/>
          <w:sz w:val="20"/>
          <w:szCs w:val="20"/>
          <w:lang w:val="es-ES"/>
        </w:rPr>
        <w:t xml:space="preserve"> </w:t>
      </w:r>
      <w:r w:rsidR="00286042">
        <w:rPr>
          <w:b/>
          <w:sz w:val="20"/>
          <w:szCs w:val="20"/>
          <w:lang w:val="es-ES"/>
        </w:rPr>
        <w:t>3</w:t>
      </w:r>
      <w:r w:rsidRPr="00A974D3">
        <w:rPr>
          <w:b/>
          <w:sz w:val="20"/>
          <w:szCs w:val="20"/>
          <w:lang w:val="es-ES"/>
        </w:rPr>
        <w:t xml:space="preserve">: </w:t>
      </w:r>
      <w:r w:rsidRPr="00A974D3">
        <w:rPr>
          <w:sz w:val="20"/>
          <w:szCs w:val="20"/>
          <w:lang w:val="es-ES"/>
        </w:rPr>
        <w:t xml:space="preserve">Plan de Burgos et </w:t>
      </w:r>
      <w:proofErr w:type="spellStart"/>
      <w:r w:rsidRPr="00A974D3">
        <w:rPr>
          <w:sz w:val="20"/>
          <w:szCs w:val="20"/>
          <w:lang w:val="es-ES"/>
        </w:rPr>
        <w:t>ses</w:t>
      </w:r>
      <w:proofErr w:type="spellEnd"/>
      <w:r w:rsidRPr="00A974D3">
        <w:rPr>
          <w:sz w:val="20"/>
          <w:szCs w:val="20"/>
          <w:lang w:val="es-ES"/>
        </w:rPr>
        <w:t xml:space="preserve"> </w:t>
      </w:r>
      <w:proofErr w:type="spellStart"/>
      <w:r w:rsidRPr="00A974D3">
        <w:rPr>
          <w:sz w:val="20"/>
          <w:szCs w:val="20"/>
          <w:lang w:val="es-ES"/>
        </w:rPr>
        <w:t>environs</w:t>
      </w:r>
      <w:proofErr w:type="spellEnd"/>
      <w:r w:rsidRPr="00A974D3">
        <w:rPr>
          <w:sz w:val="20"/>
          <w:szCs w:val="20"/>
          <w:lang w:val="es-ES"/>
        </w:rPr>
        <w:t xml:space="preserve"> 1809</w:t>
      </w:r>
      <w:r w:rsidR="00E92E6B">
        <w:rPr>
          <w:sz w:val="20"/>
          <w:szCs w:val="20"/>
          <w:lang w:val="es-ES"/>
        </w:rPr>
        <w:t xml:space="preserve">. </w:t>
      </w:r>
      <w:proofErr w:type="spellStart"/>
      <w:r w:rsidRPr="00A974D3">
        <w:rPr>
          <w:sz w:val="20"/>
          <w:szCs w:val="20"/>
          <w:lang w:val="es-ES"/>
        </w:rPr>
        <w:t>Service</w:t>
      </w:r>
      <w:proofErr w:type="spellEnd"/>
      <w:r w:rsidRPr="00A974D3">
        <w:rPr>
          <w:sz w:val="20"/>
          <w:szCs w:val="20"/>
          <w:lang w:val="es-ES"/>
        </w:rPr>
        <w:t xml:space="preserve"> </w:t>
      </w:r>
      <w:proofErr w:type="spellStart"/>
      <w:r w:rsidRPr="00A974D3">
        <w:rPr>
          <w:sz w:val="20"/>
          <w:szCs w:val="20"/>
          <w:lang w:val="es-ES"/>
        </w:rPr>
        <w:t>Historique</w:t>
      </w:r>
      <w:proofErr w:type="spellEnd"/>
      <w:r w:rsidRPr="00A974D3">
        <w:rPr>
          <w:sz w:val="20"/>
          <w:szCs w:val="20"/>
          <w:lang w:val="es-ES"/>
        </w:rPr>
        <w:t xml:space="preserve"> de la </w:t>
      </w:r>
      <w:proofErr w:type="spellStart"/>
      <w:r w:rsidRPr="00A974D3">
        <w:rPr>
          <w:sz w:val="20"/>
          <w:szCs w:val="20"/>
          <w:lang w:val="es-ES"/>
        </w:rPr>
        <w:t>Defense</w:t>
      </w:r>
      <w:proofErr w:type="spellEnd"/>
      <w:r w:rsidRPr="00A974D3">
        <w:rPr>
          <w:sz w:val="20"/>
          <w:szCs w:val="20"/>
          <w:lang w:val="es-ES"/>
        </w:rPr>
        <w:t xml:space="preserve">. </w:t>
      </w:r>
      <w:proofErr w:type="spellStart"/>
      <w:r w:rsidRPr="00A974D3">
        <w:rPr>
          <w:sz w:val="20"/>
          <w:szCs w:val="20"/>
          <w:lang w:val="es-ES"/>
        </w:rPr>
        <w:t>Chateau</w:t>
      </w:r>
      <w:proofErr w:type="spellEnd"/>
      <w:r w:rsidRPr="00A974D3">
        <w:rPr>
          <w:sz w:val="20"/>
          <w:szCs w:val="20"/>
          <w:lang w:val="es-ES"/>
        </w:rPr>
        <w:t xml:space="preserve"> de Vincennes. 1VM60. Burgos.  Places </w:t>
      </w:r>
      <w:proofErr w:type="spellStart"/>
      <w:r w:rsidRPr="00A974D3">
        <w:rPr>
          <w:sz w:val="20"/>
          <w:szCs w:val="20"/>
          <w:lang w:val="es-ES"/>
        </w:rPr>
        <w:t>etrangères</w:t>
      </w:r>
      <w:proofErr w:type="spellEnd"/>
      <w:r w:rsidRPr="00A974D3">
        <w:rPr>
          <w:sz w:val="20"/>
          <w:szCs w:val="20"/>
          <w:lang w:val="es-ES"/>
        </w:rPr>
        <w:t xml:space="preserve">. </w:t>
      </w:r>
      <w:proofErr w:type="spellStart"/>
      <w:r w:rsidRPr="00A974D3">
        <w:rPr>
          <w:sz w:val="20"/>
          <w:szCs w:val="20"/>
          <w:lang w:val="es-ES"/>
        </w:rPr>
        <w:t>Pièce</w:t>
      </w:r>
      <w:proofErr w:type="spellEnd"/>
      <w:r w:rsidRPr="00A974D3">
        <w:rPr>
          <w:sz w:val="20"/>
          <w:szCs w:val="20"/>
          <w:lang w:val="es-ES"/>
        </w:rPr>
        <w:t xml:space="preserve"> nº1</w:t>
      </w:r>
    </w:p>
    <w:p w14:paraId="5E0C3B05" w14:textId="7C2E2E79" w:rsidR="00DC38C3" w:rsidRDefault="00DC38C3" w:rsidP="00F42861">
      <w:pPr>
        <w:jc w:val="both"/>
        <w:rPr>
          <w:lang w:val="es-ES"/>
        </w:rPr>
      </w:pPr>
    </w:p>
    <w:p w14:paraId="508033D9" w14:textId="115467EB" w:rsidR="00286042" w:rsidRDefault="00286042" w:rsidP="00F42861">
      <w:pPr>
        <w:tabs>
          <w:tab w:val="left" w:pos="5361"/>
        </w:tabs>
        <w:jc w:val="both"/>
        <w:rPr>
          <w:lang w:val="es-ES"/>
        </w:rPr>
      </w:pPr>
      <w:r>
        <w:rPr>
          <w:noProof/>
          <w:lang w:eastAsia="es-ES_tradnl"/>
        </w:rPr>
        <w:drawing>
          <wp:anchor distT="0" distB="0" distL="114300" distR="114300" simplePos="0" relativeHeight="251662336" behindDoc="0" locked="0" layoutInCell="1" allowOverlap="1" wp14:anchorId="624D68EB" wp14:editId="07F2C4DE">
            <wp:simplePos x="0" y="0"/>
            <wp:positionH relativeFrom="column">
              <wp:posOffset>342900</wp:posOffset>
            </wp:positionH>
            <wp:positionV relativeFrom="paragraph">
              <wp:posOffset>285750</wp:posOffset>
            </wp:positionV>
            <wp:extent cx="4343400" cy="3267710"/>
            <wp:effectExtent l="0" t="0" r="0" b="8890"/>
            <wp:wrapTopAndBottom/>
            <wp:docPr id="6" name="Imagen 6" descr="UNAD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DJ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26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1FA46" w14:textId="29DCA937" w:rsidR="00286042" w:rsidRDefault="00286042" w:rsidP="00F42861">
      <w:pPr>
        <w:tabs>
          <w:tab w:val="left" w:pos="5361"/>
        </w:tabs>
        <w:jc w:val="both"/>
        <w:rPr>
          <w:lang w:val="es-ES"/>
        </w:rPr>
      </w:pPr>
    </w:p>
    <w:p w14:paraId="1FF33FB9" w14:textId="6C9F9EE2" w:rsidR="00286042" w:rsidRPr="00286042" w:rsidRDefault="00286042" w:rsidP="00286042">
      <w:pPr>
        <w:spacing w:line="360" w:lineRule="auto"/>
        <w:jc w:val="center"/>
        <w:outlineLvl w:val="0"/>
        <w:rPr>
          <w:sz w:val="20"/>
          <w:szCs w:val="20"/>
          <w:lang w:val="es-ES"/>
        </w:rPr>
      </w:pPr>
      <w:r w:rsidRPr="00A974D3">
        <w:rPr>
          <w:b/>
          <w:sz w:val="20"/>
          <w:szCs w:val="20"/>
          <w:lang w:val="es-ES"/>
        </w:rPr>
        <w:t>Figura</w:t>
      </w:r>
      <w:r>
        <w:rPr>
          <w:b/>
          <w:sz w:val="20"/>
          <w:szCs w:val="20"/>
          <w:lang w:val="es-ES"/>
        </w:rPr>
        <w:t xml:space="preserve"> </w:t>
      </w:r>
      <w:r>
        <w:rPr>
          <w:b/>
          <w:sz w:val="20"/>
          <w:szCs w:val="20"/>
          <w:lang w:val="es-ES"/>
        </w:rPr>
        <w:t>4</w:t>
      </w:r>
      <w:r w:rsidRPr="00A974D3">
        <w:rPr>
          <w:b/>
          <w:sz w:val="20"/>
          <w:szCs w:val="20"/>
          <w:lang w:val="es-ES"/>
        </w:rPr>
        <w:t xml:space="preserve">: </w:t>
      </w:r>
      <w:r w:rsidRPr="00A974D3">
        <w:rPr>
          <w:sz w:val="20"/>
          <w:szCs w:val="20"/>
          <w:lang w:val="es-ES"/>
        </w:rPr>
        <w:t xml:space="preserve">Detalle del Plan de Burgos et </w:t>
      </w:r>
      <w:proofErr w:type="spellStart"/>
      <w:r w:rsidRPr="00A974D3">
        <w:rPr>
          <w:sz w:val="20"/>
          <w:szCs w:val="20"/>
          <w:lang w:val="es-ES"/>
        </w:rPr>
        <w:t>ses</w:t>
      </w:r>
      <w:proofErr w:type="spellEnd"/>
      <w:r w:rsidRPr="00A974D3">
        <w:rPr>
          <w:sz w:val="20"/>
          <w:szCs w:val="20"/>
          <w:lang w:val="es-ES"/>
        </w:rPr>
        <w:t xml:space="preserve"> </w:t>
      </w:r>
      <w:proofErr w:type="spellStart"/>
      <w:r w:rsidRPr="00A974D3">
        <w:rPr>
          <w:sz w:val="20"/>
          <w:szCs w:val="20"/>
          <w:lang w:val="es-ES"/>
        </w:rPr>
        <w:t>environs</w:t>
      </w:r>
      <w:proofErr w:type="spellEnd"/>
      <w:r w:rsidRPr="00A974D3">
        <w:rPr>
          <w:sz w:val="20"/>
          <w:szCs w:val="20"/>
          <w:lang w:val="es-ES"/>
        </w:rPr>
        <w:t xml:space="preserve"> 1809</w:t>
      </w:r>
      <w:r>
        <w:rPr>
          <w:sz w:val="20"/>
          <w:szCs w:val="20"/>
          <w:lang w:val="es-ES"/>
        </w:rPr>
        <w:t xml:space="preserve">. </w:t>
      </w:r>
      <w:proofErr w:type="spellStart"/>
      <w:r w:rsidRPr="00A974D3">
        <w:rPr>
          <w:sz w:val="20"/>
          <w:szCs w:val="20"/>
          <w:lang w:val="es-ES"/>
        </w:rPr>
        <w:t>Service</w:t>
      </w:r>
      <w:proofErr w:type="spellEnd"/>
      <w:r w:rsidRPr="00A974D3">
        <w:rPr>
          <w:sz w:val="20"/>
          <w:szCs w:val="20"/>
          <w:lang w:val="es-ES"/>
        </w:rPr>
        <w:t xml:space="preserve"> </w:t>
      </w:r>
      <w:proofErr w:type="spellStart"/>
      <w:r w:rsidRPr="00A974D3">
        <w:rPr>
          <w:sz w:val="20"/>
          <w:szCs w:val="20"/>
          <w:lang w:val="es-ES"/>
        </w:rPr>
        <w:t>Historique</w:t>
      </w:r>
      <w:proofErr w:type="spellEnd"/>
      <w:r w:rsidRPr="00A974D3">
        <w:rPr>
          <w:sz w:val="20"/>
          <w:szCs w:val="20"/>
          <w:lang w:val="es-ES"/>
        </w:rPr>
        <w:t xml:space="preserve"> de la </w:t>
      </w:r>
      <w:proofErr w:type="spellStart"/>
      <w:r w:rsidRPr="00A974D3">
        <w:rPr>
          <w:sz w:val="20"/>
          <w:szCs w:val="20"/>
          <w:lang w:val="es-ES"/>
        </w:rPr>
        <w:t>Defense</w:t>
      </w:r>
      <w:proofErr w:type="spellEnd"/>
      <w:r w:rsidRPr="00A974D3">
        <w:rPr>
          <w:sz w:val="20"/>
          <w:szCs w:val="20"/>
          <w:lang w:val="es-ES"/>
        </w:rPr>
        <w:t xml:space="preserve">. </w:t>
      </w:r>
      <w:proofErr w:type="spellStart"/>
      <w:r w:rsidRPr="00A974D3">
        <w:rPr>
          <w:sz w:val="20"/>
          <w:szCs w:val="20"/>
          <w:lang w:val="es-ES"/>
        </w:rPr>
        <w:t>Chateau</w:t>
      </w:r>
      <w:proofErr w:type="spellEnd"/>
      <w:r w:rsidRPr="00A974D3">
        <w:rPr>
          <w:sz w:val="20"/>
          <w:szCs w:val="20"/>
          <w:lang w:val="es-ES"/>
        </w:rPr>
        <w:t xml:space="preserve"> de Vincennes. 1VM60. Burgos.  Places </w:t>
      </w:r>
      <w:proofErr w:type="spellStart"/>
      <w:r w:rsidRPr="00A974D3">
        <w:rPr>
          <w:sz w:val="20"/>
          <w:szCs w:val="20"/>
          <w:lang w:val="es-ES"/>
        </w:rPr>
        <w:t>etrangères</w:t>
      </w:r>
      <w:proofErr w:type="spellEnd"/>
      <w:r w:rsidRPr="00A974D3">
        <w:rPr>
          <w:sz w:val="20"/>
          <w:szCs w:val="20"/>
          <w:lang w:val="es-ES"/>
        </w:rPr>
        <w:t xml:space="preserve">. </w:t>
      </w:r>
      <w:proofErr w:type="spellStart"/>
      <w:r w:rsidRPr="00A974D3">
        <w:rPr>
          <w:sz w:val="20"/>
          <w:szCs w:val="20"/>
          <w:lang w:val="es-ES"/>
        </w:rPr>
        <w:t>Pièce</w:t>
      </w:r>
      <w:proofErr w:type="spellEnd"/>
      <w:r w:rsidRPr="00A974D3">
        <w:rPr>
          <w:sz w:val="20"/>
          <w:szCs w:val="20"/>
          <w:lang w:val="es-ES"/>
        </w:rPr>
        <w:t xml:space="preserve"> nº1</w:t>
      </w:r>
    </w:p>
    <w:p w14:paraId="0BE81A32" w14:textId="50B01839" w:rsidR="003C74C3" w:rsidRDefault="003C74C3" w:rsidP="00F42861">
      <w:pPr>
        <w:tabs>
          <w:tab w:val="left" w:pos="5361"/>
        </w:tabs>
        <w:jc w:val="both"/>
        <w:rPr>
          <w:lang w:val="es-ES"/>
        </w:rPr>
      </w:pPr>
      <w:r>
        <w:rPr>
          <w:lang w:val="es-ES"/>
        </w:rPr>
        <w:tab/>
      </w:r>
      <w:r>
        <w:rPr>
          <w:lang w:val="es-ES"/>
        </w:rPr>
        <w:tab/>
      </w:r>
    </w:p>
    <w:p w14:paraId="62419720" w14:textId="0E949F57" w:rsidR="00D71EBC" w:rsidRPr="00691869" w:rsidRDefault="00F67C46" w:rsidP="00691869">
      <w:pPr>
        <w:widowControl w:val="0"/>
        <w:autoSpaceDE w:val="0"/>
        <w:autoSpaceDN w:val="0"/>
        <w:adjustRightInd w:val="0"/>
        <w:jc w:val="both"/>
      </w:pPr>
      <w:r w:rsidRPr="00F67C46">
        <w:rPr>
          <w:lang w:val="es-ES"/>
        </w:rPr>
        <w:t xml:space="preserve">Por su parte, </w:t>
      </w:r>
      <w:r w:rsidR="00D71EBC">
        <w:rPr>
          <w:lang w:val="es-ES"/>
        </w:rPr>
        <w:t xml:space="preserve">el </w:t>
      </w:r>
      <w:proofErr w:type="spellStart"/>
      <w:r w:rsidR="009D348D">
        <w:rPr>
          <w:lang w:val="es-ES"/>
        </w:rPr>
        <w:t>Corp</w:t>
      </w:r>
      <w:proofErr w:type="spellEnd"/>
      <w:r w:rsidR="009D348D">
        <w:rPr>
          <w:lang w:val="es-ES"/>
        </w:rPr>
        <w:t xml:space="preserve"> du </w:t>
      </w:r>
      <w:proofErr w:type="spellStart"/>
      <w:r w:rsidR="009D348D">
        <w:rPr>
          <w:lang w:val="es-ES"/>
        </w:rPr>
        <w:t>Génie</w:t>
      </w:r>
      <w:proofErr w:type="spellEnd"/>
      <w:r w:rsidR="009D348D">
        <w:rPr>
          <w:lang w:val="es-ES"/>
        </w:rPr>
        <w:t xml:space="preserve"> desarrolló otro tipo de cartografía. Este cuerpo, creado en 1748 y con escuela propia, primero el </w:t>
      </w:r>
      <w:proofErr w:type="spellStart"/>
      <w:r w:rsidR="009D348D" w:rsidRPr="00AD00EE">
        <w:rPr>
          <w:rFonts w:ascii="Calibri" w:hAnsi="Calibri"/>
          <w:i/>
        </w:rPr>
        <w:t>École</w:t>
      </w:r>
      <w:proofErr w:type="spellEnd"/>
      <w:r w:rsidR="009D348D" w:rsidRPr="00AD00EE">
        <w:rPr>
          <w:rFonts w:ascii="Calibri" w:hAnsi="Calibri"/>
          <w:i/>
        </w:rPr>
        <w:t xml:space="preserve"> du </w:t>
      </w:r>
      <w:proofErr w:type="spellStart"/>
      <w:r w:rsidR="009D348D" w:rsidRPr="00AD00EE">
        <w:rPr>
          <w:rFonts w:ascii="Calibri" w:hAnsi="Calibri"/>
          <w:i/>
        </w:rPr>
        <w:t>Génie</w:t>
      </w:r>
      <w:proofErr w:type="spellEnd"/>
      <w:r w:rsidR="009D348D" w:rsidRPr="00AD00EE">
        <w:rPr>
          <w:rFonts w:ascii="Calibri" w:hAnsi="Calibri"/>
          <w:i/>
        </w:rPr>
        <w:t xml:space="preserve"> de </w:t>
      </w:r>
      <w:proofErr w:type="spellStart"/>
      <w:r w:rsidR="009D348D" w:rsidRPr="00AD00EE">
        <w:rPr>
          <w:rFonts w:ascii="Calibri" w:hAnsi="Calibri"/>
          <w:i/>
        </w:rPr>
        <w:t>Mézières</w:t>
      </w:r>
      <w:proofErr w:type="spellEnd"/>
      <w:r w:rsidR="009D348D">
        <w:rPr>
          <w:rFonts w:ascii="Calibri" w:hAnsi="Calibri"/>
          <w:i/>
        </w:rPr>
        <w:t xml:space="preserve"> </w:t>
      </w:r>
      <w:r w:rsidR="009D348D">
        <w:rPr>
          <w:rFonts w:ascii="Calibri" w:hAnsi="Calibri"/>
        </w:rPr>
        <w:t>y desde 1793</w:t>
      </w:r>
      <w:r w:rsidR="009D348D">
        <w:rPr>
          <w:lang w:val="es-ES"/>
        </w:rPr>
        <w:t xml:space="preserve"> el</w:t>
      </w:r>
      <w:r w:rsidR="009D348D">
        <w:rPr>
          <w:rFonts w:ascii="Calibri" w:hAnsi="Calibri"/>
        </w:rPr>
        <w:t xml:space="preserve"> </w:t>
      </w:r>
      <w:proofErr w:type="spellStart"/>
      <w:r w:rsidR="009D348D" w:rsidRPr="00AD00EE">
        <w:rPr>
          <w:rFonts w:ascii="Calibri" w:hAnsi="Calibri"/>
          <w:i/>
        </w:rPr>
        <w:t>École</w:t>
      </w:r>
      <w:proofErr w:type="spellEnd"/>
      <w:r w:rsidR="009D348D" w:rsidRPr="00AD00EE">
        <w:rPr>
          <w:rFonts w:ascii="Calibri" w:hAnsi="Calibri"/>
          <w:i/>
        </w:rPr>
        <w:t xml:space="preserve"> </w:t>
      </w:r>
      <w:proofErr w:type="spellStart"/>
      <w:r w:rsidR="009D348D" w:rsidRPr="00AD00EE">
        <w:rPr>
          <w:rFonts w:ascii="Calibri" w:hAnsi="Calibri"/>
          <w:i/>
        </w:rPr>
        <w:t>Polytechnique</w:t>
      </w:r>
      <w:proofErr w:type="spellEnd"/>
      <w:r w:rsidR="009D348D">
        <w:rPr>
          <w:rFonts w:ascii="Calibri" w:hAnsi="Calibri"/>
          <w:i/>
        </w:rPr>
        <w:t xml:space="preserve">, </w:t>
      </w:r>
      <w:r w:rsidR="009D348D">
        <w:rPr>
          <w:rFonts w:ascii="Calibri" w:hAnsi="Calibri"/>
        </w:rPr>
        <w:t>era considerado la élite intelectual</w:t>
      </w:r>
      <w:r w:rsidR="009D348D">
        <w:rPr>
          <w:rFonts w:ascii="Calibri" w:hAnsi="Calibri"/>
          <w:lang w:val="es-ES"/>
        </w:rPr>
        <w:t xml:space="preserve">. </w:t>
      </w:r>
      <w:r w:rsidR="009D348D">
        <w:rPr>
          <w:lang w:val="es-ES"/>
        </w:rPr>
        <w:t>Como hemos especificado anteriormente, se puntualizó que</w:t>
      </w:r>
      <w:r w:rsidR="009D348D" w:rsidRPr="009C68CE">
        <w:rPr>
          <w:lang w:val="es-ES"/>
        </w:rPr>
        <w:t xml:space="preserve"> </w:t>
      </w:r>
      <w:r w:rsidR="009D348D">
        <w:rPr>
          <w:lang w:val="es-ES"/>
        </w:rPr>
        <w:t>debían compartir sus tareas</w:t>
      </w:r>
      <w:r w:rsidR="009D348D" w:rsidRPr="009C68CE">
        <w:rPr>
          <w:lang w:val="es-ES"/>
        </w:rPr>
        <w:t xml:space="preserve"> c</w:t>
      </w:r>
      <w:r w:rsidR="004A57D8">
        <w:rPr>
          <w:lang w:val="es-ES"/>
        </w:rPr>
        <w:t>on los ingenieros militares [</w:t>
      </w:r>
      <w:proofErr w:type="spellStart"/>
      <w:r w:rsidR="009D348D">
        <w:rPr>
          <w:lang w:val="es-ES"/>
        </w:rPr>
        <w:t>Pautet</w:t>
      </w:r>
      <w:proofErr w:type="spellEnd"/>
      <w:r w:rsidR="009D348D">
        <w:rPr>
          <w:lang w:val="es-ES"/>
        </w:rPr>
        <w:t>, 20</w:t>
      </w:r>
      <w:r w:rsidR="004A57D8">
        <w:rPr>
          <w:lang w:val="es-ES"/>
        </w:rPr>
        <w:t xml:space="preserve">13, 81-99; </w:t>
      </w:r>
      <w:proofErr w:type="spellStart"/>
      <w:r w:rsidR="004A57D8">
        <w:rPr>
          <w:lang w:val="es-ES"/>
        </w:rPr>
        <w:t>Blanchard</w:t>
      </w:r>
      <w:proofErr w:type="spellEnd"/>
      <w:r w:rsidR="004A57D8">
        <w:rPr>
          <w:lang w:val="es-ES"/>
        </w:rPr>
        <w:t>, 1979, 238</w:t>
      </w:r>
      <w:r w:rsidR="004A57D8">
        <w:rPr>
          <w:lang w:val="es-ES"/>
        </w:rPr>
        <w:t>]</w:t>
      </w:r>
      <w:r w:rsidR="009D348D" w:rsidRPr="009C68CE">
        <w:t>.</w:t>
      </w:r>
      <w:r w:rsidR="009D348D">
        <w:t xml:space="preserve"> </w:t>
      </w:r>
      <w:r w:rsidR="00691869">
        <w:t xml:space="preserve">En la ciudad de Burgos se </w:t>
      </w:r>
      <w:r w:rsidR="00D71EBC">
        <w:rPr>
          <w:lang w:val="es-ES"/>
        </w:rPr>
        <w:t xml:space="preserve">puso </w:t>
      </w:r>
      <w:r w:rsidR="00691869">
        <w:rPr>
          <w:lang w:val="es-ES"/>
        </w:rPr>
        <w:t xml:space="preserve">a Charles </w:t>
      </w:r>
      <w:proofErr w:type="spellStart"/>
      <w:r w:rsidR="00691869">
        <w:rPr>
          <w:lang w:val="es-ES"/>
        </w:rPr>
        <w:t>Antoine</w:t>
      </w:r>
      <w:proofErr w:type="spellEnd"/>
      <w:r w:rsidR="00691869">
        <w:rPr>
          <w:lang w:val="es-ES"/>
        </w:rPr>
        <w:t xml:space="preserve"> </w:t>
      </w:r>
      <w:proofErr w:type="spellStart"/>
      <w:r w:rsidR="00691869">
        <w:rPr>
          <w:lang w:val="es-ES"/>
        </w:rPr>
        <w:t>Pinot</w:t>
      </w:r>
      <w:proofErr w:type="spellEnd"/>
      <w:r w:rsidR="00691869">
        <w:rPr>
          <w:lang w:val="es-ES"/>
        </w:rPr>
        <w:t xml:space="preserve"> como encargado </w:t>
      </w:r>
      <w:r w:rsidR="00D71EBC">
        <w:rPr>
          <w:lang w:val="es-ES"/>
        </w:rPr>
        <w:t>de los</w:t>
      </w:r>
      <w:r w:rsidR="00D71EBC" w:rsidRPr="0008213D">
        <w:rPr>
          <w:lang w:val="es-ES"/>
        </w:rPr>
        <w:t xml:space="preserve"> </w:t>
      </w:r>
      <w:r w:rsidR="00D71EBC">
        <w:rPr>
          <w:lang w:val="es-ES"/>
        </w:rPr>
        <w:t>trabajos</w:t>
      </w:r>
      <w:r w:rsidR="00D71EBC" w:rsidRPr="0008213D">
        <w:rPr>
          <w:lang w:val="es-ES"/>
        </w:rPr>
        <w:t xml:space="preserve"> </w:t>
      </w:r>
      <w:r w:rsidR="00D71EBC">
        <w:rPr>
          <w:lang w:val="es-ES"/>
        </w:rPr>
        <w:t>topográficos</w:t>
      </w:r>
      <w:r w:rsidR="00D71EBC" w:rsidRPr="0008213D">
        <w:rPr>
          <w:lang w:val="es-ES"/>
        </w:rPr>
        <w:t xml:space="preserve"> de la ciudad </w:t>
      </w:r>
      <w:r w:rsidR="00D71EBC">
        <w:rPr>
          <w:lang w:val="es-ES"/>
        </w:rPr>
        <w:t>y del levantamiento de planos con motivo de los</w:t>
      </w:r>
      <w:r w:rsidR="00D71EBC" w:rsidRPr="0008213D">
        <w:rPr>
          <w:lang w:val="es-ES"/>
        </w:rPr>
        <w:t xml:space="preserve"> proyecto</w:t>
      </w:r>
      <w:r w:rsidR="00D71EBC">
        <w:rPr>
          <w:lang w:val="es-ES"/>
        </w:rPr>
        <w:t>s</w:t>
      </w:r>
      <w:r w:rsidR="00D71EBC" w:rsidRPr="0008213D">
        <w:rPr>
          <w:lang w:val="es-ES"/>
        </w:rPr>
        <w:t xml:space="preserve"> de extensión y mejora que se quería hacer</w:t>
      </w:r>
      <w:r w:rsidR="00056B79">
        <w:rPr>
          <w:lang w:val="es-ES"/>
        </w:rPr>
        <w:t xml:space="preserve"> en la fortificación</w:t>
      </w:r>
      <w:r w:rsidR="00D71EBC" w:rsidRPr="0008213D">
        <w:rPr>
          <w:lang w:val="es-ES"/>
        </w:rPr>
        <w:t xml:space="preserve"> tras los ataques recibidos a finales de 1812.</w:t>
      </w:r>
      <w:r w:rsidR="00D71EBC">
        <w:rPr>
          <w:lang w:val="es-ES"/>
        </w:rPr>
        <w:t xml:space="preserve"> En ocasiones, </w:t>
      </w:r>
      <w:r w:rsidR="00F86678">
        <w:rPr>
          <w:lang w:val="es-ES"/>
        </w:rPr>
        <w:t>estas tareas</w:t>
      </w:r>
      <w:r w:rsidR="00D71EBC">
        <w:rPr>
          <w:lang w:val="es-ES"/>
        </w:rPr>
        <w:t xml:space="preserve"> no fueron desempeñados únicamente por </w:t>
      </w:r>
      <w:proofErr w:type="spellStart"/>
      <w:r w:rsidR="00D71EBC">
        <w:rPr>
          <w:lang w:val="es-ES"/>
        </w:rPr>
        <w:t>Pinot</w:t>
      </w:r>
      <w:proofErr w:type="spellEnd"/>
      <w:r w:rsidR="00D71EBC">
        <w:rPr>
          <w:lang w:val="es-ES"/>
        </w:rPr>
        <w:t xml:space="preserve">, sino que </w:t>
      </w:r>
      <w:r w:rsidR="00F86678">
        <w:rPr>
          <w:lang w:val="es-ES"/>
        </w:rPr>
        <w:t>tuvo otros colaboradores, como fue</w:t>
      </w:r>
      <w:r w:rsidR="00D71EBC">
        <w:rPr>
          <w:lang w:val="es-ES"/>
        </w:rPr>
        <w:t xml:space="preserve"> Louis Ferdinand </w:t>
      </w:r>
      <w:proofErr w:type="spellStart"/>
      <w:r w:rsidR="00D71EBC">
        <w:rPr>
          <w:lang w:val="es-ES"/>
        </w:rPr>
        <w:t>Dehon</w:t>
      </w:r>
      <w:proofErr w:type="spellEnd"/>
      <w:r w:rsidR="00D71EBC">
        <w:rPr>
          <w:lang w:val="es-ES"/>
        </w:rPr>
        <w:t xml:space="preserve">, quien </w:t>
      </w:r>
      <w:r w:rsidR="00F86678">
        <w:rPr>
          <w:lang w:val="es-ES"/>
        </w:rPr>
        <w:t>tenía</w:t>
      </w:r>
      <w:r w:rsidR="00D71EBC">
        <w:rPr>
          <w:lang w:val="es-ES"/>
        </w:rPr>
        <w:t xml:space="preserve"> el grado de </w:t>
      </w:r>
      <w:r w:rsidR="00D71EBC" w:rsidRPr="008F12CB">
        <w:rPr>
          <w:i/>
          <w:lang w:val="es-ES"/>
        </w:rPr>
        <w:t xml:space="preserve">Chef de </w:t>
      </w:r>
      <w:proofErr w:type="spellStart"/>
      <w:r w:rsidR="00D71EBC" w:rsidRPr="008F12CB">
        <w:rPr>
          <w:i/>
          <w:lang w:val="es-ES"/>
        </w:rPr>
        <w:t>Bataillon</w:t>
      </w:r>
      <w:proofErr w:type="spellEnd"/>
      <w:r w:rsidR="00D71EBC" w:rsidRPr="008F12CB">
        <w:rPr>
          <w:i/>
          <w:lang w:val="es-ES"/>
        </w:rPr>
        <w:t xml:space="preserve"> </w:t>
      </w:r>
      <w:proofErr w:type="spellStart"/>
      <w:r w:rsidR="00D71EBC" w:rsidRPr="008F12CB">
        <w:rPr>
          <w:i/>
          <w:lang w:val="es-ES"/>
        </w:rPr>
        <w:t>au</w:t>
      </w:r>
      <w:proofErr w:type="spellEnd"/>
      <w:r w:rsidR="00D71EBC" w:rsidRPr="008F12CB">
        <w:rPr>
          <w:i/>
          <w:lang w:val="es-ES"/>
        </w:rPr>
        <w:t xml:space="preserve"> Corps Royal du </w:t>
      </w:r>
      <w:proofErr w:type="spellStart"/>
      <w:r w:rsidR="00D71EBC" w:rsidRPr="008F12CB">
        <w:rPr>
          <w:i/>
          <w:lang w:val="es-ES"/>
        </w:rPr>
        <w:t>Génie</w:t>
      </w:r>
      <w:proofErr w:type="spellEnd"/>
      <w:r w:rsidR="00D71EBC">
        <w:rPr>
          <w:lang w:val="es-ES"/>
        </w:rPr>
        <w:t>.</w:t>
      </w:r>
    </w:p>
    <w:p w14:paraId="094F91DA" w14:textId="77777777" w:rsidR="00D71EBC" w:rsidRDefault="00D71EBC" w:rsidP="00F42861">
      <w:pPr>
        <w:jc w:val="both"/>
        <w:rPr>
          <w:lang w:val="es-ES"/>
        </w:rPr>
      </w:pPr>
    </w:p>
    <w:p w14:paraId="4C9B08E6" w14:textId="31FBC88B" w:rsidR="00D71EBC" w:rsidRDefault="00D71EBC" w:rsidP="00F42861">
      <w:pPr>
        <w:jc w:val="both"/>
        <w:rPr>
          <w:lang w:val="es-ES"/>
        </w:rPr>
      </w:pPr>
      <w:r>
        <w:rPr>
          <w:lang w:val="es-ES"/>
        </w:rPr>
        <w:t xml:space="preserve">Sus proyectos destacan, sobre todo, por tratarse proyectos para reconstruir o mejorar las fortificaciones. Encontramos mucha cartografía puntual del castillo o del cerro de San Miguel, de manera que nos permite seguir el conflicto armado contra los españoles, portugueses e ingleses perfectamente.  Sin embargo, el plano que más </w:t>
      </w:r>
      <w:r w:rsidR="00337EC0">
        <w:rPr>
          <w:lang w:val="es-ES"/>
        </w:rPr>
        <w:t>destacable</w:t>
      </w:r>
      <w:r>
        <w:rPr>
          <w:lang w:val="es-ES"/>
        </w:rPr>
        <w:t xml:space="preserve"> fue el último </w:t>
      </w:r>
      <w:r w:rsidR="00B543F6">
        <w:rPr>
          <w:lang w:val="es-ES"/>
        </w:rPr>
        <w:t>que levantaron</w:t>
      </w:r>
      <w:r>
        <w:rPr>
          <w:lang w:val="es-ES"/>
        </w:rPr>
        <w:t xml:space="preserve">, ya que consiste en un plano móvil, es decir, que contiene partes que se pueden quitar y poner. </w:t>
      </w:r>
      <w:r w:rsidR="00B543F6">
        <w:rPr>
          <w:lang w:val="es-ES"/>
        </w:rPr>
        <w:t>Estas piezas representan</w:t>
      </w:r>
      <w:r>
        <w:rPr>
          <w:lang w:val="es-ES"/>
        </w:rPr>
        <w:t xml:space="preserve"> cómo eran las </w:t>
      </w:r>
      <w:r>
        <w:rPr>
          <w:lang w:val="es-ES"/>
        </w:rPr>
        <w:lastRenderedPageBreak/>
        <w:t xml:space="preserve">fortificaciones anteriores a 1812 y </w:t>
      </w:r>
      <w:r w:rsidR="00B543F6">
        <w:rPr>
          <w:lang w:val="es-ES"/>
        </w:rPr>
        <w:t xml:space="preserve">las nuevas que se propusieron </w:t>
      </w:r>
      <w:r>
        <w:rPr>
          <w:lang w:val="es-ES"/>
        </w:rPr>
        <w:t xml:space="preserve">después del enfrentamiento </w:t>
      </w:r>
      <w:r w:rsidR="00B543F6">
        <w:rPr>
          <w:lang w:val="es-ES"/>
        </w:rPr>
        <w:t>a</w:t>
      </w:r>
      <w:r>
        <w:rPr>
          <w:lang w:val="es-ES"/>
        </w:rPr>
        <w:t xml:space="preserve"> finales de </w:t>
      </w:r>
      <w:r w:rsidR="00B543F6">
        <w:rPr>
          <w:lang w:val="es-ES"/>
        </w:rPr>
        <w:t>ese año</w:t>
      </w:r>
      <w:r>
        <w:rPr>
          <w:lang w:val="es-ES"/>
        </w:rPr>
        <w:t xml:space="preserve">. </w:t>
      </w:r>
    </w:p>
    <w:p w14:paraId="72B13BF0" w14:textId="77777777" w:rsidR="00D71EBC" w:rsidRDefault="00D71EBC" w:rsidP="00F42861">
      <w:pPr>
        <w:jc w:val="both"/>
        <w:rPr>
          <w:lang w:val="es-ES"/>
        </w:rPr>
      </w:pPr>
    </w:p>
    <w:p w14:paraId="145564F8" w14:textId="6E2924BC" w:rsidR="00D71EBC" w:rsidRPr="00D71EBC" w:rsidRDefault="00B543F6" w:rsidP="00F42861">
      <w:pPr>
        <w:tabs>
          <w:tab w:val="left" w:pos="978"/>
        </w:tabs>
        <w:jc w:val="both"/>
        <w:rPr>
          <w:sz w:val="20"/>
          <w:szCs w:val="20"/>
          <w:lang w:val="es-ES"/>
        </w:rPr>
      </w:pPr>
      <w:r>
        <w:rPr>
          <w:lang w:val="es-ES"/>
        </w:rPr>
        <w:t xml:space="preserve">El </w:t>
      </w:r>
      <w:r w:rsidRPr="00B543F6">
        <w:rPr>
          <w:i/>
          <w:lang w:val="es-ES"/>
        </w:rPr>
        <w:t>P</w:t>
      </w:r>
      <w:r w:rsidR="00D71EBC" w:rsidRPr="00B543F6">
        <w:rPr>
          <w:i/>
          <w:lang w:val="es-ES"/>
        </w:rPr>
        <w:t xml:space="preserve">lan du </w:t>
      </w:r>
      <w:proofErr w:type="spellStart"/>
      <w:r w:rsidR="00D71EBC" w:rsidRPr="00B543F6">
        <w:rPr>
          <w:i/>
          <w:lang w:val="es-ES"/>
        </w:rPr>
        <w:t>fort</w:t>
      </w:r>
      <w:proofErr w:type="spellEnd"/>
      <w:r w:rsidR="00D71EBC" w:rsidRPr="00B543F6">
        <w:rPr>
          <w:i/>
          <w:lang w:val="es-ES"/>
        </w:rPr>
        <w:t xml:space="preserve"> et de la </w:t>
      </w:r>
      <w:proofErr w:type="spellStart"/>
      <w:r w:rsidR="00D71EBC" w:rsidRPr="00B543F6">
        <w:rPr>
          <w:i/>
          <w:lang w:val="es-ES"/>
        </w:rPr>
        <w:t>ville</w:t>
      </w:r>
      <w:proofErr w:type="spellEnd"/>
      <w:r w:rsidR="00D71EBC" w:rsidRPr="00B543F6">
        <w:rPr>
          <w:i/>
          <w:lang w:val="es-ES"/>
        </w:rPr>
        <w:t xml:space="preserve"> de Burgos </w:t>
      </w:r>
      <w:proofErr w:type="spellStart"/>
      <w:r w:rsidR="00D71EBC" w:rsidRPr="00B543F6">
        <w:rPr>
          <w:i/>
          <w:lang w:val="es-ES"/>
        </w:rPr>
        <w:t>relatif</w:t>
      </w:r>
      <w:proofErr w:type="spellEnd"/>
      <w:r w:rsidR="00D71EBC" w:rsidRPr="00B543F6">
        <w:rPr>
          <w:i/>
          <w:lang w:val="es-ES"/>
        </w:rPr>
        <w:t xml:space="preserve"> </w:t>
      </w:r>
      <w:proofErr w:type="spellStart"/>
      <w:r w:rsidR="00D71EBC" w:rsidRPr="00B543F6">
        <w:rPr>
          <w:i/>
          <w:lang w:val="es-ES"/>
        </w:rPr>
        <w:t>au</w:t>
      </w:r>
      <w:proofErr w:type="spellEnd"/>
      <w:r w:rsidR="00D71EBC" w:rsidRPr="00B543F6">
        <w:rPr>
          <w:i/>
          <w:lang w:val="es-ES"/>
        </w:rPr>
        <w:t xml:space="preserve"> </w:t>
      </w:r>
      <w:proofErr w:type="spellStart"/>
      <w:r w:rsidR="00D71EBC" w:rsidRPr="00B543F6">
        <w:rPr>
          <w:i/>
          <w:lang w:val="es-ES"/>
        </w:rPr>
        <w:t>projet</w:t>
      </w:r>
      <w:proofErr w:type="spellEnd"/>
      <w:r w:rsidR="00D71EBC" w:rsidRPr="00B543F6">
        <w:rPr>
          <w:i/>
          <w:lang w:val="es-ES"/>
        </w:rPr>
        <w:t xml:space="preserve"> </w:t>
      </w:r>
      <w:proofErr w:type="spellStart"/>
      <w:r w:rsidR="00D71EBC" w:rsidRPr="00B543F6">
        <w:rPr>
          <w:i/>
          <w:lang w:val="es-ES"/>
        </w:rPr>
        <w:t>d´extension</w:t>
      </w:r>
      <w:proofErr w:type="spellEnd"/>
      <w:r w:rsidR="00D71EBC" w:rsidRPr="00B543F6">
        <w:rPr>
          <w:i/>
          <w:lang w:val="es-ES"/>
        </w:rPr>
        <w:t xml:space="preserve"> et </w:t>
      </w:r>
      <w:proofErr w:type="spellStart"/>
      <w:r w:rsidR="00D71EBC" w:rsidRPr="00B543F6">
        <w:rPr>
          <w:i/>
          <w:lang w:val="es-ES"/>
        </w:rPr>
        <w:t>d´amélioration</w:t>
      </w:r>
      <w:proofErr w:type="spellEnd"/>
      <w:r w:rsidR="00D71EBC" w:rsidRPr="00B543F6">
        <w:rPr>
          <w:i/>
          <w:lang w:val="es-ES"/>
        </w:rPr>
        <w:t xml:space="preserve"> </w:t>
      </w:r>
      <w:proofErr w:type="spellStart"/>
      <w:r w:rsidR="00D71EBC" w:rsidRPr="00B543F6">
        <w:rPr>
          <w:i/>
          <w:lang w:val="es-ES"/>
        </w:rPr>
        <w:t>proposé</w:t>
      </w:r>
      <w:proofErr w:type="spellEnd"/>
      <w:r w:rsidR="00D71EBC" w:rsidRPr="00B543F6">
        <w:rPr>
          <w:i/>
          <w:lang w:val="es-ES"/>
        </w:rPr>
        <w:t xml:space="preserve"> </w:t>
      </w:r>
      <w:proofErr w:type="spellStart"/>
      <w:r w:rsidR="00D71EBC" w:rsidRPr="00B543F6">
        <w:rPr>
          <w:i/>
          <w:lang w:val="es-ES"/>
        </w:rPr>
        <w:t>pour</w:t>
      </w:r>
      <w:proofErr w:type="spellEnd"/>
      <w:r w:rsidR="00D71EBC" w:rsidRPr="00B543F6">
        <w:rPr>
          <w:i/>
          <w:lang w:val="es-ES"/>
        </w:rPr>
        <w:t xml:space="preserve"> ce poste</w:t>
      </w:r>
      <w:r w:rsidR="00691869">
        <w:rPr>
          <w:lang w:val="es-ES"/>
        </w:rPr>
        <w:t xml:space="preserve"> iba </w:t>
      </w:r>
      <w:r w:rsidR="00D71EBC">
        <w:rPr>
          <w:lang w:val="es-ES"/>
        </w:rPr>
        <w:t xml:space="preserve">acompañado de una memoria que explicaba las modificaciones que necesitaban realizarse en la ciudad de Burgos para una correcta defensa. </w:t>
      </w:r>
      <w:r w:rsidR="00D71EBC" w:rsidRPr="00AB03F2">
        <w:rPr>
          <w:lang w:val="es-ES"/>
        </w:rPr>
        <w:t>Está firmado el 10 de enero de 1813, por tanto, de manera posterior al asedio de las armadas anglo-portuguesa y española</w:t>
      </w:r>
      <w:r w:rsidR="00D71EBC">
        <w:rPr>
          <w:lang w:val="es-ES"/>
        </w:rPr>
        <w:t>, realizado entre septiembre y octubre de 1812. Suponemos que los destrozos causados durante el conflicto l</w:t>
      </w:r>
      <w:r w:rsidR="002445DF">
        <w:rPr>
          <w:lang w:val="es-ES"/>
        </w:rPr>
        <w:t xml:space="preserve">levaron a que fuese necesario </w:t>
      </w:r>
      <w:r w:rsidR="00D71EBC">
        <w:rPr>
          <w:lang w:val="es-ES"/>
        </w:rPr>
        <w:t xml:space="preserve">fortificar de nuevo la ciudad y sus fuertes. Por tanto, este plano y su memoria indican que los franceses no tenían pensado abandonar la ciudad en ese momento. </w:t>
      </w:r>
    </w:p>
    <w:p w14:paraId="2B0F3E75" w14:textId="77777777" w:rsidR="00D71EBC" w:rsidRDefault="00D71EBC" w:rsidP="00F42861">
      <w:pPr>
        <w:tabs>
          <w:tab w:val="left" w:pos="978"/>
        </w:tabs>
        <w:jc w:val="both"/>
        <w:rPr>
          <w:lang w:val="es-ES"/>
        </w:rPr>
      </w:pPr>
    </w:p>
    <w:p w14:paraId="02DBE979" w14:textId="0E742828" w:rsidR="00D71EBC" w:rsidRDefault="00D71EBC" w:rsidP="00F42861">
      <w:pPr>
        <w:tabs>
          <w:tab w:val="left" w:pos="978"/>
        </w:tabs>
        <w:jc w:val="both"/>
        <w:rPr>
          <w:lang w:val="es-ES"/>
        </w:rPr>
      </w:pPr>
      <w:r>
        <w:rPr>
          <w:lang w:val="es-ES"/>
        </w:rPr>
        <w:tab/>
        <w:t>Se levantó a una escala de 1:2.000. P</w:t>
      </w:r>
      <w:r w:rsidRPr="002C212D">
        <w:rPr>
          <w:lang w:val="es-ES"/>
        </w:rPr>
        <w:t xml:space="preserve">odemos decir </w:t>
      </w:r>
      <w:r>
        <w:rPr>
          <w:lang w:val="es-ES"/>
        </w:rPr>
        <w:t>que se trata de un plano de grandes dimensiones</w:t>
      </w:r>
      <w:r w:rsidR="00B543F6">
        <w:rPr>
          <w:lang w:val="es-ES"/>
        </w:rPr>
        <w:t>, y superior por tanto, a los realizados por el Cuerpo de Ingenieros Militares</w:t>
      </w:r>
      <w:r>
        <w:rPr>
          <w:lang w:val="es-ES"/>
        </w:rPr>
        <w:t xml:space="preserve">. Contiene una escala gráfica que se encuentra situada en la parte inferior y en el centro, mientras que el título y la leyenda están representados en la parte izquierda. En ella, con letras mayúsculas y minúsculas y números, se señalaron las edificaciones respectivas a la fortificación que existían o bien que se querían hacer. Estas fueron explicadas </w:t>
      </w:r>
      <w:r w:rsidR="00B543F6">
        <w:rPr>
          <w:lang w:val="es-ES"/>
        </w:rPr>
        <w:t>en</w:t>
      </w:r>
      <w:r>
        <w:rPr>
          <w:lang w:val="es-ES"/>
        </w:rPr>
        <w:t xml:space="preserve"> tres apartados distintos: Fortificaciones actuales, extensión propuesta y modificaciones o adiciones a hacer en las fortificaciones existentes.</w:t>
      </w:r>
    </w:p>
    <w:p w14:paraId="499867B3" w14:textId="77777777" w:rsidR="00D71EBC" w:rsidRDefault="00D71EBC" w:rsidP="00F42861">
      <w:pPr>
        <w:jc w:val="both"/>
        <w:rPr>
          <w:lang w:val="es-ES"/>
        </w:rPr>
      </w:pPr>
    </w:p>
    <w:p w14:paraId="76CF2654" w14:textId="5A418F4B" w:rsidR="00D71EBC" w:rsidRDefault="00D71EBC" w:rsidP="00F42861">
      <w:pPr>
        <w:jc w:val="both"/>
        <w:rPr>
          <w:lang w:val="es-ES"/>
        </w:rPr>
      </w:pPr>
      <w:r>
        <w:rPr>
          <w:lang w:val="es-ES"/>
        </w:rPr>
        <w:tab/>
        <w:t xml:space="preserve">Para hacer las oportunas modificaciones, </w:t>
      </w:r>
      <w:r w:rsidR="00B543F6">
        <w:rPr>
          <w:lang w:val="es-ES"/>
        </w:rPr>
        <w:t xml:space="preserve">como hemos señalado anteriormente, </w:t>
      </w:r>
      <w:r>
        <w:rPr>
          <w:lang w:val="es-ES"/>
        </w:rPr>
        <w:t>el mapa contaba con diferentes partes desmontables, sobretodo en el castillo de la Blanca y en las fortalezas de alrededor (en amarillo), a pesar de que a simple vista no se pueden apreciar y su conservación no ha sido, hasta el momento, muy buena. Sin embargo, lo más importante es que en esta ocasión se levantó una cartografía de la ciudad de Burgos y sus alrededores de una manera muy precisa. El estilo, siguiendo la dinámica anterior, es muy rico, utilizándose la tinta negra y acuarela de diversos colores para resaltar distintos elementos: el carmín para los edificios púb</w:t>
      </w:r>
      <w:r w:rsidR="008F44DE">
        <w:rPr>
          <w:lang w:val="es-ES"/>
        </w:rPr>
        <w:t>licos considerados importantes como la catedral,</w:t>
      </w:r>
      <w:r>
        <w:rPr>
          <w:lang w:val="es-ES"/>
        </w:rPr>
        <w:t xml:space="preserve"> Santa Dorotea, Casa del Rey, puerta de San Esteban, puerta de San Gil, puerta de San Pablo, puerta de Barrantes, puerta de Santa María, puerta de las cuatro </w:t>
      </w:r>
      <w:r w:rsidR="008F44DE">
        <w:rPr>
          <w:lang w:val="es-ES"/>
        </w:rPr>
        <w:t xml:space="preserve">rondas y puerta del Consistorio; el </w:t>
      </w:r>
      <w:r>
        <w:rPr>
          <w:lang w:val="es-ES"/>
        </w:rPr>
        <w:t>azul para los</w:t>
      </w:r>
      <w:r w:rsidR="008F44DE">
        <w:rPr>
          <w:lang w:val="es-ES"/>
        </w:rPr>
        <w:t xml:space="preserve"> de alguna importancia militar como el </w:t>
      </w:r>
      <w:r>
        <w:rPr>
          <w:lang w:val="es-ES"/>
        </w:rPr>
        <w:t xml:space="preserve">arsenal, </w:t>
      </w:r>
      <w:r w:rsidR="008F44DE">
        <w:rPr>
          <w:lang w:val="es-ES"/>
        </w:rPr>
        <w:t xml:space="preserve">la </w:t>
      </w:r>
      <w:r>
        <w:rPr>
          <w:lang w:val="es-ES"/>
        </w:rPr>
        <w:t xml:space="preserve">caserna de frías, manutención, </w:t>
      </w:r>
      <w:r w:rsidR="008F44DE">
        <w:rPr>
          <w:lang w:val="es-ES"/>
        </w:rPr>
        <w:t xml:space="preserve">la </w:t>
      </w:r>
      <w:r>
        <w:rPr>
          <w:lang w:val="es-ES"/>
        </w:rPr>
        <w:t>caserna de caballería,</w:t>
      </w:r>
      <w:r w:rsidR="008F44DE">
        <w:rPr>
          <w:lang w:val="es-ES"/>
        </w:rPr>
        <w:t xml:space="preserve"> la</w:t>
      </w:r>
      <w:r>
        <w:rPr>
          <w:lang w:val="es-ES"/>
        </w:rPr>
        <w:t xml:space="preserve"> caserna de zapadores, </w:t>
      </w:r>
      <w:r w:rsidR="008F44DE">
        <w:rPr>
          <w:lang w:val="es-ES"/>
        </w:rPr>
        <w:t xml:space="preserve">el </w:t>
      </w:r>
      <w:r>
        <w:rPr>
          <w:lang w:val="es-ES"/>
        </w:rPr>
        <w:t xml:space="preserve">almacén de cuatro rondas, </w:t>
      </w:r>
      <w:r w:rsidR="008F44DE">
        <w:rPr>
          <w:lang w:val="es-ES"/>
        </w:rPr>
        <w:t xml:space="preserve">la </w:t>
      </w:r>
      <w:r>
        <w:rPr>
          <w:lang w:val="es-ES"/>
        </w:rPr>
        <w:t xml:space="preserve">caserna Valdés, </w:t>
      </w:r>
      <w:r w:rsidR="008F44DE">
        <w:rPr>
          <w:lang w:val="es-ES"/>
        </w:rPr>
        <w:t xml:space="preserve">el </w:t>
      </w:r>
      <w:r>
        <w:rPr>
          <w:lang w:val="es-ES"/>
        </w:rPr>
        <w:t xml:space="preserve">hospital de Barrantes, </w:t>
      </w:r>
      <w:r w:rsidR="008F44DE">
        <w:rPr>
          <w:lang w:val="es-ES"/>
        </w:rPr>
        <w:t xml:space="preserve">la </w:t>
      </w:r>
      <w:r>
        <w:rPr>
          <w:lang w:val="es-ES"/>
        </w:rPr>
        <w:t xml:space="preserve">iglesia de la Victoria, </w:t>
      </w:r>
      <w:r w:rsidR="008F44DE">
        <w:rPr>
          <w:lang w:val="es-ES"/>
        </w:rPr>
        <w:t xml:space="preserve">la </w:t>
      </w:r>
      <w:r>
        <w:rPr>
          <w:lang w:val="es-ES"/>
        </w:rPr>
        <w:t xml:space="preserve">caserna de la Merced, </w:t>
      </w:r>
      <w:r w:rsidR="008F44DE">
        <w:rPr>
          <w:lang w:val="es-ES"/>
        </w:rPr>
        <w:t xml:space="preserve">la </w:t>
      </w:r>
      <w:r>
        <w:rPr>
          <w:lang w:val="es-ES"/>
        </w:rPr>
        <w:t xml:space="preserve">caserna de San Nicolás, </w:t>
      </w:r>
      <w:r w:rsidR="008F44DE">
        <w:rPr>
          <w:lang w:val="es-ES"/>
        </w:rPr>
        <w:t xml:space="preserve">el </w:t>
      </w:r>
      <w:r>
        <w:rPr>
          <w:lang w:val="es-ES"/>
        </w:rPr>
        <w:t xml:space="preserve">hospital de la caridad, </w:t>
      </w:r>
      <w:r w:rsidR="008F44DE">
        <w:rPr>
          <w:lang w:val="es-ES"/>
        </w:rPr>
        <w:t xml:space="preserve">el </w:t>
      </w:r>
      <w:r>
        <w:rPr>
          <w:lang w:val="es-ES"/>
        </w:rPr>
        <w:t xml:space="preserve">hospital de la Concepción, </w:t>
      </w:r>
      <w:r w:rsidR="008F44DE">
        <w:rPr>
          <w:lang w:val="es-ES"/>
        </w:rPr>
        <w:t xml:space="preserve">los </w:t>
      </w:r>
      <w:r>
        <w:rPr>
          <w:lang w:val="es-ES"/>
        </w:rPr>
        <w:t xml:space="preserve">establos de San Luis, </w:t>
      </w:r>
      <w:r w:rsidR="008F44DE">
        <w:rPr>
          <w:lang w:val="es-ES"/>
        </w:rPr>
        <w:t xml:space="preserve">el </w:t>
      </w:r>
      <w:r>
        <w:rPr>
          <w:lang w:val="es-ES"/>
        </w:rPr>
        <w:t xml:space="preserve">hospital de San Juan y </w:t>
      </w:r>
      <w:r w:rsidR="008F44DE">
        <w:rPr>
          <w:lang w:val="es-ES"/>
        </w:rPr>
        <w:t>la caserna de San Pablo; en</w:t>
      </w:r>
      <w:r>
        <w:rPr>
          <w:lang w:val="es-ES"/>
        </w:rPr>
        <w:t xml:space="preserve"> gris </w:t>
      </w:r>
      <w:r w:rsidR="008F44DE">
        <w:rPr>
          <w:lang w:val="es-ES"/>
        </w:rPr>
        <w:t>se señalaron</w:t>
      </w:r>
      <w:r>
        <w:rPr>
          <w:lang w:val="es-ES"/>
        </w:rPr>
        <w:t xml:space="preserve"> </w:t>
      </w:r>
      <w:r w:rsidR="008F44DE">
        <w:rPr>
          <w:lang w:val="es-ES"/>
        </w:rPr>
        <w:t>las estructuras demolidas como el c</w:t>
      </w:r>
      <w:r>
        <w:rPr>
          <w:lang w:val="es-ES"/>
        </w:rPr>
        <w:t xml:space="preserve">onvento de San Agustín, </w:t>
      </w:r>
      <w:r w:rsidR="008F44DE">
        <w:rPr>
          <w:lang w:val="es-ES"/>
        </w:rPr>
        <w:t xml:space="preserve">el </w:t>
      </w:r>
      <w:r>
        <w:rPr>
          <w:lang w:val="es-ES"/>
        </w:rPr>
        <w:t xml:space="preserve">convento de San Francisco, </w:t>
      </w:r>
      <w:r w:rsidR="008F44DE">
        <w:rPr>
          <w:lang w:val="es-ES"/>
        </w:rPr>
        <w:t>el convento de Calatrava,</w:t>
      </w:r>
      <w:r>
        <w:rPr>
          <w:lang w:val="es-ES"/>
        </w:rPr>
        <w:t xml:space="preserve"> </w:t>
      </w:r>
      <w:r w:rsidR="008F44DE">
        <w:rPr>
          <w:lang w:val="es-ES"/>
        </w:rPr>
        <w:t>el convento de la Trinidad</w:t>
      </w:r>
      <w:r>
        <w:rPr>
          <w:lang w:val="es-ES"/>
        </w:rPr>
        <w:t xml:space="preserve">  y para algunas</w:t>
      </w:r>
      <w:r w:rsidR="008F44DE">
        <w:rPr>
          <w:lang w:val="es-ES"/>
        </w:rPr>
        <w:t xml:space="preserve"> partes de la fortaleza de la Blanca;</w:t>
      </w:r>
      <w:r>
        <w:rPr>
          <w:lang w:val="es-ES"/>
        </w:rPr>
        <w:t xml:space="preserve"> el amarillo </w:t>
      </w:r>
      <w:r w:rsidR="008F44DE">
        <w:rPr>
          <w:lang w:val="es-ES"/>
        </w:rPr>
        <w:t xml:space="preserve">se empleó </w:t>
      </w:r>
      <w:r>
        <w:rPr>
          <w:lang w:val="es-ES"/>
        </w:rPr>
        <w:t xml:space="preserve">para señalar partes de los fuertes de la Blanca y San Miguel, el azul claro para la hidrografía, el verde para las huertas y distintos tonos de </w:t>
      </w:r>
      <w:r w:rsidR="008F44DE">
        <w:rPr>
          <w:lang w:val="es-ES"/>
        </w:rPr>
        <w:t>pardo para el relieve, cuyo tono era más fuerte cuanta mayor era la altura</w:t>
      </w:r>
      <w:r>
        <w:rPr>
          <w:lang w:val="es-ES"/>
        </w:rPr>
        <w:t>.</w:t>
      </w:r>
    </w:p>
    <w:p w14:paraId="03FE4F5E" w14:textId="77777777" w:rsidR="00D71EBC" w:rsidRDefault="00D71EBC" w:rsidP="00F42861">
      <w:pPr>
        <w:tabs>
          <w:tab w:val="left" w:pos="978"/>
        </w:tabs>
        <w:jc w:val="both"/>
        <w:rPr>
          <w:lang w:val="es-ES"/>
        </w:rPr>
      </w:pPr>
    </w:p>
    <w:p w14:paraId="5392FBB7" w14:textId="51D678A5" w:rsidR="00DC38C3" w:rsidRDefault="00D71EBC" w:rsidP="00DC38C3">
      <w:pPr>
        <w:tabs>
          <w:tab w:val="left" w:pos="978"/>
        </w:tabs>
        <w:jc w:val="both"/>
        <w:rPr>
          <w:lang w:val="es-ES"/>
        </w:rPr>
      </w:pPr>
      <w:r>
        <w:rPr>
          <w:lang w:val="es-ES"/>
        </w:rPr>
        <w:tab/>
      </w:r>
      <w:r w:rsidR="008F44DE">
        <w:rPr>
          <w:lang w:val="es-ES"/>
        </w:rPr>
        <w:t xml:space="preserve">Respecto al primer plano levantado por parte de la ciudad, y que como se ha especificado dicho trabajo correspondió al Cuerpo de Ingenieros Militares, </w:t>
      </w:r>
      <w:r>
        <w:rPr>
          <w:lang w:val="es-ES"/>
        </w:rPr>
        <w:t>e</w:t>
      </w:r>
      <w:r w:rsidR="008F44DE">
        <w:rPr>
          <w:lang w:val="es-ES"/>
        </w:rPr>
        <w:t>n este último plano francés de la ciudad se</w:t>
      </w:r>
      <w:r>
        <w:rPr>
          <w:lang w:val="es-ES"/>
        </w:rPr>
        <w:t xml:space="preserve"> puede observar la configuración interna de la ciudad y sus alrededores gracias a </w:t>
      </w:r>
      <w:r w:rsidR="008F44DE">
        <w:rPr>
          <w:lang w:val="es-ES"/>
        </w:rPr>
        <w:t xml:space="preserve">que en esta ocasión, se señalaron </w:t>
      </w:r>
      <w:r>
        <w:rPr>
          <w:lang w:val="es-ES"/>
        </w:rPr>
        <w:t>todos los elementos</w:t>
      </w:r>
      <w:r w:rsidR="008F44DE">
        <w:rPr>
          <w:lang w:val="es-ES"/>
        </w:rPr>
        <w:t xml:space="preserve">. En </w:t>
      </w:r>
      <w:r w:rsidR="008F44DE">
        <w:rPr>
          <w:lang w:val="es-ES"/>
        </w:rPr>
        <w:lastRenderedPageBreak/>
        <w:t xml:space="preserve">primer lugar, y quizá lo más destacable, es la representación pictórica de las distintas alturas de la ciudad, es decir, de los puntos más importantes según altura, tal como la fortaleza de San Miguel, el cerro de la Cuesta del </w:t>
      </w:r>
      <w:proofErr w:type="spellStart"/>
      <w:r w:rsidR="008F44DE">
        <w:rPr>
          <w:lang w:val="es-ES"/>
        </w:rPr>
        <w:t>Graco</w:t>
      </w:r>
      <w:proofErr w:type="spellEnd"/>
      <w:r w:rsidR="008F44DE">
        <w:rPr>
          <w:lang w:val="es-ES"/>
        </w:rPr>
        <w:t xml:space="preserve"> y Santa Dorotea. </w:t>
      </w:r>
      <w:r w:rsidR="00D714C2">
        <w:rPr>
          <w:lang w:val="es-ES"/>
        </w:rPr>
        <w:t xml:space="preserve">Asimismo, aparecen representados los arrabales que ya existían en la ciudad a principios del siglo XIX, como el de San Pedro y la Vega, y que supone información valiosa a la hora de estudiar el crecimiento de Burgos. Entre las </w:t>
      </w:r>
      <w:r w:rsidR="00025A3A">
        <w:rPr>
          <w:lang w:val="es-ES"/>
        </w:rPr>
        <w:t>construcciones</w:t>
      </w:r>
      <w:r w:rsidR="00D714C2">
        <w:rPr>
          <w:lang w:val="es-ES"/>
        </w:rPr>
        <w:t xml:space="preserve">, no se hizo referencia únicamente </w:t>
      </w:r>
      <w:r w:rsidR="00025A3A">
        <w:rPr>
          <w:lang w:val="es-ES"/>
        </w:rPr>
        <w:t>a los edificios históricos</w:t>
      </w:r>
      <w:r w:rsidR="00DC38C3">
        <w:rPr>
          <w:lang w:val="es-ES"/>
        </w:rPr>
        <w:t xml:space="preserve"> e importantes como </w:t>
      </w:r>
      <w:r w:rsidR="00D9476F">
        <w:rPr>
          <w:lang w:val="es-ES"/>
        </w:rPr>
        <w:t>las Huelgas o</w:t>
      </w:r>
      <w:r w:rsidR="00DC38C3">
        <w:rPr>
          <w:lang w:val="es-ES"/>
        </w:rPr>
        <w:t xml:space="preserve"> Nuestra Señora de la </w:t>
      </w:r>
      <w:proofErr w:type="spellStart"/>
      <w:r w:rsidR="00DC38C3">
        <w:rPr>
          <w:lang w:val="es-ES"/>
        </w:rPr>
        <w:t>Robulera</w:t>
      </w:r>
      <w:proofErr w:type="spellEnd"/>
      <w:r w:rsidR="00025A3A">
        <w:rPr>
          <w:lang w:val="es-ES"/>
        </w:rPr>
        <w:t xml:space="preserve">, </w:t>
      </w:r>
      <w:r w:rsidR="00D9476F">
        <w:rPr>
          <w:lang w:val="es-ES"/>
        </w:rPr>
        <w:t xml:space="preserve">que se señalaron con azul oscuro; </w:t>
      </w:r>
      <w:r w:rsidR="00025A3A">
        <w:rPr>
          <w:lang w:val="es-ES"/>
        </w:rPr>
        <w:t xml:space="preserve">sino también a </w:t>
      </w:r>
      <w:r w:rsidR="00DC38C3">
        <w:rPr>
          <w:lang w:val="es-ES"/>
        </w:rPr>
        <w:t xml:space="preserve">curiosidades como el </w:t>
      </w:r>
      <w:r w:rsidR="00DC38C3">
        <w:rPr>
          <w:lang w:val="es-ES"/>
        </w:rPr>
        <w:t>sarcófago del Cid</w:t>
      </w:r>
      <w:r w:rsidR="00DC38C3">
        <w:rPr>
          <w:lang w:val="es-ES"/>
        </w:rPr>
        <w:t>. En cuanto a los espacios públicos, aparecen reflejados los nombres de las plazas, como por ejemplo la p</w:t>
      </w:r>
      <w:r>
        <w:rPr>
          <w:lang w:val="es-ES"/>
        </w:rPr>
        <w:t>laza de Santa Mar</w:t>
      </w:r>
      <w:r w:rsidR="00DC38C3">
        <w:rPr>
          <w:lang w:val="es-ES"/>
        </w:rPr>
        <w:t>ía, plaza del Arzobispo, Plaza Mayor, plaza del Huerto del Rey o</w:t>
      </w:r>
      <w:r>
        <w:rPr>
          <w:lang w:val="es-ES"/>
        </w:rPr>
        <w:t xml:space="preserve"> plaza de Frías; </w:t>
      </w:r>
      <w:r w:rsidR="00DC38C3">
        <w:rPr>
          <w:lang w:val="es-ES"/>
        </w:rPr>
        <w:t xml:space="preserve">los </w:t>
      </w:r>
      <w:r>
        <w:rPr>
          <w:lang w:val="es-ES"/>
        </w:rPr>
        <w:t xml:space="preserve">puentes como el de San Pedro, Santa María y San Pablo y las </w:t>
      </w:r>
      <w:r w:rsidR="00DC38C3">
        <w:rPr>
          <w:lang w:val="es-ES"/>
        </w:rPr>
        <w:t>conexiones</w:t>
      </w:r>
      <w:r>
        <w:rPr>
          <w:lang w:val="es-ES"/>
        </w:rPr>
        <w:t xml:space="preserve"> que llegaban hasta la urbe, como la ruta de Madrid, ruta de Vitoria, camino de Frías, camino de Villatoro, </w:t>
      </w:r>
      <w:r w:rsidR="00DC38C3">
        <w:rPr>
          <w:lang w:val="es-ES"/>
        </w:rPr>
        <w:t xml:space="preserve">la </w:t>
      </w:r>
      <w:r>
        <w:rPr>
          <w:lang w:val="es-ES"/>
        </w:rPr>
        <w:t xml:space="preserve">ruta de San Andrés, ruta de Valladolid. </w:t>
      </w:r>
      <w:r w:rsidR="00DC38C3">
        <w:rPr>
          <w:lang w:val="es-ES"/>
        </w:rPr>
        <w:t>Por último, y no menos importante,</w:t>
      </w:r>
      <w:r>
        <w:rPr>
          <w:lang w:val="es-ES"/>
        </w:rPr>
        <w:t xml:space="preserve"> </w:t>
      </w:r>
      <w:r w:rsidR="00DC38C3">
        <w:rPr>
          <w:lang w:val="es-ES"/>
        </w:rPr>
        <w:t>se pueden</w:t>
      </w:r>
      <w:r>
        <w:rPr>
          <w:lang w:val="es-ES"/>
        </w:rPr>
        <w:t xml:space="preserve"> observar los cursos de agua que pasaban por la ciudad, aunque únicamente se especifica el nombre del río principal o </w:t>
      </w:r>
      <w:proofErr w:type="spellStart"/>
      <w:r>
        <w:rPr>
          <w:lang w:val="es-ES"/>
        </w:rPr>
        <w:t>Arlanzón</w:t>
      </w:r>
      <w:proofErr w:type="spellEnd"/>
      <w:r>
        <w:rPr>
          <w:lang w:val="es-ES"/>
        </w:rPr>
        <w:t xml:space="preserve">. </w:t>
      </w:r>
    </w:p>
    <w:p w14:paraId="5AAF12A1" w14:textId="77777777" w:rsidR="00DC38C3" w:rsidRDefault="00DC38C3" w:rsidP="00DC38C3">
      <w:pPr>
        <w:tabs>
          <w:tab w:val="left" w:pos="978"/>
        </w:tabs>
        <w:jc w:val="both"/>
        <w:rPr>
          <w:lang w:val="es-ES"/>
        </w:rPr>
      </w:pPr>
    </w:p>
    <w:p w14:paraId="3FCAF802" w14:textId="5C03E5B1" w:rsidR="003C74C3" w:rsidRPr="006B3845" w:rsidRDefault="00DC38C3" w:rsidP="006B3845">
      <w:pPr>
        <w:tabs>
          <w:tab w:val="left" w:pos="978"/>
        </w:tabs>
        <w:jc w:val="both"/>
        <w:rPr>
          <w:lang w:val="es-ES"/>
        </w:rPr>
      </w:pPr>
      <w:r>
        <w:rPr>
          <w:lang w:val="es-ES"/>
        </w:rPr>
        <w:t xml:space="preserve">A pesar de la minuciosidad con que fue representada la ciudad en este plano, y que </w:t>
      </w:r>
      <w:r w:rsidR="00D9476F">
        <w:rPr>
          <w:lang w:val="es-ES"/>
        </w:rPr>
        <w:t>supone</w:t>
      </w:r>
      <w:r>
        <w:rPr>
          <w:lang w:val="es-ES"/>
        </w:rPr>
        <w:t xml:space="preserve"> el último realizado por los franceses, generalmente el </w:t>
      </w:r>
      <w:proofErr w:type="spellStart"/>
      <w:r>
        <w:rPr>
          <w:lang w:val="es-ES"/>
        </w:rPr>
        <w:t>Corp</w:t>
      </w:r>
      <w:proofErr w:type="spellEnd"/>
      <w:r>
        <w:rPr>
          <w:lang w:val="es-ES"/>
        </w:rPr>
        <w:t xml:space="preserve"> du </w:t>
      </w:r>
      <w:proofErr w:type="spellStart"/>
      <w:r>
        <w:rPr>
          <w:lang w:val="es-ES"/>
        </w:rPr>
        <w:t>Génie</w:t>
      </w:r>
      <w:proofErr w:type="spellEnd"/>
      <w:r>
        <w:rPr>
          <w:lang w:val="es-ES"/>
        </w:rPr>
        <w:t xml:space="preserve"> se caracterizaba por un estilo más sencillo que el Cuerpo de Ingenieros Militares, y únicamente centrado en la representación de </w:t>
      </w:r>
      <w:r w:rsidR="00D9476F">
        <w:rPr>
          <w:lang w:val="es-ES"/>
        </w:rPr>
        <w:t xml:space="preserve"> las</w:t>
      </w:r>
      <w:r>
        <w:rPr>
          <w:lang w:val="es-ES"/>
        </w:rPr>
        <w:t xml:space="preserve"> </w:t>
      </w:r>
      <w:r w:rsidR="00D9476F">
        <w:rPr>
          <w:lang w:val="es-ES"/>
        </w:rPr>
        <w:t xml:space="preserve">fortificaciones. </w:t>
      </w:r>
      <w:r w:rsidR="00D71EBC">
        <w:rPr>
          <w:lang w:val="es-ES"/>
        </w:rPr>
        <w:t xml:space="preserve"> </w:t>
      </w:r>
      <w:r w:rsidR="00B97F60">
        <w:rPr>
          <w:lang w:val="es-ES"/>
        </w:rPr>
        <w:t xml:space="preserve">Sin embargo, podemos apreciar las similitudes que acabaron adquiriendo respecto al estilo del Cuerpo de Ingenieros Militares, ya que optaron por el mismo recurso estilístico a la hora de representar la ciudad en su conjunto. Un ejemplo de ello es el empleo de acuarelas de distintos colores para diferenciar las estructuras y elementos naturales como los ríos o la orografía. Sin embargo, el uso de estructuras móviles para proponer nuevos planes se destaca como una característica particular del </w:t>
      </w:r>
      <w:proofErr w:type="spellStart"/>
      <w:r w:rsidR="00B97F60">
        <w:rPr>
          <w:lang w:val="es-ES"/>
        </w:rPr>
        <w:t>Corp</w:t>
      </w:r>
      <w:proofErr w:type="spellEnd"/>
      <w:r w:rsidR="00B97F60">
        <w:rPr>
          <w:lang w:val="es-ES"/>
        </w:rPr>
        <w:t xml:space="preserve"> du </w:t>
      </w:r>
      <w:proofErr w:type="spellStart"/>
      <w:r w:rsidR="00B97F60">
        <w:rPr>
          <w:lang w:val="es-ES"/>
        </w:rPr>
        <w:t>Génie</w:t>
      </w:r>
      <w:proofErr w:type="spellEnd"/>
      <w:r w:rsidR="00B97F60">
        <w:rPr>
          <w:lang w:val="es-ES"/>
        </w:rPr>
        <w:t xml:space="preserve">. Aún así, es interesante comparar ambos planos desde el aspecto que uno representa el primer plano levantado por los franceses y otro el último.  </w:t>
      </w:r>
    </w:p>
    <w:p w14:paraId="4B8462EB" w14:textId="4BDFD64A" w:rsidR="003C74C3" w:rsidRDefault="003C74C3" w:rsidP="00F42861">
      <w:pPr>
        <w:jc w:val="both"/>
        <w:rPr>
          <w:b/>
          <w:lang w:val="es-ES"/>
        </w:rPr>
      </w:pPr>
    </w:p>
    <w:p w14:paraId="30D3C0F1" w14:textId="77777777" w:rsidR="003C74C3" w:rsidRDefault="003C74C3" w:rsidP="00F42861">
      <w:pPr>
        <w:jc w:val="both"/>
        <w:rPr>
          <w:b/>
          <w:lang w:val="es-ES"/>
        </w:rPr>
      </w:pPr>
    </w:p>
    <w:p w14:paraId="469DA2C9" w14:textId="77777777" w:rsidR="003C74C3" w:rsidRDefault="003C74C3" w:rsidP="00F42861">
      <w:pPr>
        <w:jc w:val="both"/>
        <w:rPr>
          <w:b/>
          <w:lang w:val="es-ES"/>
        </w:rPr>
      </w:pPr>
    </w:p>
    <w:p w14:paraId="287ACC91" w14:textId="652CB769" w:rsidR="003C74C3" w:rsidRDefault="006B3845" w:rsidP="00F42861">
      <w:pPr>
        <w:jc w:val="both"/>
        <w:rPr>
          <w:b/>
          <w:lang w:val="es-ES"/>
        </w:rPr>
      </w:pPr>
      <w:r>
        <w:rPr>
          <w:noProof/>
          <w:lang w:eastAsia="es-ES_tradnl"/>
        </w:rPr>
        <w:lastRenderedPageBreak/>
        <w:drawing>
          <wp:anchor distT="0" distB="0" distL="114300" distR="114300" simplePos="0" relativeHeight="251658240" behindDoc="1" locked="0" layoutInCell="1" allowOverlap="1" wp14:anchorId="0F7DD472" wp14:editId="07B04162">
            <wp:simplePos x="0" y="0"/>
            <wp:positionH relativeFrom="column">
              <wp:posOffset>570865</wp:posOffset>
            </wp:positionH>
            <wp:positionV relativeFrom="paragraph">
              <wp:posOffset>33655</wp:posOffset>
            </wp:positionV>
            <wp:extent cx="3886835" cy="5682615"/>
            <wp:effectExtent l="0" t="0" r="0" b="6985"/>
            <wp:wrapThrough wrapText="bothSides">
              <wp:wrapPolygon edited="0">
                <wp:start x="0" y="0"/>
                <wp:lineTo x="0" y="21530"/>
                <wp:lineTo x="21455" y="21530"/>
                <wp:lineTo x="21455" y="0"/>
                <wp:lineTo x="0" y="0"/>
              </wp:wrapPolygon>
            </wp:wrapThrough>
            <wp:docPr id="3" name="Imagen 3" descr="../../../../../../../Desktop/tesis/Fotos%20Vincennes/SHDGR__GR_1_V_M_60_1__0001_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ktop/tesis/Fotos%20Vincennes/SHDGR__GR_1_V_M_60_1__0001__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835" cy="568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69E76" w14:textId="77777777" w:rsidR="003C74C3" w:rsidRDefault="003C74C3" w:rsidP="00F42861">
      <w:pPr>
        <w:jc w:val="both"/>
        <w:rPr>
          <w:b/>
          <w:lang w:val="es-ES"/>
        </w:rPr>
      </w:pPr>
    </w:p>
    <w:p w14:paraId="3AF9C8CB" w14:textId="77777777" w:rsidR="003C74C3" w:rsidRDefault="003C74C3" w:rsidP="00F42861">
      <w:pPr>
        <w:jc w:val="both"/>
        <w:rPr>
          <w:b/>
          <w:lang w:val="es-ES"/>
        </w:rPr>
      </w:pPr>
    </w:p>
    <w:p w14:paraId="1B98E8DE" w14:textId="77777777" w:rsidR="003C74C3" w:rsidRDefault="003C74C3" w:rsidP="00F42861">
      <w:pPr>
        <w:jc w:val="both"/>
        <w:rPr>
          <w:b/>
          <w:lang w:val="es-ES"/>
        </w:rPr>
      </w:pPr>
    </w:p>
    <w:p w14:paraId="542A4D50" w14:textId="77777777" w:rsidR="003C74C3" w:rsidRDefault="003C74C3" w:rsidP="00F42861">
      <w:pPr>
        <w:jc w:val="both"/>
        <w:rPr>
          <w:b/>
          <w:lang w:val="es-ES"/>
        </w:rPr>
      </w:pPr>
    </w:p>
    <w:p w14:paraId="75E4C688" w14:textId="77777777" w:rsidR="003C74C3" w:rsidRDefault="003C74C3" w:rsidP="00F42861">
      <w:pPr>
        <w:jc w:val="both"/>
        <w:rPr>
          <w:b/>
          <w:lang w:val="es-ES"/>
        </w:rPr>
      </w:pPr>
    </w:p>
    <w:p w14:paraId="64A152C1" w14:textId="77777777" w:rsidR="003C74C3" w:rsidRDefault="003C74C3" w:rsidP="00F42861">
      <w:pPr>
        <w:jc w:val="both"/>
        <w:rPr>
          <w:lang w:val="es-ES"/>
        </w:rPr>
      </w:pPr>
    </w:p>
    <w:p w14:paraId="1BF09FFD" w14:textId="77777777" w:rsidR="00B90753" w:rsidRDefault="00B90753" w:rsidP="00F42861">
      <w:pPr>
        <w:jc w:val="both"/>
        <w:rPr>
          <w:lang w:val="es-ES"/>
        </w:rPr>
      </w:pPr>
    </w:p>
    <w:p w14:paraId="793679A2" w14:textId="77777777" w:rsidR="00710118" w:rsidRDefault="00710118" w:rsidP="00F42861">
      <w:pPr>
        <w:jc w:val="both"/>
        <w:rPr>
          <w:lang w:val="es-ES"/>
        </w:rPr>
      </w:pPr>
    </w:p>
    <w:p w14:paraId="39E53C0E" w14:textId="77777777" w:rsidR="00710118" w:rsidRDefault="00710118" w:rsidP="00F42861">
      <w:pPr>
        <w:jc w:val="both"/>
        <w:rPr>
          <w:lang w:val="es-ES"/>
        </w:rPr>
      </w:pPr>
    </w:p>
    <w:p w14:paraId="2A3DB6D6" w14:textId="77777777" w:rsidR="00710118" w:rsidRDefault="00710118" w:rsidP="00F42861">
      <w:pPr>
        <w:jc w:val="both"/>
        <w:rPr>
          <w:lang w:val="es-ES"/>
        </w:rPr>
      </w:pPr>
    </w:p>
    <w:p w14:paraId="1C9BE9BD" w14:textId="77777777" w:rsidR="00710118" w:rsidRDefault="00710118" w:rsidP="00F42861">
      <w:pPr>
        <w:jc w:val="both"/>
        <w:rPr>
          <w:lang w:val="es-ES"/>
        </w:rPr>
      </w:pPr>
    </w:p>
    <w:p w14:paraId="2462C1C4" w14:textId="77777777" w:rsidR="00710118" w:rsidRDefault="00710118" w:rsidP="00F42861">
      <w:pPr>
        <w:jc w:val="both"/>
        <w:rPr>
          <w:lang w:val="es-ES"/>
        </w:rPr>
      </w:pPr>
    </w:p>
    <w:p w14:paraId="7BB04854" w14:textId="77777777" w:rsidR="00710118" w:rsidRDefault="00710118" w:rsidP="00F42861">
      <w:pPr>
        <w:jc w:val="both"/>
        <w:rPr>
          <w:lang w:val="es-ES"/>
        </w:rPr>
      </w:pPr>
    </w:p>
    <w:p w14:paraId="34D3AD56" w14:textId="77777777" w:rsidR="00710118" w:rsidRDefault="00710118" w:rsidP="00F42861">
      <w:pPr>
        <w:jc w:val="both"/>
        <w:rPr>
          <w:lang w:val="es-ES"/>
        </w:rPr>
      </w:pPr>
    </w:p>
    <w:p w14:paraId="37AD8898" w14:textId="77777777" w:rsidR="00710118" w:rsidRDefault="00710118" w:rsidP="00F42861">
      <w:pPr>
        <w:jc w:val="both"/>
        <w:rPr>
          <w:lang w:val="es-ES"/>
        </w:rPr>
      </w:pPr>
    </w:p>
    <w:p w14:paraId="175E0C95" w14:textId="77777777" w:rsidR="00710118" w:rsidRDefault="00710118" w:rsidP="00F42861">
      <w:pPr>
        <w:jc w:val="both"/>
        <w:rPr>
          <w:lang w:val="es-ES"/>
        </w:rPr>
      </w:pPr>
    </w:p>
    <w:p w14:paraId="0E15700C" w14:textId="77777777" w:rsidR="00710118" w:rsidRDefault="00710118" w:rsidP="00F42861">
      <w:pPr>
        <w:jc w:val="both"/>
        <w:rPr>
          <w:lang w:val="es-ES"/>
        </w:rPr>
      </w:pPr>
    </w:p>
    <w:p w14:paraId="67782D83" w14:textId="77777777" w:rsidR="00710118" w:rsidRDefault="00710118" w:rsidP="00F42861">
      <w:pPr>
        <w:jc w:val="both"/>
        <w:rPr>
          <w:lang w:val="es-ES"/>
        </w:rPr>
      </w:pPr>
    </w:p>
    <w:p w14:paraId="0876DA6D" w14:textId="77777777" w:rsidR="00710118" w:rsidRDefault="00710118" w:rsidP="00F42861">
      <w:pPr>
        <w:jc w:val="both"/>
        <w:rPr>
          <w:lang w:val="es-ES"/>
        </w:rPr>
      </w:pPr>
    </w:p>
    <w:p w14:paraId="52A64749" w14:textId="77777777" w:rsidR="00710118" w:rsidRDefault="00710118" w:rsidP="00F42861">
      <w:pPr>
        <w:jc w:val="both"/>
        <w:rPr>
          <w:lang w:val="es-ES"/>
        </w:rPr>
      </w:pPr>
    </w:p>
    <w:p w14:paraId="5009A47E" w14:textId="77777777" w:rsidR="00710118" w:rsidRDefault="00710118" w:rsidP="00F42861">
      <w:pPr>
        <w:jc w:val="both"/>
        <w:rPr>
          <w:lang w:val="es-ES"/>
        </w:rPr>
      </w:pPr>
    </w:p>
    <w:p w14:paraId="1CF861F9" w14:textId="77777777" w:rsidR="00710118" w:rsidRDefault="00710118" w:rsidP="00F42861">
      <w:pPr>
        <w:jc w:val="both"/>
        <w:rPr>
          <w:lang w:val="es-ES"/>
        </w:rPr>
      </w:pPr>
    </w:p>
    <w:p w14:paraId="7FD34C05" w14:textId="77777777" w:rsidR="00710118" w:rsidRDefault="00710118" w:rsidP="00F42861">
      <w:pPr>
        <w:jc w:val="both"/>
        <w:rPr>
          <w:lang w:val="es-ES"/>
        </w:rPr>
      </w:pPr>
    </w:p>
    <w:p w14:paraId="68184F5B" w14:textId="77777777" w:rsidR="00710118" w:rsidRDefault="00710118" w:rsidP="00F42861">
      <w:pPr>
        <w:jc w:val="both"/>
        <w:rPr>
          <w:lang w:val="es-ES"/>
        </w:rPr>
      </w:pPr>
    </w:p>
    <w:p w14:paraId="07A9337F" w14:textId="77777777" w:rsidR="00710118" w:rsidRDefault="00710118" w:rsidP="00F42861">
      <w:pPr>
        <w:jc w:val="both"/>
        <w:rPr>
          <w:lang w:val="es-ES"/>
        </w:rPr>
      </w:pPr>
    </w:p>
    <w:p w14:paraId="01295606" w14:textId="77777777" w:rsidR="00710118" w:rsidRDefault="00710118" w:rsidP="00F42861">
      <w:pPr>
        <w:jc w:val="both"/>
        <w:rPr>
          <w:lang w:val="es-ES"/>
        </w:rPr>
      </w:pPr>
    </w:p>
    <w:p w14:paraId="29D5D137" w14:textId="77777777" w:rsidR="00710118" w:rsidRDefault="00710118" w:rsidP="00F42861">
      <w:pPr>
        <w:jc w:val="both"/>
        <w:rPr>
          <w:lang w:val="es-ES"/>
        </w:rPr>
      </w:pPr>
    </w:p>
    <w:p w14:paraId="0AC7E4D4" w14:textId="77777777" w:rsidR="00710118" w:rsidRDefault="00710118" w:rsidP="00F42861">
      <w:pPr>
        <w:jc w:val="both"/>
        <w:rPr>
          <w:lang w:val="es-ES"/>
        </w:rPr>
      </w:pPr>
    </w:p>
    <w:p w14:paraId="4FDBEE2B" w14:textId="77777777" w:rsidR="00D9476F" w:rsidRDefault="00D9476F" w:rsidP="00F42861">
      <w:pPr>
        <w:jc w:val="both"/>
        <w:rPr>
          <w:lang w:val="es-ES"/>
        </w:rPr>
      </w:pPr>
    </w:p>
    <w:p w14:paraId="31A260B0" w14:textId="77777777" w:rsidR="00710118" w:rsidRDefault="00710118" w:rsidP="00F42861">
      <w:pPr>
        <w:jc w:val="both"/>
        <w:rPr>
          <w:lang w:val="es-ES"/>
        </w:rPr>
      </w:pPr>
    </w:p>
    <w:p w14:paraId="3D63FC98" w14:textId="77777777" w:rsidR="00710118" w:rsidRDefault="00710118" w:rsidP="00F42861">
      <w:pPr>
        <w:jc w:val="both"/>
        <w:rPr>
          <w:lang w:val="es-ES"/>
        </w:rPr>
      </w:pPr>
    </w:p>
    <w:p w14:paraId="3FDE1B56" w14:textId="77777777" w:rsidR="00710118" w:rsidRDefault="00710118" w:rsidP="00F42861">
      <w:pPr>
        <w:jc w:val="both"/>
        <w:rPr>
          <w:lang w:val="es-ES"/>
        </w:rPr>
      </w:pPr>
    </w:p>
    <w:p w14:paraId="280207BB" w14:textId="0001AF07" w:rsidR="00D9476F" w:rsidRDefault="00D9476F" w:rsidP="00E92E6B">
      <w:pPr>
        <w:tabs>
          <w:tab w:val="left" w:pos="978"/>
        </w:tabs>
        <w:spacing w:line="360" w:lineRule="auto"/>
        <w:jc w:val="center"/>
        <w:rPr>
          <w:sz w:val="20"/>
          <w:szCs w:val="20"/>
          <w:lang w:val="es-ES"/>
        </w:rPr>
      </w:pPr>
      <w:r w:rsidRPr="00975ACB">
        <w:rPr>
          <w:b/>
          <w:sz w:val="20"/>
          <w:szCs w:val="20"/>
          <w:lang w:val="es-ES"/>
        </w:rPr>
        <w:t>Figura</w:t>
      </w:r>
      <w:r>
        <w:rPr>
          <w:b/>
          <w:sz w:val="20"/>
          <w:szCs w:val="20"/>
          <w:lang w:val="es-ES"/>
        </w:rPr>
        <w:t xml:space="preserve"> </w:t>
      </w:r>
      <w:r w:rsidR="00286042">
        <w:rPr>
          <w:b/>
          <w:sz w:val="20"/>
          <w:szCs w:val="20"/>
          <w:lang w:val="es-ES"/>
        </w:rPr>
        <w:t>5</w:t>
      </w:r>
      <w:r w:rsidRPr="00975ACB">
        <w:rPr>
          <w:b/>
          <w:sz w:val="20"/>
          <w:szCs w:val="20"/>
          <w:lang w:val="es-ES"/>
        </w:rPr>
        <w:t xml:space="preserve">: </w:t>
      </w:r>
      <w:r>
        <w:rPr>
          <w:sz w:val="20"/>
          <w:szCs w:val="20"/>
          <w:lang w:val="es-ES"/>
        </w:rPr>
        <w:t>P</w:t>
      </w:r>
      <w:r w:rsidRPr="00975ACB">
        <w:rPr>
          <w:sz w:val="20"/>
          <w:szCs w:val="20"/>
          <w:lang w:val="es-ES"/>
        </w:rPr>
        <w:t xml:space="preserve">lan du </w:t>
      </w:r>
      <w:proofErr w:type="spellStart"/>
      <w:r w:rsidRPr="00975ACB">
        <w:rPr>
          <w:sz w:val="20"/>
          <w:szCs w:val="20"/>
          <w:lang w:val="es-ES"/>
        </w:rPr>
        <w:t>fort</w:t>
      </w:r>
      <w:proofErr w:type="spellEnd"/>
      <w:r w:rsidRPr="00975ACB">
        <w:rPr>
          <w:sz w:val="20"/>
          <w:szCs w:val="20"/>
          <w:lang w:val="es-ES"/>
        </w:rPr>
        <w:t xml:space="preserve"> et de la </w:t>
      </w:r>
      <w:proofErr w:type="spellStart"/>
      <w:r w:rsidRPr="00975ACB">
        <w:rPr>
          <w:sz w:val="20"/>
          <w:szCs w:val="20"/>
          <w:lang w:val="es-ES"/>
        </w:rPr>
        <w:t>ville</w:t>
      </w:r>
      <w:proofErr w:type="spellEnd"/>
      <w:r w:rsidRPr="00975ACB">
        <w:rPr>
          <w:sz w:val="20"/>
          <w:szCs w:val="20"/>
          <w:lang w:val="es-ES"/>
        </w:rPr>
        <w:t xml:space="preserve"> de Burgos </w:t>
      </w:r>
      <w:proofErr w:type="spellStart"/>
      <w:r w:rsidRPr="00975ACB">
        <w:rPr>
          <w:sz w:val="20"/>
          <w:szCs w:val="20"/>
          <w:lang w:val="es-ES"/>
        </w:rPr>
        <w:t>relatif</w:t>
      </w:r>
      <w:proofErr w:type="spellEnd"/>
      <w:r w:rsidRPr="00975ACB">
        <w:rPr>
          <w:sz w:val="20"/>
          <w:szCs w:val="20"/>
          <w:lang w:val="es-ES"/>
        </w:rPr>
        <w:t xml:space="preserve"> </w:t>
      </w:r>
      <w:proofErr w:type="spellStart"/>
      <w:r w:rsidRPr="00975ACB">
        <w:rPr>
          <w:sz w:val="20"/>
          <w:szCs w:val="20"/>
          <w:lang w:val="es-ES"/>
        </w:rPr>
        <w:t>au</w:t>
      </w:r>
      <w:proofErr w:type="spellEnd"/>
      <w:r w:rsidRPr="00975ACB">
        <w:rPr>
          <w:sz w:val="20"/>
          <w:szCs w:val="20"/>
          <w:lang w:val="es-ES"/>
        </w:rPr>
        <w:t xml:space="preserve"> </w:t>
      </w:r>
      <w:proofErr w:type="spellStart"/>
      <w:r w:rsidRPr="00975ACB">
        <w:rPr>
          <w:sz w:val="20"/>
          <w:szCs w:val="20"/>
          <w:lang w:val="es-ES"/>
        </w:rPr>
        <w:t>projet</w:t>
      </w:r>
      <w:proofErr w:type="spellEnd"/>
      <w:r w:rsidRPr="00975ACB">
        <w:rPr>
          <w:sz w:val="20"/>
          <w:szCs w:val="20"/>
          <w:lang w:val="es-ES"/>
        </w:rPr>
        <w:t xml:space="preserve"> </w:t>
      </w:r>
      <w:proofErr w:type="spellStart"/>
      <w:r w:rsidRPr="00975ACB">
        <w:rPr>
          <w:sz w:val="20"/>
          <w:szCs w:val="20"/>
          <w:lang w:val="es-ES"/>
        </w:rPr>
        <w:t>d´extension</w:t>
      </w:r>
      <w:proofErr w:type="spellEnd"/>
      <w:r w:rsidRPr="00975ACB">
        <w:rPr>
          <w:sz w:val="20"/>
          <w:szCs w:val="20"/>
          <w:lang w:val="es-ES"/>
        </w:rPr>
        <w:t xml:space="preserve"> et </w:t>
      </w:r>
      <w:proofErr w:type="spellStart"/>
      <w:r w:rsidRPr="00975ACB">
        <w:rPr>
          <w:sz w:val="20"/>
          <w:szCs w:val="20"/>
          <w:lang w:val="es-ES"/>
        </w:rPr>
        <w:t>d´amélioration</w:t>
      </w:r>
      <w:proofErr w:type="spellEnd"/>
      <w:r w:rsidRPr="00975ACB">
        <w:rPr>
          <w:sz w:val="20"/>
          <w:szCs w:val="20"/>
          <w:lang w:val="es-ES"/>
        </w:rPr>
        <w:t xml:space="preserve"> </w:t>
      </w:r>
      <w:proofErr w:type="spellStart"/>
      <w:r w:rsidRPr="00975ACB">
        <w:rPr>
          <w:sz w:val="20"/>
          <w:szCs w:val="20"/>
          <w:lang w:val="es-ES"/>
        </w:rPr>
        <w:t>proposé</w:t>
      </w:r>
      <w:proofErr w:type="spellEnd"/>
      <w:r w:rsidRPr="00975ACB">
        <w:rPr>
          <w:sz w:val="20"/>
          <w:szCs w:val="20"/>
          <w:lang w:val="es-ES"/>
        </w:rPr>
        <w:t xml:space="preserve"> </w:t>
      </w:r>
      <w:proofErr w:type="spellStart"/>
      <w:r w:rsidRPr="00975ACB">
        <w:rPr>
          <w:sz w:val="20"/>
          <w:szCs w:val="20"/>
          <w:lang w:val="es-ES"/>
        </w:rPr>
        <w:t>pour</w:t>
      </w:r>
      <w:proofErr w:type="spellEnd"/>
      <w:r w:rsidRPr="00975ACB">
        <w:rPr>
          <w:sz w:val="20"/>
          <w:szCs w:val="20"/>
          <w:lang w:val="es-ES"/>
        </w:rPr>
        <w:t xml:space="preserve"> ce poste</w:t>
      </w:r>
      <w:r w:rsidR="00E92E6B">
        <w:rPr>
          <w:sz w:val="20"/>
          <w:szCs w:val="20"/>
          <w:lang w:val="es-ES"/>
        </w:rPr>
        <w:t xml:space="preserve">. </w:t>
      </w:r>
      <w:proofErr w:type="spellStart"/>
      <w:r w:rsidRPr="00975ACB">
        <w:rPr>
          <w:sz w:val="20"/>
          <w:szCs w:val="20"/>
          <w:lang w:val="es-ES"/>
        </w:rPr>
        <w:t>Service</w:t>
      </w:r>
      <w:proofErr w:type="spellEnd"/>
      <w:r w:rsidRPr="00975ACB">
        <w:rPr>
          <w:sz w:val="20"/>
          <w:szCs w:val="20"/>
          <w:lang w:val="es-ES"/>
        </w:rPr>
        <w:t xml:space="preserve"> </w:t>
      </w:r>
      <w:proofErr w:type="spellStart"/>
      <w:r w:rsidRPr="00975ACB">
        <w:rPr>
          <w:sz w:val="20"/>
          <w:szCs w:val="20"/>
          <w:lang w:val="es-ES"/>
        </w:rPr>
        <w:t>Historique</w:t>
      </w:r>
      <w:proofErr w:type="spellEnd"/>
      <w:r w:rsidRPr="00975ACB">
        <w:rPr>
          <w:sz w:val="20"/>
          <w:szCs w:val="20"/>
          <w:lang w:val="es-ES"/>
        </w:rPr>
        <w:t xml:space="preserve"> de la </w:t>
      </w:r>
      <w:proofErr w:type="spellStart"/>
      <w:r w:rsidRPr="00975ACB">
        <w:rPr>
          <w:sz w:val="20"/>
          <w:szCs w:val="20"/>
          <w:lang w:val="es-ES"/>
        </w:rPr>
        <w:t>Defense</w:t>
      </w:r>
      <w:proofErr w:type="spellEnd"/>
      <w:r w:rsidRPr="00975ACB">
        <w:rPr>
          <w:sz w:val="20"/>
          <w:szCs w:val="20"/>
          <w:lang w:val="es-ES"/>
        </w:rPr>
        <w:t xml:space="preserve">. </w:t>
      </w:r>
      <w:proofErr w:type="spellStart"/>
      <w:r w:rsidRPr="00975ACB">
        <w:rPr>
          <w:sz w:val="20"/>
          <w:szCs w:val="20"/>
          <w:lang w:val="es-ES"/>
        </w:rPr>
        <w:t>Chateau</w:t>
      </w:r>
      <w:proofErr w:type="spellEnd"/>
      <w:r w:rsidRPr="00975ACB">
        <w:rPr>
          <w:sz w:val="20"/>
          <w:szCs w:val="20"/>
          <w:lang w:val="es-ES"/>
        </w:rPr>
        <w:t xml:space="preserve"> de Vincennes. 1 VM60. </w:t>
      </w:r>
      <w:proofErr w:type="spellStart"/>
      <w:r w:rsidRPr="00975ACB">
        <w:rPr>
          <w:sz w:val="20"/>
          <w:szCs w:val="20"/>
          <w:lang w:val="es-ES"/>
        </w:rPr>
        <w:t>Histoire</w:t>
      </w:r>
      <w:proofErr w:type="spellEnd"/>
      <w:r w:rsidRPr="00975ACB">
        <w:rPr>
          <w:sz w:val="20"/>
          <w:szCs w:val="20"/>
          <w:lang w:val="es-ES"/>
        </w:rPr>
        <w:t xml:space="preserve"> </w:t>
      </w:r>
      <w:proofErr w:type="spellStart"/>
      <w:r w:rsidRPr="00975ACB">
        <w:rPr>
          <w:sz w:val="20"/>
          <w:szCs w:val="20"/>
          <w:lang w:val="es-ES"/>
        </w:rPr>
        <w:t>Militaire</w:t>
      </w:r>
      <w:proofErr w:type="spellEnd"/>
      <w:r w:rsidRPr="00975ACB">
        <w:rPr>
          <w:sz w:val="20"/>
          <w:szCs w:val="20"/>
          <w:lang w:val="es-ES"/>
        </w:rPr>
        <w:t xml:space="preserve">, </w:t>
      </w:r>
      <w:proofErr w:type="spellStart"/>
      <w:r w:rsidRPr="00975ACB">
        <w:rPr>
          <w:sz w:val="20"/>
          <w:szCs w:val="20"/>
          <w:lang w:val="es-ES"/>
        </w:rPr>
        <w:t>campagnes</w:t>
      </w:r>
      <w:proofErr w:type="spellEnd"/>
      <w:r w:rsidRPr="00975ACB">
        <w:rPr>
          <w:sz w:val="20"/>
          <w:szCs w:val="20"/>
          <w:lang w:val="es-ES"/>
        </w:rPr>
        <w:t xml:space="preserve"> et </w:t>
      </w:r>
      <w:proofErr w:type="spellStart"/>
      <w:r w:rsidRPr="00975ACB">
        <w:rPr>
          <w:sz w:val="20"/>
          <w:szCs w:val="20"/>
          <w:lang w:val="es-ES"/>
        </w:rPr>
        <w:t>sièges</w:t>
      </w:r>
      <w:proofErr w:type="spellEnd"/>
      <w:r w:rsidRPr="00975ACB">
        <w:rPr>
          <w:sz w:val="20"/>
          <w:szCs w:val="20"/>
          <w:lang w:val="es-ES"/>
        </w:rPr>
        <w:t xml:space="preserve">, </w:t>
      </w:r>
      <w:proofErr w:type="spellStart"/>
      <w:r w:rsidRPr="00975ACB">
        <w:rPr>
          <w:sz w:val="20"/>
          <w:szCs w:val="20"/>
          <w:lang w:val="es-ES"/>
        </w:rPr>
        <w:t>Carton</w:t>
      </w:r>
      <w:proofErr w:type="spellEnd"/>
      <w:r w:rsidRPr="00975ACB">
        <w:rPr>
          <w:sz w:val="20"/>
          <w:szCs w:val="20"/>
          <w:lang w:val="es-ES"/>
        </w:rPr>
        <w:t xml:space="preserve"> nº1, </w:t>
      </w:r>
      <w:proofErr w:type="spellStart"/>
      <w:r w:rsidRPr="00975ACB">
        <w:rPr>
          <w:sz w:val="20"/>
          <w:szCs w:val="20"/>
          <w:lang w:val="es-ES"/>
        </w:rPr>
        <w:t>pièce</w:t>
      </w:r>
      <w:proofErr w:type="spellEnd"/>
      <w:r w:rsidRPr="00975ACB">
        <w:rPr>
          <w:sz w:val="20"/>
          <w:szCs w:val="20"/>
          <w:lang w:val="es-ES"/>
        </w:rPr>
        <w:t xml:space="preserve"> nº1</w:t>
      </w:r>
    </w:p>
    <w:p w14:paraId="7AEEB303" w14:textId="73B95515" w:rsidR="00D9476F" w:rsidRDefault="00D9476F" w:rsidP="00D9476F">
      <w:pPr>
        <w:tabs>
          <w:tab w:val="left" w:pos="978"/>
        </w:tabs>
        <w:spacing w:line="360" w:lineRule="auto"/>
        <w:jc w:val="both"/>
        <w:rPr>
          <w:sz w:val="20"/>
          <w:szCs w:val="20"/>
          <w:lang w:val="es-ES"/>
        </w:rPr>
      </w:pPr>
    </w:p>
    <w:p w14:paraId="05E65655" w14:textId="77777777" w:rsidR="00B97F60" w:rsidRDefault="00B97F60" w:rsidP="00D9476F">
      <w:pPr>
        <w:tabs>
          <w:tab w:val="left" w:pos="978"/>
        </w:tabs>
        <w:spacing w:line="360" w:lineRule="auto"/>
        <w:jc w:val="both"/>
        <w:rPr>
          <w:sz w:val="20"/>
          <w:szCs w:val="20"/>
          <w:lang w:val="es-ES"/>
        </w:rPr>
      </w:pPr>
    </w:p>
    <w:p w14:paraId="07B65D9A" w14:textId="77777777" w:rsidR="00D9476F" w:rsidRDefault="00D9476F" w:rsidP="00F42861">
      <w:pPr>
        <w:jc w:val="both"/>
        <w:rPr>
          <w:lang w:val="es-ES"/>
        </w:rPr>
      </w:pPr>
    </w:p>
    <w:p w14:paraId="11DE2DA1" w14:textId="77777777" w:rsidR="00EC42EF" w:rsidRDefault="00EC42EF" w:rsidP="00F42861">
      <w:pPr>
        <w:jc w:val="both"/>
        <w:rPr>
          <w:lang w:val="es-ES"/>
        </w:rPr>
      </w:pPr>
    </w:p>
    <w:p w14:paraId="09AD5AAD" w14:textId="77777777" w:rsidR="00286042" w:rsidRDefault="00286042" w:rsidP="00286042">
      <w:pPr>
        <w:tabs>
          <w:tab w:val="left" w:pos="978"/>
        </w:tabs>
        <w:spacing w:line="360" w:lineRule="auto"/>
        <w:jc w:val="both"/>
        <w:rPr>
          <w:sz w:val="20"/>
          <w:szCs w:val="20"/>
          <w:lang w:val="es-ES"/>
        </w:rPr>
      </w:pPr>
    </w:p>
    <w:p w14:paraId="5A7C5060" w14:textId="77777777" w:rsidR="00286042" w:rsidRDefault="00286042" w:rsidP="00286042">
      <w:pPr>
        <w:tabs>
          <w:tab w:val="left" w:pos="978"/>
        </w:tabs>
        <w:spacing w:line="360" w:lineRule="auto"/>
        <w:jc w:val="both"/>
        <w:rPr>
          <w:sz w:val="20"/>
          <w:szCs w:val="20"/>
          <w:lang w:val="es-ES"/>
        </w:rPr>
      </w:pPr>
    </w:p>
    <w:p w14:paraId="6E244F2F" w14:textId="77777777" w:rsidR="00286042" w:rsidRDefault="00286042" w:rsidP="00286042">
      <w:pPr>
        <w:tabs>
          <w:tab w:val="left" w:pos="978"/>
        </w:tabs>
        <w:spacing w:line="360" w:lineRule="auto"/>
        <w:jc w:val="both"/>
        <w:rPr>
          <w:sz w:val="20"/>
          <w:szCs w:val="20"/>
          <w:lang w:val="es-ES"/>
        </w:rPr>
      </w:pPr>
    </w:p>
    <w:p w14:paraId="01FEB5E4" w14:textId="77777777" w:rsidR="00286042" w:rsidRDefault="00286042" w:rsidP="00286042">
      <w:pPr>
        <w:tabs>
          <w:tab w:val="left" w:pos="978"/>
        </w:tabs>
        <w:spacing w:line="360" w:lineRule="auto"/>
        <w:jc w:val="both"/>
        <w:rPr>
          <w:sz w:val="20"/>
          <w:szCs w:val="20"/>
          <w:lang w:val="es-ES"/>
        </w:rPr>
      </w:pPr>
    </w:p>
    <w:p w14:paraId="23948A07" w14:textId="77777777" w:rsidR="00286042" w:rsidRDefault="00286042" w:rsidP="00286042">
      <w:pPr>
        <w:tabs>
          <w:tab w:val="left" w:pos="978"/>
        </w:tabs>
        <w:spacing w:line="360" w:lineRule="auto"/>
        <w:jc w:val="both"/>
        <w:rPr>
          <w:sz w:val="20"/>
          <w:szCs w:val="20"/>
          <w:lang w:val="es-ES"/>
        </w:rPr>
      </w:pPr>
    </w:p>
    <w:p w14:paraId="147FE9BE" w14:textId="31333186" w:rsidR="00286042" w:rsidRDefault="00286042" w:rsidP="00286042">
      <w:pPr>
        <w:tabs>
          <w:tab w:val="left" w:pos="978"/>
        </w:tabs>
        <w:spacing w:line="360" w:lineRule="auto"/>
        <w:jc w:val="both"/>
        <w:rPr>
          <w:sz w:val="20"/>
          <w:szCs w:val="20"/>
          <w:lang w:val="es-ES"/>
        </w:rPr>
      </w:pPr>
      <w:r>
        <w:rPr>
          <w:noProof/>
          <w:sz w:val="20"/>
          <w:szCs w:val="20"/>
          <w:lang w:eastAsia="es-ES_tradnl"/>
        </w:rPr>
        <w:lastRenderedPageBreak/>
        <w:drawing>
          <wp:anchor distT="0" distB="0" distL="114300" distR="114300" simplePos="0" relativeHeight="251665408" behindDoc="1" locked="0" layoutInCell="1" allowOverlap="1" wp14:editId="10724339">
            <wp:simplePos x="0" y="0"/>
            <wp:positionH relativeFrom="column">
              <wp:posOffset>1116965</wp:posOffset>
            </wp:positionH>
            <wp:positionV relativeFrom="paragraph">
              <wp:posOffset>-533400</wp:posOffset>
            </wp:positionV>
            <wp:extent cx="3251835" cy="4338955"/>
            <wp:effectExtent l="0" t="10160" r="0" b="0"/>
            <wp:wrapThrough wrapText="bothSides">
              <wp:wrapPolygon edited="0">
                <wp:start x="21667" y="51"/>
                <wp:lineTo x="240" y="51"/>
                <wp:lineTo x="240" y="21420"/>
                <wp:lineTo x="21667" y="21420"/>
                <wp:lineTo x="21667" y="51"/>
              </wp:wrapPolygon>
            </wp:wrapThrough>
            <wp:docPr id="9" name="Imagen 9" descr="../../../../../../../Desktop/tesis/Fotos%20Vincennes/6%20de%20abril/UNADJUSTEDNONRAW_thumb_196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ktop/tesis/Fotos%20Vincennes/6%20de%20abril/UNADJUSTEDNONRAW_thumb_196a.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251835" cy="433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C97CB" w14:textId="2C8CD0CE" w:rsidR="00286042" w:rsidRDefault="00286042" w:rsidP="00286042">
      <w:pPr>
        <w:tabs>
          <w:tab w:val="left" w:pos="978"/>
        </w:tabs>
        <w:spacing w:line="360" w:lineRule="auto"/>
        <w:jc w:val="both"/>
        <w:rPr>
          <w:sz w:val="20"/>
          <w:szCs w:val="20"/>
          <w:lang w:val="es-ES"/>
        </w:rPr>
      </w:pPr>
    </w:p>
    <w:p w14:paraId="20581DD1" w14:textId="77777777" w:rsidR="00286042" w:rsidRDefault="00286042" w:rsidP="00286042">
      <w:pPr>
        <w:tabs>
          <w:tab w:val="left" w:pos="978"/>
        </w:tabs>
        <w:spacing w:line="360" w:lineRule="auto"/>
        <w:jc w:val="both"/>
        <w:rPr>
          <w:sz w:val="20"/>
          <w:szCs w:val="20"/>
          <w:lang w:val="es-ES"/>
        </w:rPr>
      </w:pPr>
    </w:p>
    <w:p w14:paraId="6F7C90F2" w14:textId="77777777" w:rsidR="00286042" w:rsidRDefault="00286042" w:rsidP="00286042">
      <w:pPr>
        <w:tabs>
          <w:tab w:val="left" w:pos="978"/>
        </w:tabs>
        <w:spacing w:line="360" w:lineRule="auto"/>
        <w:jc w:val="both"/>
        <w:rPr>
          <w:sz w:val="20"/>
          <w:szCs w:val="20"/>
          <w:lang w:val="es-ES"/>
        </w:rPr>
      </w:pPr>
    </w:p>
    <w:p w14:paraId="18D192B2" w14:textId="77777777" w:rsidR="00286042" w:rsidRDefault="00286042" w:rsidP="00286042">
      <w:pPr>
        <w:tabs>
          <w:tab w:val="left" w:pos="978"/>
        </w:tabs>
        <w:spacing w:line="360" w:lineRule="auto"/>
        <w:jc w:val="both"/>
        <w:rPr>
          <w:sz w:val="20"/>
          <w:szCs w:val="20"/>
          <w:lang w:val="es-ES"/>
        </w:rPr>
      </w:pPr>
    </w:p>
    <w:p w14:paraId="3AF57707" w14:textId="77777777" w:rsidR="00286042" w:rsidRDefault="00286042" w:rsidP="00286042">
      <w:pPr>
        <w:tabs>
          <w:tab w:val="left" w:pos="978"/>
        </w:tabs>
        <w:spacing w:line="360" w:lineRule="auto"/>
        <w:jc w:val="both"/>
        <w:rPr>
          <w:sz w:val="20"/>
          <w:szCs w:val="20"/>
          <w:lang w:val="es-ES"/>
        </w:rPr>
      </w:pPr>
    </w:p>
    <w:p w14:paraId="75E42281" w14:textId="77777777" w:rsidR="00286042" w:rsidRDefault="00286042" w:rsidP="00286042">
      <w:pPr>
        <w:tabs>
          <w:tab w:val="left" w:pos="978"/>
        </w:tabs>
        <w:spacing w:line="360" w:lineRule="auto"/>
        <w:jc w:val="both"/>
        <w:rPr>
          <w:sz w:val="20"/>
          <w:szCs w:val="20"/>
          <w:lang w:val="es-ES"/>
        </w:rPr>
      </w:pPr>
    </w:p>
    <w:p w14:paraId="4C0C9C55" w14:textId="77777777" w:rsidR="00286042" w:rsidRDefault="00286042" w:rsidP="00286042">
      <w:pPr>
        <w:tabs>
          <w:tab w:val="left" w:pos="978"/>
        </w:tabs>
        <w:spacing w:line="360" w:lineRule="auto"/>
        <w:jc w:val="both"/>
        <w:rPr>
          <w:sz w:val="20"/>
          <w:szCs w:val="20"/>
          <w:lang w:val="es-ES"/>
        </w:rPr>
      </w:pPr>
    </w:p>
    <w:p w14:paraId="1AD65142" w14:textId="77777777" w:rsidR="00286042" w:rsidRDefault="00286042" w:rsidP="00286042">
      <w:pPr>
        <w:tabs>
          <w:tab w:val="left" w:pos="978"/>
        </w:tabs>
        <w:spacing w:line="360" w:lineRule="auto"/>
        <w:jc w:val="both"/>
        <w:rPr>
          <w:sz w:val="20"/>
          <w:szCs w:val="20"/>
          <w:lang w:val="es-ES"/>
        </w:rPr>
      </w:pPr>
    </w:p>
    <w:p w14:paraId="2AF8056E" w14:textId="77777777" w:rsidR="00286042" w:rsidRDefault="00286042" w:rsidP="00286042">
      <w:pPr>
        <w:tabs>
          <w:tab w:val="left" w:pos="978"/>
        </w:tabs>
        <w:spacing w:line="360" w:lineRule="auto"/>
        <w:jc w:val="both"/>
        <w:rPr>
          <w:sz w:val="20"/>
          <w:szCs w:val="20"/>
          <w:lang w:val="es-ES"/>
        </w:rPr>
      </w:pPr>
    </w:p>
    <w:p w14:paraId="07F50623" w14:textId="77777777" w:rsidR="00286042" w:rsidRDefault="00286042" w:rsidP="00286042">
      <w:pPr>
        <w:tabs>
          <w:tab w:val="left" w:pos="978"/>
        </w:tabs>
        <w:spacing w:line="360" w:lineRule="auto"/>
        <w:jc w:val="both"/>
        <w:rPr>
          <w:sz w:val="20"/>
          <w:szCs w:val="20"/>
          <w:lang w:val="es-ES"/>
        </w:rPr>
      </w:pPr>
    </w:p>
    <w:p w14:paraId="5DF91087" w14:textId="77777777" w:rsidR="00286042" w:rsidRDefault="00286042" w:rsidP="00286042">
      <w:pPr>
        <w:tabs>
          <w:tab w:val="left" w:pos="978"/>
        </w:tabs>
        <w:spacing w:line="360" w:lineRule="auto"/>
        <w:jc w:val="both"/>
        <w:rPr>
          <w:sz w:val="20"/>
          <w:szCs w:val="20"/>
          <w:lang w:val="es-ES"/>
        </w:rPr>
      </w:pPr>
    </w:p>
    <w:p w14:paraId="74532F62" w14:textId="77777777" w:rsidR="00286042" w:rsidRDefault="00286042" w:rsidP="00286042">
      <w:pPr>
        <w:spacing w:line="360" w:lineRule="auto"/>
        <w:jc w:val="both"/>
        <w:rPr>
          <w:lang w:val="es-ES"/>
        </w:rPr>
      </w:pPr>
    </w:p>
    <w:p w14:paraId="364DC49B" w14:textId="77777777" w:rsidR="00286042" w:rsidRPr="00975ACB" w:rsidRDefault="00286042" w:rsidP="00286042">
      <w:pPr>
        <w:spacing w:line="360" w:lineRule="auto"/>
        <w:jc w:val="both"/>
        <w:rPr>
          <w:sz w:val="20"/>
          <w:szCs w:val="20"/>
          <w:lang w:val="es-ES"/>
        </w:rPr>
      </w:pPr>
    </w:p>
    <w:p w14:paraId="3FFE36FE" w14:textId="0A898CF2" w:rsidR="00286042" w:rsidRPr="00286042" w:rsidRDefault="00286042" w:rsidP="00286042">
      <w:pPr>
        <w:tabs>
          <w:tab w:val="left" w:pos="978"/>
        </w:tabs>
        <w:spacing w:line="360" w:lineRule="auto"/>
        <w:jc w:val="center"/>
        <w:rPr>
          <w:sz w:val="20"/>
          <w:szCs w:val="20"/>
          <w:lang w:val="es-ES"/>
        </w:rPr>
      </w:pPr>
      <w:r>
        <w:rPr>
          <w:b/>
          <w:sz w:val="20"/>
          <w:szCs w:val="20"/>
          <w:lang w:val="es-ES"/>
        </w:rPr>
        <w:t>Figura 6</w:t>
      </w:r>
      <w:r w:rsidRPr="00975ACB">
        <w:rPr>
          <w:b/>
          <w:sz w:val="20"/>
          <w:szCs w:val="20"/>
          <w:lang w:val="es-ES"/>
        </w:rPr>
        <w:t xml:space="preserve">: </w:t>
      </w:r>
      <w:r w:rsidRPr="00975ACB">
        <w:rPr>
          <w:sz w:val="20"/>
          <w:szCs w:val="20"/>
          <w:lang w:val="es-ES"/>
        </w:rPr>
        <w:t xml:space="preserve">Detalle del plan du </w:t>
      </w:r>
      <w:proofErr w:type="spellStart"/>
      <w:r w:rsidRPr="00975ACB">
        <w:rPr>
          <w:sz w:val="20"/>
          <w:szCs w:val="20"/>
          <w:lang w:val="es-ES"/>
        </w:rPr>
        <w:t>fort</w:t>
      </w:r>
      <w:proofErr w:type="spellEnd"/>
      <w:r w:rsidRPr="00975ACB">
        <w:rPr>
          <w:sz w:val="20"/>
          <w:szCs w:val="20"/>
          <w:lang w:val="es-ES"/>
        </w:rPr>
        <w:t xml:space="preserve"> et de la </w:t>
      </w:r>
      <w:proofErr w:type="spellStart"/>
      <w:r w:rsidRPr="00975ACB">
        <w:rPr>
          <w:sz w:val="20"/>
          <w:szCs w:val="20"/>
          <w:lang w:val="es-ES"/>
        </w:rPr>
        <w:t>ville</w:t>
      </w:r>
      <w:proofErr w:type="spellEnd"/>
      <w:r w:rsidRPr="00975ACB">
        <w:rPr>
          <w:sz w:val="20"/>
          <w:szCs w:val="20"/>
          <w:lang w:val="es-ES"/>
        </w:rPr>
        <w:t xml:space="preserve"> de Burgos </w:t>
      </w:r>
      <w:proofErr w:type="spellStart"/>
      <w:r w:rsidRPr="00975ACB">
        <w:rPr>
          <w:sz w:val="20"/>
          <w:szCs w:val="20"/>
          <w:lang w:val="es-ES"/>
        </w:rPr>
        <w:t>relatif</w:t>
      </w:r>
      <w:proofErr w:type="spellEnd"/>
      <w:r w:rsidRPr="00975ACB">
        <w:rPr>
          <w:sz w:val="20"/>
          <w:szCs w:val="20"/>
          <w:lang w:val="es-ES"/>
        </w:rPr>
        <w:t xml:space="preserve"> </w:t>
      </w:r>
      <w:proofErr w:type="spellStart"/>
      <w:r w:rsidRPr="00975ACB">
        <w:rPr>
          <w:sz w:val="20"/>
          <w:szCs w:val="20"/>
          <w:lang w:val="es-ES"/>
        </w:rPr>
        <w:t>au</w:t>
      </w:r>
      <w:proofErr w:type="spellEnd"/>
      <w:r w:rsidRPr="00975ACB">
        <w:rPr>
          <w:sz w:val="20"/>
          <w:szCs w:val="20"/>
          <w:lang w:val="es-ES"/>
        </w:rPr>
        <w:t xml:space="preserve"> </w:t>
      </w:r>
      <w:proofErr w:type="spellStart"/>
      <w:r w:rsidRPr="00975ACB">
        <w:rPr>
          <w:sz w:val="20"/>
          <w:szCs w:val="20"/>
          <w:lang w:val="es-ES"/>
        </w:rPr>
        <w:t>projet</w:t>
      </w:r>
      <w:proofErr w:type="spellEnd"/>
      <w:r w:rsidRPr="00975ACB">
        <w:rPr>
          <w:sz w:val="20"/>
          <w:szCs w:val="20"/>
          <w:lang w:val="es-ES"/>
        </w:rPr>
        <w:t xml:space="preserve"> </w:t>
      </w:r>
      <w:proofErr w:type="spellStart"/>
      <w:r w:rsidRPr="00975ACB">
        <w:rPr>
          <w:sz w:val="20"/>
          <w:szCs w:val="20"/>
          <w:lang w:val="es-ES"/>
        </w:rPr>
        <w:t>d´extension</w:t>
      </w:r>
      <w:proofErr w:type="spellEnd"/>
      <w:r w:rsidRPr="00975ACB">
        <w:rPr>
          <w:sz w:val="20"/>
          <w:szCs w:val="20"/>
          <w:lang w:val="es-ES"/>
        </w:rPr>
        <w:t xml:space="preserve"> et </w:t>
      </w:r>
      <w:proofErr w:type="spellStart"/>
      <w:r w:rsidRPr="00975ACB">
        <w:rPr>
          <w:sz w:val="20"/>
          <w:szCs w:val="20"/>
          <w:lang w:val="es-ES"/>
        </w:rPr>
        <w:t>d´amélioration</w:t>
      </w:r>
      <w:proofErr w:type="spellEnd"/>
      <w:r w:rsidRPr="00975ACB">
        <w:rPr>
          <w:sz w:val="20"/>
          <w:szCs w:val="20"/>
          <w:lang w:val="es-ES"/>
        </w:rPr>
        <w:t xml:space="preserve"> </w:t>
      </w:r>
      <w:proofErr w:type="spellStart"/>
      <w:r w:rsidRPr="00975ACB">
        <w:rPr>
          <w:sz w:val="20"/>
          <w:szCs w:val="20"/>
          <w:lang w:val="es-ES"/>
        </w:rPr>
        <w:t>proposé</w:t>
      </w:r>
      <w:proofErr w:type="spellEnd"/>
      <w:r w:rsidRPr="00975ACB">
        <w:rPr>
          <w:sz w:val="20"/>
          <w:szCs w:val="20"/>
          <w:lang w:val="es-ES"/>
        </w:rPr>
        <w:t xml:space="preserve"> </w:t>
      </w:r>
      <w:proofErr w:type="spellStart"/>
      <w:r w:rsidRPr="00975ACB">
        <w:rPr>
          <w:sz w:val="20"/>
          <w:szCs w:val="20"/>
          <w:lang w:val="es-ES"/>
        </w:rPr>
        <w:t>pour</w:t>
      </w:r>
      <w:proofErr w:type="spellEnd"/>
      <w:r w:rsidRPr="00975ACB">
        <w:rPr>
          <w:sz w:val="20"/>
          <w:szCs w:val="20"/>
          <w:lang w:val="es-ES"/>
        </w:rPr>
        <w:t xml:space="preserve"> ce poste</w:t>
      </w:r>
      <w:r>
        <w:rPr>
          <w:sz w:val="20"/>
          <w:szCs w:val="20"/>
          <w:lang w:val="es-ES"/>
        </w:rPr>
        <w:t xml:space="preserve">. </w:t>
      </w:r>
      <w:proofErr w:type="spellStart"/>
      <w:r w:rsidRPr="00975ACB">
        <w:rPr>
          <w:sz w:val="20"/>
          <w:szCs w:val="20"/>
          <w:lang w:val="es-ES"/>
        </w:rPr>
        <w:t>Service</w:t>
      </w:r>
      <w:proofErr w:type="spellEnd"/>
      <w:r w:rsidRPr="00975ACB">
        <w:rPr>
          <w:sz w:val="20"/>
          <w:szCs w:val="20"/>
          <w:lang w:val="es-ES"/>
        </w:rPr>
        <w:t xml:space="preserve"> </w:t>
      </w:r>
      <w:proofErr w:type="spellStart"/>
      <w:r w:rsidRPr="00975ACB">
        <w:rPr>
          <w:sz w:val="20"/>
          <w:szCs w:val="20"/>
          <w:lang w:val="es-ES"/>
        </w:rPr>
        <w:t>Historique</w:t>
      </w:r>
      <w:proofErr w:type="spellEnd"/>
      <w:r w:rsidRPr="00975ACB">
        <w:rPr>
          <w:sz w:val="20"/>
          <w:szCs w:val="20"/>
          <w:lang w:val="es-ES"/>
        </w:rPr>
        <w:t xml:space="preserve"> de la </w:t>
      </w:r>
      <w:proofErr w:type="spellStart"/>
      <w:r w:rsidRPr="00975ACB">
        <w:rPr>
          <w:sz w:val="20"/>
          <w:szCs w:val="20"/>
          <w:lang w:val="es-ES"/>
        </w:rPr>
        <w:t>Defense</w:t>
      </w:r>
      <w:proofErr w:type="spellEnd"/>
      <w:r w:rsidRPr="00975ACB">
        <w:rPr>
          <w:sz w:val="20"/>
          <w:szCs w:val="20"/>
          <w:lang w:val="es-ES"/>
        </w:rPr>
        <w:t xml:space="preserve">. </w:t>
      </w:r>
      <w:proofErr w:type="spellStart"/>
      <w:r w:rsidRPr="00975ACB">
        <w:rPr>
          <w:sz w:val="20"/>
          <w:szCs w:val="20"/>
          <w:lang w:val="es-ES"/>
        </w:rPr>
        <w:t>Chateau</w:t>
      </w:r>
      <w:proofErr w:type="spellEnd"/>
      <w:r w:rsidRPr="00975ACB">
        <w:rPr>
          <w:sz w:val="20"/>
          <w:szCs w:val="20"/>
          <w:lang w:val="es-ES"/>
        </w:rPr>
        <w:t xml:space="preserve"> de Vincennes. 1 VM60. </w:t>
      </w:r>
      <w:proofErr w:type="spellStart"/>
      <w:r w:rsidRPr="00975ACB">
        <w:rPr>
          <w:sz w:val="20"/>
          <w:szCs w:val="20"/>
          <w:lang w:val="es-ES"/>
        </w:rPr>
        <w:t>Histoire</w:t>
      </w:r>
      <w:proofErr w:type="spellEnd"/>
      <w:r w:rsidRPr="00975ACB">
        <w:rPr>
          <w:sz w:val="20"/>
          <w:szCs w:val="20"/>
          <w:lang w:val="es-ES"/>
        </w:rPr>
        <w:t xml:space="preserve"> </w:t>
      </w:r>
      <w:proofErr w:type="spellStart"/>
      <w:r w:rsidRPr="00975ACB">
        <w:rPr>
          <w:sz w:val="20"/>
          <w:szCs w:val="20"/>
          <w:lang w:val="es-ES"/>
        </w:rPr>
        <w:t>Militaire</w:t>
      </w:r>
      <w:proofErr w:type="spellEnd"/>
      <w:r w:rsidRPr="00975ACB">
        <w:rPr>
          <w:sz w:val="20"/>
          <w:szCs w:val="20"/>
          <w:lang w:val="es-ES"/>
        </w:rPr>
        <w:t xml:space="preserve">, </w:t>
      </w:r>
      <w:proofErr w:type="spellStart"/>
      <w:r w:rsidRPr="00975ACB">
        <w:rPr>
          <w:sz w:val="20"/>
          <w:szCs w:val="20"/>
          <w:lang w:val="es-ES"/>
        </w:rPr>
        <w:t>campagnes</w:t>
      </w:r>
      <w:proofErr w:type="spellEnd"/>
      <w:r w:rsidRPr="00975ACB">
        <w:rPr>
          <w:sz w:val="20"/>
          <w:szCs w:val="20"/>
          <w:lang w:val="es-ES"/>
        </w:rPr>
        <w:t xml:space="preserve"> et </w:t>
      </w:r>
      <w:proofErr w:type="spellStart"/>
      <w:r w:rsidRPr="00975ACB">
        <w:rPr>
          <w:sz w:val="20"/>
          <w:szCs w:val="20"/>
          <w:lang w:val="es-ES"/>
        </w:rPr>
        <w:t>sièges</w:t>
      </w:r>
      <w:proofErr w:type="spellEnd"/>
      <w:r w:rsidRPr="00975ACB">
        <w:rPr>
          <w:sz w:val="20"/>
          <w:szCs w:val="20"/>
          <w:lang w:val="es-ES"/>
        </w:rPr>
        <w:t xml:space="preserve">, </w:t>
      </w:r>
      <w:proofErr w:type="spellStart"/>
      <w:r w:rsidRPr="00975ACB">
        <w:rPr>
          <w:sz w:val="20"/>
          <w:szCs w:val="20"/>
          <w:lang w:val="es-ES"/>
        </w:rPr>
        <w:t>Carton</w:t>
      </w:r>
      <w:proofErr w:type="spellEnd"/>
      <w:r w:rsidRPr="00975ACB">
        <w:rPr>
          <w:sz w:val="20"/>
          <w:szCs w:val="20"/>
          <w:lang w:val="es-ES"/>
        </w:rPr>
        <w:t xml:space="preserve"> nº1, </w:t>
      </w:r>
      <w:proofErr w:type="spellStart"/>
      <w:r w:rsidRPr="00975ACB">
        <w:rPr>
          <w:sz w:val="20"/>
          <w:szCs w:val="20"/>
          <w:lang w:val="es-ES"/>
        </w:rPr>
        <w:t>pièce</w:t>
      </w:r>
      <w:proofErr w:type="spellEnd"/>
      <w:r w:rsidRPr="00975ACB">
        <w:rPr>
          <w:sz w:val="20"/>
          <w:szCs w:val="20"/>
          <w:lang w:val="es-ES"/>
        </w:rPr>
        <w:t xml:space="preserve"> nº1</w:t>
      </w:r>
    </w:p>
    <w:p w14:paraId="3D01A351" w14:textId="77777777" w:rsidR="00D9476F" w:rsidRDefault="00D9476F" w:rsidP="00F42861">
      <w:pPr>
        <w:jc w:val="both"/>
        <w:rPr>
          <w:lang w:val="es-ES"/>
        </w:rPr>
      </w:pPr>
    </w:p>
    <w:p w14:paraId="46CB98BE" w14:textId="77777777" w:rsidR="00710118" w:rsidRDefault="00710118" w:rsidP="00F42861">
      <w:pPr>
        <w:ind w:left="360"/>
        <w:jc w:val="both"/>
        <w:outlineLvl w:val="0"/>
        <w:rPr>
          <w:b/>
          <w:lang w:val="es-ES"/>
        </w:rPr>
      </w:pPr>
      <w:r>
        <w:rPr>
          <w:b/>
          <w:lang w:val="es-ES"/>
        </w:rPr>
        <w:t>La cartografía italiana</w:t>
      </w:r>
    </w:p>
    <w:p w14:paraId="0BAF9D73" w14:textId="77777777" w:rsidR="00710118" w:rsidRDefault="00710118" w:rsidP="00F42861">
      <w:pPr>
        <w:jc w:val="both"/>
        <w:rPr>
          <w:b/>
          <w:lang w:val="es-ES"/>
        </w:rPr>
      </w:pPr>
    </w:p>
    <w:p w14:paraId="6B37F1E2" w14:textId="30C73ACC" w:rsidR="00710118" w:rsidRPr="002445DF" w:rsidRDefault="00710118" w:rsidP="00F42861">
      <w:pPr>
        <w:jc w:val="both"/>
        <w:rPr>
          <w:lang w:val="es-ES"/>
        </w:rPr>
      </w:pPr>
      <w:r>
        <w:rPr>
          <w:lang w:val="es-ES"/>
        </w:rPr>
        <w:t>Gracias a la situación de superioridad de Napoleón sobre la mayor parte de Europa y el régimen impuesto, sus ejércitos se caracterizaron por la plurinacionalidad de sus soldados. Por este motivo, no se antoja extraño que encontremos rastros de la participación de países como Italia a favor de Francia. Además, la participación de soldados italianos no se hizo ú</w:t>
      </w:r>
      <w:r w:rsidR="00A9258F">
        <w:rPr>
          <w:lang w:val="es-ES"/>
        </w:rPr>
        <w:t xml:space="preserve">nicamente bajo la bandera gala, </w:t>
      </w:r>
      <w:r>
        <w:rPr>
          <w:lang w:val="es-ES"/>
        </w:rPr>
        <w:t xml:space="preserve">como ocurrió </w:t>
      </w:r>
      <w:r w:rsidR="00A9258F">
        <w:rPr>
          <w:lang w:val="es-ES"/>
        </w:rPr>
        <w:t>con Liguria, Toscana o Piamonte,</w:t>
      </w:r>
      <w:r>
        <w:rPr>
          <w:lang w:val="es-ES"/>
        </w:rPr>
        <w:t xml:space="preserve"> sino que el propio Reino de Italia envió a la Península Ibérica 30.000 hombres en dos momentos concretos: entre febrero y octubre de 1808, es decir, al comienzo de la guerra, y en agosto de 1811</w:t>
      </w:r>
      <w:r w:rsidR="002445DF">
        <w:rPr>
          <w:lang w:val="es-ES"/>
        </w:rPr>
        <w:t xml:space="preserve"> </w:t>
      </w:r>
      <w:r w:rsidR="00A9258F">
        <w:rPr>
          <w:lang w:val="es-ES"/>
        </w:rPr>
        <w:t>[</w:t>
      </w:r>
      <w:r w:rsidR="00A9258F">
        <w:t>CUENCA TORIBIO, 2006, 76</w:t>
      </w:r>
      <w:r w:rsidR="00A9258F">
        <w:rPr>
          <w:lang w:val="es-ES"/>
        </w:rPr>
        <w:t>]</w:t>
      </w:r>
      <w:r w:rsidRPr="002445DF">
        <w:rPr>
          <w:lang w:val="es-ES"/>
        </w:rPr>
        <w:t xml:space="preserve">. </w:t>
      </w:r>
    </w:p>
    <w:p w14:paraId="5C475247" w14:textId="77777777" w:rsidR="00710118" w:rsidRDefault="00710118" w:rsidP="00F42861">
      <w:pPr>
        <w:jc w:val="both"/>
        <w:rPr>
          <w:lang w:val="es-ES"/>
        </w:rPr>
      </w:pPr>
    </w:p>
    <w:p w14:paraId="372C4C47" w14:textId="357558A9" w:rsidR="00710118" w:rsidRDefault="00710118" w:rsidP="00F42861">
      <w:pPr>
        <w:jc w:val="both"/>
        <w:rPr>
          <w:i/>
          <w:lang w:val="es-ES"/>
        </w:rPr>
      </w:pPr>
      <w:r>
        <w:rPr>
          <w:lang w:val="es-ES"/>
        </w:rPr>
        <w:tab/>
        <w:t>Entre las distintas tareas encomendadas a estos militares podemos destacar</w:t>
      </w:r>
      <w:r w:rsidR="00A9258F">
        <w:rPr>
          <w:lang w:val="es-ES"/>
        </w:rPr>
        <w:t xml:space="preserve"> también</w:t>
      </w:r>
      <w:r>
        <w:rPr>
          <w:lang w:val="es-ES"/>
        </w:rPr>
        <w:t xml:space="preserve"> las de topografía y cartografía. </w:t>
      </w:r>
      <w:r w:rsidR="00A9258F">
        <w:rPr>
          <w:lang w:val="es-ES"/>
        </w:rPr>
        <w:t xml:space="preserve">En este aspecto hemos de recordar que Italia llevaba desarrollando cartografía, no sólo a nivel militar, desde mucho antes que otras potencias. </w:t>
      </w:r>
      <w:r>
        <w:rPr>
          <w:lang w:val="es-ES"/>
        </w:rPr>
        <w:t xml:space="preserve">Por esta razón, entre los planos que que se levantaron en multitud de ciudades ibéricas durante la Guerra del Francés, y entre ellas Burgos, encontramos un plano italiano publicado en 1823. Este mapa es producto de una copia de los levantamientos realizados durante su participación en el conflicto. El </w:t>
      </w:r>
      <w:r>
        <w:rPr>
          <w:i/>
          <w:lang w:val="es-ES"/>
        </w:rPr>
        <w:t xml:space="preserve">plano di Burgos in </w:t>
      </w:r>
      <w:proofErr w:type="spellStart"/>
      <w:r>
        <w:rPr>
          <w:i/>
          <w:lang w:val="es-ES"/>
        </w:rPr>
        <w:t>Castiglia</w:t>
      </w:r>
      <w:proofErr w:type="spellEnd"/>
      <w:r>
        <w:rPr>
          <w:i/>
          <w:lang w:val="es-ES"/>
        </w:rPr>
        <w:t xml:space="preserve"> relativo </w:t>
      </w:r>
      <w:proofErr w:type="spellStart"/>
      <w:r>
        <w:rPr>
          <w:i/>
          <w:lang w:val="es-ES"/>
        </w:rPr>
        <w:t>alle</w:t>
      </w:r>
      <w:proofErr w:type="spellEnd"/>
      <w:r>
        <w:rPr>
          <w:i/>
          <w:lang w:val="es-ES"/>
        </w:rPr>
        <w:t xml:space="preserve"> </w:t>
      </w:r>
      <w:proofErr w:type="spellStart"/>
      <w:r>
        <w:rPr>
          <w:i/>
          <w:lang w:val="es-ES"/>
        </w:rPr>
        <w:t>Campagne</w:t>
      </w:r>
      <w:proofErr w:type="spellEnd"/>
      <w:r>
        <w:rPr>
          <w:i/>
          <w:lang w:val="es-ES"/>
        </w:rPr>
        <w:t xml:space="preserve"> </w:t>
      </w:r>
      <w:proofErr w:type="spellStart"/>
      <w:r>
        <w:rPr>
          <w:i/>
          <w:lang w:val="es-ES"/>
        </w:rPr>
        <w:t>degli</w:t>
      </w:r>
      <w:proofErr w:type="spellEnd"/>
      <w:r>
        <w:rPr>
          <w:i/>
          <w:lang w:val="es-ES"/>
        </w:rPr>
        <w:t xml:space="preserve"> </w:t>
      </w:r>
      <w:proofErr w:type="spellStart"/>
      <w:r>
        <w:rPr>
          <w:i/>
          <w:lang w:val="es-ES"/>
        </w:rPr>
        <w:t>Italiani</w:t>
      </w:r>
      <w:proofErr w:type="spellEnd"/>
      <w:r>
        <w:rPr>
          <w:i/>
          <w:lang w:val="es-ES"/>
        </w:rPr>
        <w:t xml:space="preserve"> in </w:t>
      </w:r>
      <w:proofErr w:type="spellStart"/>
      <w:r>
        <w:rPr>
          <w:i/>
          <w:lang w:val="es-ES"/>
        </w:rPr>
        <w:t>Yspagna</w:t>
      </w:r>
      <w:proofErr w:type="spellEnd"/>
      <w:r>
        <w:rPr>
          <w:i/>
          <w:lang w:val="es-ES"/>
        </w:rPr>
        <w:t xml:space="preserve"> del </w:t>
      </w:r>
      <w:proofErr w:type="spellStart"/>
      <w:r>
        <w:rPr>
          <w:i/>
          <w:lang w:val="es-ES"/>
        </w:rPr>
        <w:t>cav</w:t>
      </w:r>
      <w:proofErr w:type="spellEnd"/>
      <w:r>
        <w:rPr>
          <w:i/>
          <w:lang w:val="es-ES"/>
        </w:rPr>
        <w:t xml:space="preserve">. </w:t>
      </w:r>
      <w:proofErr w:type="spellStart"/>
      <w:r>
        <w:rPr>
          <w:i/>
          <w:lang w:val="es-ES"/>
        </w:rPr>
        <w:t>Vacani</w:t>
      </w:r>
      <w:proofErr w:type="spellEnd"/>
      <w:r>
        <w:rPr>
          <w:i/>
          <w:lang w:val="es-ES"/>
        </w:rPr>
        <w:t xml:space="preserve"> </w:t>
      </w:r>
      <w:proofErr w:type="spellStart"/>
      <w:r>
        <w:rPr>
          <w:i/>
          <w:lang w:val="es-ES"/>
        </w:rPr>
        <w:t>Mag</w:t>
      </w:r>
      <w:proofErr w:type="spellEnd"/>
      <w:r>
        <w:rPr>
          <w:i/>
          <w:lang w:val="es-ES"/>
        </w:rPr>
        <w:t xml:space="preserve">. </w:t>
      </w:r>
      <w:proofErr w:type="spellStart"/>
      <w:r>
        <w:rPr>
          <w:i/>
          <w:lang w:val="es-ES"/>
        </w:rPr>
        <w:t>Nell</w:t>
      </w:r>
      <w:proofErr w:type="spellEnd"/>
      <w:r>
        <w:rPr>
          <w:i/>
          <w:lang w:val="es-ES"/>
        </w:rPr>
        <w:t xml:space="preserve">. J.R. </w:t>
      </w:r>
      <w:proofErr w:type="spellStart"/>
      <w:r>
        <w:rPr>
          <w:i/>
          <w:lang w:val="es-ES"/>
        </w:rPr>
        <w:t>Corpo</w:t>
      </w:r>
      <w:proofErr w:type="spellEnd"/>
      <w:r>
        <w:rPr>
          <w:i/>
          <w:lang w:val="es-ES"/>
        </w:rPr>
        <w:t xml:space="preserve"> del Genio </w:t>
      </w:r>
      <w:r>
        <w:rPr>
          <w:lang w:val="es-ES"/>
        </w:rPr>
        <w:t xml:space="preserve">fue publicado en 1823 como parte de una obra de cuatro volúmenes bajo el título </w:t>
      </w:r>
      <w:proofErr w:type="spellStart"/>
      <w:r>
        <w:rPr>
          <w:i/>
          <w:lang w:val="es-ES"/>
        </w:rPr>
        <w:t>Storia</w:t>
      </w:r>
      <w:proofErr w:type="spellEnd"/>
      <w:r>
        <w:rPr>
          <w:i/>
          <w:lang w:val="es-ES"/>
        </w:rPr>
        <w:t xml:space="preserve"> </w:t>
      </w:r>
      <w:proofErr w:type="spellStart"/>
      <w:r>
        <w:rPr>
          <w:i/>
          <w:lang w:val="es-ES"/>
        </w:rPr>
        <w:t>delle</w:t>
      </w:r>
      <w:proofErr w:type="spellEnd"/>
      <w:r>
        <w:rPr>
          <w:i/>
          <w:lang w:val="es-ES"/>
        </w:rPr>
        <w:t xml:space="preserve"> champagne e </w:t>
      </w:r>
      <w:proofErr w:type="spellStart"/>
      <w:r>
        <w:rPr>
          <w:i/>
          <w:lang w:val="es-ES"/>
        </w:rPr>
        <w:t>degli</w:t>
      </w:r>
      <w:proofErr w:type="spellEnd"/>
      <w:r>
        <w:rPr>
          <w:i/>
          <w:lang w:val="es-ES"/>
        </w:rPr>
        <w:t xml:space="preserve"> </w:t>
      </w:r>
      <w:proofErr w:type="spellStart"/>
      <w:r>
        <w:rPr>
          <w:i/>
          <w:lang w:val="es-ES"/>
        </w:rPr>
        <w:t>assedi</w:t>
      </w:r>
      <w:proofErr w:type="spellEnd"/>
      <w:r>
        <w:rPr>
          <w:i/>
          <w:lang w:val="es-ES"/>
        </w:rPr>
        <w:t xml:space="preserve"> </w:t>
      </w:r>
      <w:proofErr w:type="spellStart"/>
      <w:r>
        <w:rPr>
          <w:i/>
          <w:lang w:val="es-ES"/>
        </w:rPr>
        <w:t>del´italiani</w:t>
      </w:r>
      <w:proofErr w:type="spellEnd"/>
      <w:r>
        <w:rPr>
          <w:i/>
          <w:lang w:val="es-ES"/>
        </w:rPr>
        <w:t xml:space="preserve"> in </w:t>
      </w:r>
      <w:proofErr w:type="spellStart"/>
      <w:r>
        <w:rPr>
          <w:i/>
          <w:lang w:val="es-ES"/>
        </w:rPr>
        <w:t>Ispagni</w:t>
      </w:r>
      <w:proofErr w:type="spellEnd"/>
      <w:r>
        <w:rPr>
          <w:i/>
          <w:lang w:val="es-ES"/>
        </w:rPr>
        <w:t xml:space="preserve"> </w:t>
      </w:r>
      <w:proofErr w:type="spellStart"/>
      <w:r>
        <w:rPr>
          <w:i/>
          <w:lang w:val="es-ES"/>
        </w:rPr>
        <w:t>dal</w:t>
      </w:r>
      <w:proofErr w:type="spellEnd"/>
      <w:r>
        <w:rPr>
          <w:i/>
          <w:lang w:val="es-ES"/>
        </w:rPr>
        <w:t xml:space="preserve"> MDCCCVIII al MDCCCXIII </w:t>
      </w:r>
      <w:proofErr w:type="spellStart"/>
      <w:r>
        <w:rPr>
          <w:i/>
          <w:lang w:val="es-ES"/>
        </w:rPr>
        <w:t>corredata</w:t>
      </w:r>
      <w:proofErr w:type="spellEnd"/>
      <w:r>
        <w:rPr>
          <w:i/>
          <w:lang w:val="es-ES"/>
        </w:rPr>
        <w:t xml:space="preserve"> di </w:t>
      </w:r>
      <w:proofErr w:type="spellStart"/>
      <w:r>
        <w:rPr>
          <w:i/>
          <w:lang w:val="es-ES"/>
        </w:rPr>
        <w:t>piani</w:t>
      </w:r>
      <w:proofErr w:type="spellEnd"/>
      <w:r>
        <w:rPr>
          <w:i/>
          <w:lang w:val="es-ES"/>
        </w:rPr>
        <w:t xml:space="preserve"> e </w:t>
      </w:r>
      <w:proofErr w:type="spellStart"/>
      <w:r>
        <w:rPr>
          <w:i/>
          <w:lang w:val="es-ES"/>
        </w:rPr>
        <w:t>carte</w:t>
      </w:r>
      <w:proofErr w:type="spellEnd"/>
      <w:r>
        <w:rPr>
          <w:i/>
          <w:lang w:val="es-ES"/>
        </w:rPr>
        <w:t xml:space="preserve"> </w:t>
      </w:r>
      <w:proofErr w:type="spellStart"/>
      <w:r>
        <w:rPr>
          <w:i/>
          <w:lang w:val="es-ES"/>
        </w:rPr>
        <w:t>topografiche</w:t>
      </w:r>
      <w:proofErr w:type="spellEnd"/>
      <w:r>
        <w:rPr>
          <w:i/>
          <w:lang w:val="es-ES"/>
        </w:rPr>
        <w:t xml:space="preserve"> </w:t>
      </w:r>
      <w:proofErr w:type="spellStart"/>
      <w:r>
        <w:rPr>
          <w:i/>
          <w:lang w:val="es-ES"/>
        </w:rPr>
        <w:t>dedicata</w:t>
      </w:r>
      <w:proofErr w:type="spellEnd"/>
      <w:r>
        <w:rPr>
          <w:i/>
          <w:lang w:val="es-ES"/>
        </w:rPr>
        <w:t xml:space="preserve"> a </w:t>
      </w:r>
      <w:proofErr w:type="spellStart"/>
      <w:r>
        <w:rPr>
          <w:i/>
          <w:lang w:val="es-ES"/>
        </w:rPr>
        <w:t>sua</w:t>
      </w:r>
      <w:proofErr w:type="spellEnd"/>
      <w:r>
        <w:rPr>
          <w:i/>
          <w:lang w:val="es-ES"/>
        </w:rPr>
        <w:t xml:space="preserve"> alteza </w:t>
      </w:r>
      <w:proofErr w:type="spellStart"/>
      <w:r>
        <w:rPr>
          <w:i/>
          <w:lang w:val="es-ES"/>
        </w:rPr>
        <w:t>imperiale</w:t>
      </w:r>
      <w:proofErr w:type="spellEnd"/>
      <w:r>
        <w:rPr>
          <w:i/>
          <w:lang w:val="es-ES"/>
        </w:rPr>
        <w:t xml:space="preserve"> e </w:t>
      </w:r>
      <w:proofErr w:type="spellStart"/>
      <w:r>
        <w:rPr>
          <w:i/>
          <w:lang w:val="es-ES"/>
        </w:rPr>
        <w:t>reale</w:t>
      </w:r>
      <w:proofErr w:type="spellEnd"/>
      <w:r>
        <w:rPr>
          <w:i/>
          <w:lang w:val="es-ES"/>
        </w:rPr>
        <w:t xml:space="preserve"> </w:t>
      </w:r>
      <w:proofErr w:type="spellStart"/>
      <w:r>
        <w:rPr>
          <w:i/>
          <w:lang w:val="es-ES"/>
        </w:rPr>
        <w:t>L´Arciduca</w:t>
      </w:r>
      <w:proofErr w:type="spellEnd"/>
      <w:r>
        <w:rPr>
          <w:i/>
          <w:lang w:val="es-ES"/>
        </w:rPr>
        <w:t xml:space="preserve"> Giovanni </w:t>
      </w:r>
      <w:proofErr w:type="spellStart"/>
      <w:r>
        <w:rPr>
          <w:i/>
          <w:lang w:val="es-ES"/>
        </w:rPr>
        <w:t>d´Austria</w:t>
      </w:r>
      <w:proofErr w:type="spellEnd"/>
      <w:r>
        <w:rPr>
          <w:i/>
          <w:lang w:val="es-ES"/>
        </w:rPr>
        <w:t xml:space="preserve"> da </w:t>
      </w:r>
      <w:proofErr w:type="spellStart"/>
      <w:r>
        <w:rPr>
          <w:i/>
          <w:lang w:val="es-ES"/>
        </w:rPr>
        <w:t>Camillo</w:t>
      </w:r>
      <w:proofErr w:type="spellEnd"/>
      <w:r>
        <w:rPr>
          <w:i/>
          <w:lang w:val="es-ES"/>
        </w:rPr>
        <w:t xml:space="preserve"> </w:t>
      </w:r>
      <w:proofErr w:type="spellStart"/>
      <w:r>
        <w:rPr>
          <w:i/>
          <w:lang w:val="es-ES"/>
        </w:rPr>
        <w:t>Vacani</w:t>
      </w:r>
      <w:proofErr w:type="spellEnd"/>
      <w:r>
        <w:rPr>
          <w:i/>
          <w:lang w:val="es-ES"/>
        </w:rPr>
        <w:t xml:space="preserve"> </w:t>
      </w:r>
      <w:proofErr w:type="spellStart"/>
      <w:r>
        <w:rPr>
          <w:i/>
          <w:lang w:val="es-ES"/>
        </w:rPr>
        <w:t>maggiore</w:t>
      </w:r>
      <w:proofErr w:type="spellEnd"/>
      <w:r>
        <w:rPr>
          <w:i/>
          <w:lang w:val="es-ES"/>
        </w:rPr>
        <w:t xml:space="preserve"> </w:t>
      </w:r>
      <w:proofErr w:type="spellStart"/>
      <w:r>
        <w:rPr>
          <w:i/>
          <w:lang w:val="es-ES"/>
        </w:rPr>
        <w:t>nell´imperiale</w:t>
      </w:r>
      <w:proofErr w:type="spellEnd"/>
      <w:r>
        <w:rPr>
          <w:i/>
          <w:lang w:val="es-ES"/>
        </w:rPr>
        <w:t xml:space="preserve"> regio </w:t>
      </w:r>
      <w:proofErr w:type="spellStart"/>
      <w:r>
        <w:rPr>
          <w:i/>
          <w:lang w:val="es-ES"/>
        </w:rPr>
        <w:t>corpo</w:t>
      </w:r>
      <w:proofErr w:type="spellEnd"/>
      <w:r>
        <w:rPr>
          <w:i/>
          <w:lang w:val="es-ES"/>
        </w:rPr>
        <w:t xml:space="preserve"> del genio </w:t>
      </w:r>
      <w:proofErr w:type="spellStart"/>
      <w:r>
        <w:rPr>
          <w:i/>
          <w:lang w:val="es-ES"/>
        </w:rPr>
        <w:t>cavaliere</w:t>
      </w:r>
      <w:proofErr w:type="spellEnd"/>
      <w:r>
        <w:rPr>
          <w:i/>
          <w:lang w:val="es-ES"/>
        </w:rPr>
        <w:t xml:space="preserve"> </w:t>
      </w:r>
      <w:proofErr w:type="spellStart"/>
      <w:r>
        <w:rPr>
          <w:i/>
          <w:lang w:val="es-ES"/>
        </w:rPr>
        <w:t>della</w:t>
      </w:r>
      <w:proofErr w:type="spellEnd"/>
      <w:r>
        <w:rPr>
          <w:i/>
          <w:lang w:val="es-ES"/>
        </w:rPr>
        <w:t xml:space="preserve"> corona férrea e </w:t>
      </w:r>
      <w:proofErr w:type="spellStart"/>
      <w:r>
        <w:rPr>
          <w:i/>
          <w:lang w:val="es-ES"/>
        </w:rPr>
        <w:t>della</w:t>
      </w:r>
      <w:proofErr w:type="spellEnd"/>
      <w:r>
        <w:rPr>
          <w:i/>
          <w:lang w:val="es-ES"/>
        </w:rPr>
        <w:t xml:space="preserve"> </w:t>
      </w:r>
      <w:proofErr w:type="spellStart"/>
      <w:r>
        <w:rPr>
          <w:i/>
          <w:lang w:val="es-ES"/>
        </w:rPr>
        <w:t>legion</w:t>
      </w:r>
      <w:proofErr w:type="spellEnd"/>
      <w:r>
        <w:rPr>
          <w:i/>
          <w:lang w:val="es-ES"/>
        </w:rPr>
        <w:t xml:space="preserve"> </w:t>
      </w:r>
      <w:proofErr w:type="spellStart"/>
      <w:r>
        <w:rPr>
          <w:i/>
          <w:lang w:val="es-ES"/>
        </w:rPr>
        <w:t>d´onore</w:t>
      </w:r>
      <w:proofErr w:type="spellEnd"/>
      <w:r>
        <w:rPr>
          <w:i/>
          <w:lang w:val="es-ES"/>
        </w:rPr>
        <w:t xml:space="preserve">. </w:t>
      </w:r>
      <w:r>
        <w:rPr>
          <w:lang w:val="es-ES"/>
        </w:rPr>
        <w:t xml:space="preserve">En concreto, el </w:t>
      </w:r>
      <w:r w:rsidRPr="00A9258F">
        <w:rPr>
          <w:lang w:val="es-ES"/>
        </w:rPr>
        <w:t>plano</w:t>
      </w:r>
      <w:r>
        <w:rPr>
          <w:lang w:val="es-ES"/>
        </w:rPr>
        <w:t xml:space="preserve"> de Burgos se recoge en el último volumen, dedicado exclusivamente a </w:t>
      </w:r>
      <w:r w:rsidR="00A9258F">
        <w:rPr>
          <w:lang w:val="es-ES"/>
        </w:rPr>
        <w:t>planimetrías</w:t>
      </w:r>
      <w:r>
        <w:rPr>
          <w:lang w:val="es-ES"/>
        </w:rPr>
        <w:t xml:space="preserve"> y </w:t>
      </w:r>
      <w:r>
        <w:rPr>
          <w:lang w:val="es-ES"/>
        </w:rPr>
        <w:lastRenderedPageBreak/>
        <w:t xml:space="preserve">titulado </w:t>
      </w:r>
      <w:r>
        <w:rPr>
          <w:i/>
          <w:lang w:val="es-ES"/>
        </w:rPr>
        <w:t xml:space="preserve">Atlante </w:t>
      </w:r>
      <w:proofErr w:type="spellStart"/>
      <w:r>
        <w:rPr>
          <w:i/>
          <w:lang w:val="es-ES"/>
        </w:rPr>
        <w:t>Topografico</w:t>
      </w:r>
      <w:proofErr w:type="spellEnd"/>
      <w:r>
        <w:rPr>
          <w:i/>
          <w:lang w:val="es-ES"/>
        </w:rPr>
        <w:t xml:space="preserve"> Militare per serviré </w:t>
      </w:r>
      <w:proofErr w:type="spellStart"/>
      <w:r>
        <w:rPr>
          <w:i/>
          <w:lang w:val="es-ES"/>
        </w:rPr>
        <w:t>alla</w:t>
      </w:r>
      <w:proofErr w:type="spellEnd"/>
      <w:r>
        <w:rPr>
          <w:i/>
          <w:lang w:val="es-ES"/>
        </w:rPr>
        <w:t xml:space="preserve"> </w:t>
      </w:r>
      <w:proofErr w:type="spellStart"/>
      <w:r>
        <w:rPr>
          <w:i/>
          <w:lang w:val="es-ES"/>
        </w:rPr>
        <w:t>storia</w:t>
      </w:r>
      <w:proofErr w:type="spellEnd"/>
      <w:r>
        <w:rPr>
          <w:i/>
          <w:lang w:val="es-ES"/>
        </w:rPr>
        <w:t xml:space="preserve"> </w:t>
      </w:r>
      <w:proofErr w:type="spellStart"/>
      <w:r>
        <w:rPr>
          <w:i/>
          <w:lang w:val="es-ES"/>
        </w:rPr>
        <w:t>delle</w:t>
      </w:r>
      <w:proofErr w:type="spellEnd"/>
      <w:r>
        <w:rPr>
          <w:i/>
          <w:lang w:val="es-ES"/>
        </w:rPr>
        <w:t xml:space="preserve"> champagne e </w:t>
      </w:r>
      <w:proofErr w:type="spellStart"/>
      <w:r>
        <w:rPr>
          <w:i/>
          <w:lang w:val="es-ES"/>
        </w:rPr>
        <w:t>degli</w:t>
      </w:r>
      <w:proofErr w:type="spellEnd"/>
      <w:r>
        <w:rPr>
          <w:i/>
          <w:lang w:val="es-ES"/>
        </w:rPr>
        <w:t xml:space="preserve"> </w:t>
      </w:r>
      <w:proofErr w:type="spellStart"/>
      <w:r>
        <w:rPr>
          <w:i/>
          <w:lang w:val="es-ES"/>
        </w:rPr>
        <w:t>assedj</w:t>
      </w:r>
      <w:proofErr w:type="spellEnd"/>
      <w:r>
        <w:rPr>
          <w:i/>
          <w:lang w:val="es-ES"/>
        </w:rPr>
        <w:t xml:space="preserve"> </w:t>
      </w:r>
      <w:proofErr w:type="spellStart"/>
      <w:r>
        <w:rPr>
          <w:i/>
          <w:lang w:val="es-ES"/>
        </w:rPr>
        <w:t>degl´italiani</w:t>
      </w:r>
      <w:proofErr w:type="spellEnd"/>
      <w:r>
        <w:rPr>
          <w:i/>
          <w:lang w:val="es-ES"/>
        </w:rPr>
        <w:t xml:space="preserve"> in </w:t>
      </w:r>
      <w:proofErr w:type="spellStart"/>
      <w:r>
        <w:rPr>
          <w:i/>
          <w:lang w:val="es-ES"/>
        </w:rPr>
        <w:t>Ispagna</w:t>
      </w:r>
      <w:proofErr w:type="spellEnd"/>
      <w:r>
        <w:rPr>
          <w:i/>
          <w:lang w:val="es-ES"/>
        </w:rPr>
        <w:t xml:space="preserve"> </w:t>
      </w:r>
      <w:proofErr w:type="spellStart"/>
      <w:r>
        <w:rPr>
          <w:i/>
          <w:lang w:val="es-ES"/>
        </w:rPr>
        <w:t>dal</w:t>
      </w:r>
      <w:proofErr w:type="spellEnd"/>
      <w:r>
        <w:rPr>
          <w:i/>
          <w:lang w:val="es-ES"/>
        </w:rPr>
        <w:t xml:space="preserve"> MDCCCVIII al MDCCCXIII </w:t>
      </w:r>
      <w:proofErr w:type="spellStart"/>
      <w:r>
        <w:rPr>
          <w:i/>
          <w:lang w:val="es-ES"/>
        </w:rPr>
        <w:t>ricavato</w:t>
      </w:r>
      <w:proofErr w:type="spellEnd"/>
      <w:r>
        <w:rPr>
          <w:i/>
          <w:lang w:val="es-ES"/>
        </w:rPr>
        <w:t xml:space="preserve"> da </w:t>
      </w:r>
      <w:proofErr w:type="spellStart"/>
      <w:r>
        <w:rPr>
          <w:i/>
          <w:lang w:val="es-ES"/>
        </w:rPr>
        <w:t>antichi</w:t>
      </w:r>
      <w:proofErr w:type="spellEnd"/>
      <w:r>
        <w:rPr>
          <w:i/>
          <w:lang w:val="es-ES"/>
        </w:rPr>
        <w:t xml:space="preserve"> </w:t>
      </w:r>
      <w:proofErr w:type="spellStart"/>
      <w:r>
        <w:rPr>
          <w:i/>
          <w:lang w:val="es-ES"/>
        </w:rPr>
        <w:t>documenti</w:t>
      </w:r>
      <w:proofErr w:type="spellEnd"/>
      <w:r>
        <w:rPr>
          <w:i/>
          <w:lang w:val="es-ES"/>
        </w:rPr>
        <w:t xml:space="preserve"> e da </w:t>
      </w:r>
      <w:proofErr w:type="spellStart"/>
      <w:r>
        <w:rPr>
          <w:i/>
          <w:lang w:val="es-ES"/>
        </w:rPr>
        <w:t>nuove</w:t>
      </w:r>
      <w:proofErr w:type="spellEnd"/>
      <w:r>
        <w:rPr>
          <w:i/>
          <w:lang w:val="es-ES"/>
        </w:rPr>
        <w:t xml:space="preserve"> </w:t>
      </w:r>
      <w:proofErr w:type="spellStart"/>
      <w:r>
        <w:rPr>
          <w:i/>
          <w:lang w:val="es-ES"/>
        </w:rPr>
        <w:t>ricognizioni</w:t>
      </w:r>
      <w:proofErr w:type="spellEnd"/>
      <w:r>
        <w:rPr>
          <w:i/>
          <w:lang w:val="es-ES"/>
        </w:rPr>
        <w:t xml:space="preserve"> </w:t>
      </w:r>
      <w:proofErr w:type="spellStart"/>
      <w:r>
        <w:rPr>
          <w:i/>
          <w:lang w:val="es-ES"/>
        </w:rPr>
        <w:t>eseguite</w:t>
      </w:r>
      <w:proofErr w:type="spellEnd"/>
      <w:r>
        <w:rPr>
          <w:i/>
          <w:lang w:val="es-ES"/>
        </w:rPr>
        <w:t xml:space="preserve"> </w:t>
      </w:r>
      <w:proofErr w:type="spellStart"/>
      <w:r>
        <w:rPr>
          <w:i/>
          <w:lang w:val="es-ES"/>
        </w:rPr>
        <w:t>nel</w:t>
      </w:r>
      <w:proofErr w:type="spellEnd"/>
      <w:r>
        <w:rPr>
          <w:i/>
          <w:lang w:val="es-ES"/>
        </w:rPr>
        <w:t xml:space="preserve"> corso </w:t>
      </w:r>
      <w:proofErr w:type="spellStart"/>
      <w:r>
        <w:rPr>
          <w:i/>
          <w:lang w:val="es-ES"/>
        </w:rPr>
        <w:t>della</w:t>
      </w:r>
      <w:proofErr w:type="spellEnd"/>
      <w:r>
        <w:rPr>
          <w:i/>
          <w:lang w:val="es-ES"/>
        </w:rPr>
        <w:t xml:space="preserve"> guerra da </w:t>
      </w:r>
      <w:proofErr w:type="spellStart"/>
      <w:r>
        <w:rPr>
          <w:i/>
          <w:lang w:val="es-ES"/>
        </w:rPr>
        <w:t>Camillo</w:t>
      </w:r>
      <w:proofErr w:type="spellEnd"/>
      <w:r>
        <w:rPr>
          <w:i/>
          <w:lang w:val="es-ES"/>
        </w:rPr>
        <w:t xml:space="preserve"> </w:t>
      </w:r>
      <w:proofErr w:type="spellStart"/>
      <w:r>
        <w:rPr>
          <w:i/>
          <w:lang w:val="es-ES"/>
        </w:rPr>
        <w:t>Vacani</w:t>
      </w:r>
      <w:proofErr w:type="spellEnd"/>
      <w:r>
        <w:rPr>
          <w:i/>
          <w:lang w:val="es-ES"/>
        </w:rPr>
        <w:t xml:space="preserve">, </w:t>
      </w:r>
      <w:proofErr w:type="spellStart"/>
      <w:r>
        <w:rPr>
          <w:i/>
          <w:lang w:val="es-ES"/>
        </w:rPr>
        <w:t>maggiore</w:t>
      </w:r>
      <w:proofErr w:type="spellEnd"/>
      <w:r>
        <w:rPr>
          <w:i/>
          <w:lang w:val="es-ES"/>
        </w:rPr>
        <w:t xml:space="preserve"> </w:t>
      </w:r>
      <w:proofErr w:type="spellStart"/>
      <w:r>
        <w:rPr>
          <w:i/>
          <w:lang w:val="es-ES"/>
        </w:rPr>
        <w:t>nell´imperiale</w:t>
      </w:r>
      <w:proofErr w:type="spellEnd"/>
      <w:r>
        <w:rPr>
          <w:i/>
          <w:lang w:val="es-ES"/>
        </w:rPr>
        <w:t xml:space="preserve"> regio </w:t>
      </w:r>
      <w:proofErr w:type="spellStart"/>
      <w:r>
        <w:rPr>
          <w:i/>
          <w:lang w:val="es-ES"/>
        </w:rPr>
        <w:t>corpo</w:t>
      </w:r>
      <w:proofErr w:type="spellEnd"/>
      <w:r>
        <w:rPr>
          <w:i/>
          <w:lang w:val="es-ES"/>
        </w:rPr>
        <w:t xml:space="preserve"> del genio </w:t>
      </w:r>
      <w:proofErr w:type="spellStart"/>
      <w:r>
        <w:rPr>
          <w:i/>
          <w:lang w:val="es-ES"/>
        </w:rPr>
        <w:t>cavaliere</w:t>
      </w:r>
      <w:proofErr w:type="spellEnd"/>
      <w:r>
        <w:rPr>
          <w:i/>
          <w:lang w:val="es-ES"/>
        </w:rPr>
        <w:t xml:space="preserve"> </w:t>
      </w:r>
      <w:proofErr w:type="spellStart"/>
      <w:r>
        <w:rPr>
          <w:i/>
          <w:lang w:val="es-ES"/>
        </w:rPr>
        <w:t>della</w:t>
      </w:r>
      <w:proofErr w:type="spellEnd"/>
      <w:r>
        <w:rPr>
          <w:i/>
          <w:lang w:val="es-ES"/>
        </w:rPr>
        <w:t xml:space="preserve"> corona férrea e </w:t>
      </w:r>
      <w:proofErr w:type="spellStart"/>
      <w:r>
        <w:rPr>
          <w:i/>
          <w:lang w:val="es-ES"/>
        </w:rPr>
        <w:t>della</w:t>
      </w:r>
      <w:proofErr w:type="spellEnd"/>
      <w:r>
        <w:rPr>
          <w:i/>
          <w:lang w:val="es-ES"/>
        </w:rPr>
        <w:t xml:space="preserve"> </w:t>
      </w:r>
      <w:proofErr w:type="spellStart"/>
      <w:r>
        <w:rPr>
          <w:i/>
          <w:lang w:val="es-ES"/>
        </w:rPr>
        <w:t>legion</w:t>
      </w:r>
      <w:proofErr w:type="spellEnd"/>
      <w:r>
        <w:rPr>
          <w:i/>
          <w:lang w:val="es-ES"/>
        </w:rPr>
        <w:t xml:space="preserve"> </w:t>
      </w:r>
      <w:proofErr w:type="spellStart"/>
      <w:r>
        <w:rPr>
          <w:i/>
          <w:lang w:val="es-ES"/>
        </w:rPr>
        <w:t>d´onore</w:t>
      </w:r>
      <w:proofErr w:type="spellEnd"/>
      <w:r>
        <w:rPr>
          <w:i/>
          <w:lang w:val="es-ES"/>
        </w:rPr>
        <w:t xml:space="preserve">. </w:t>
      </w:r>
    </w:p>
    <w:p w14:paraId="39771B82" w14:textId="77777777" w:rsidR="00710118" w:rsidRDefault="00710118" w:rsidP="00F42861">
      <w:pPr>
        <w:jc w:val="both"/>
        <w:rPr>
          <w:i/>
          <w:lang w:val="es-ES"/>
        </w:rPr>
      </w:pPr>
    </w:p>
    <w:p w14:paraId="29670A4B" w14:textId="5605A44D" w:rsidR="00710118" w:rsidRDefault="00710118" w:rsidP="00F42861">
      <w:pPr>
        <w:jc w:val="both"/>
        <w:rPr>
          <w:lang w:val="es-ES"/>
        </w:rPr>
      </w:pPr>
      <w:r>
        <w:rPr>
          <w:lang w:val="es-ES"/>
        </w:rPr>
        <w:tab/>
        <w:t xml:space="preserve">A través del título </w:t>
      </w:r>
      <w:r w:rsidR="00A9258F">
        <w:rPr>
          <w:lang w:val="es-ES"/>
        </w:rPr>
        <w:t>se deduce</w:t>
      </w:r>
      <w:r>
        <w:rPr>
          <w:lang w:val="es-ES"/>
        </w:rPr>
        <w:t xml:space="preserve"> que el motivo por el que se llevó a cabo dicha obra fue un regalo de Camilo </w:t>
      </w:r>
      <w:proofErr w:type="spellStart"/>
      <w:r>
        <w:rPr>
          <w:lang w:val="es-ES"/>
        </w:rPr>
        <w:t>Vacani</w:t>
      </w:r>
      <w:proofErr w:type="spellEnd"/>
      <w:r>
        <w:rPr>
          <w:lang w:val="es-ES"/>
        </w:rPr>
        <w:t xml:space="preserve"> al Archiduque Juan de Austria. </w:t>
      </w:r>
      <w:proofErr w:type="spellStart"/>
      <w:r>
        <w:rPr>
          <w:lang w:val="es-ES"/>
        </w:rPr>
        <w:t>Vacani</w:t>
      </w:r>
      <w:proofErr w:type="spellEnd"/>
      <w:r>
        <w:rPr>
          <w:lang w:val="es-ES"/>
        </w:rPr>
        <w:t xml:space="preserve"> nació en Milán en 1784. Desarrolló desde muy joven una carrera como escritor militar y diplomático, ya que participó en la Campaña de España entre 1808 y 1814 como parte del ejército galo y con el ejército austriaco en 1820. La obra en la que se incluye el plano de Burgos, y que escribió a partir de los manuscritos encontrados en los archivos, los informes de los ingenieros del ejército y los levantamientos; fue una de las más relevantes por sus aportaciones sobre la Guerra de Independencia. Tuvo tres ediciones: la primera publicada en Milán en 1823, una segunda publicada en Florencia en 1827 y la última en Milán de nuevo en 1845. En ese año le fue concedido el título de Barón de </w:t>
      </w:r>
      <w:r w:rsidRPr="00EA4C4A">
        <w:rPr>
          <w:i/>
          <w:lang w:val="es-ES"/>
        </w:rPr>
        <w:t>Forte Olivo</w:t>
      </w:r>
      <w:r>
        <w:rPr>
          <w:lang w:val="es-ES"/>
        </w:rPr>
        <w:t>. Falleció en 1862</w:t>
      </w:r>
      <w:r w:rsidR="002445DF">
        <w:rPr>
          <w:lang w:val="es-ES"/>
        </w:rPr>
        <w:t xml:space="preserve"> </w:t>
      </w:r>
      <w:r w:rsidR="00A9258F">
        <w:rPr>
          <w:lang w:val="es-ES"/>
        </w:rPr>
        <w:t>[</w:t>
      </w:r>
      <w:r w:rsidR="002445DF" w:rsidRPr="002445DF">
        <w:t>GALERA I MONEGAL, ROCA, TARRAGÓ,  y VILA</w:t>
      </w:r>
      <w:r w:rsidR="00A9258F">
        <w:t>, 1982,</w:t>
      </w:r>
      <w:r w:rsidR="002445DF" w:rsidRPr="002445DF">
        <w:t xml:space="preserve"> </w:t>
      </w:r>
      <w:r w:rsidR="00A9258F">
        <w:t>108</w:t>
      </w:r>
      <w:r w:rsidR="00A9258F">
        <w:rPr>
          <w:lang w:val="es-ES"/>
        </w:rPr>
        <w:t>]</w:t>
      </w:r>
      <w:r w:rsidRPr="002445DF">
        <w:rPr>
          <w:lang w:val="es-ES"/>
        </w:rPr>
        <w:t>.</w:t>
      </w:r>
      <w:r>
        <w:rPr>
          <w:lang w:val="es-ES"/>
        </w:rPr>
        <w:t xml:space="preserve"> </w:t>
      </w:r>
    </w:p>
    <w:p w14:paraId="71029E55" w14:textId="77777777" w:rsidR="00710118" w:rsidRDefault="00710118" w:rsidP="00F42861">
      <w:pPr>
        <w:jc w:val="both"/>
        <w:rPr>
          <w:lang w:val="es-ES"/>
        </w:rPr>
      </w:pPr>
    </w:p>
    <w:p w14:paraId="0C8120D6" w14:textId="77777777" w:rsidR="00710118" w:rsidRPr="00123DDC" w:rsidRDefault="00710118" w:rsidP="00F42861">
      <w:pPr>
        <w:jc w:val="both"/>
        <w:rPr>
          <w:lang w:val="es-ES"/>
        </w:rPr>
      </w:pPr>
      <w:r>
        <w:rPr>
          <w:lang w:val="es-ES"/>
        </w:rPr>
        <w:tab/>
        <w:t xml:space="preserve">El plano, realizado a escala 1:10.000 en un papel de 49 cm x 37 cm, comparte espacio con los planos de Lérida, Valencia y Castro </w:t>
      </w:r>
      <w:proofErr w:type="spellStart"/>
      <w:r>
        <w:rPr>
          <w:lang w:val="es-ES"/>
        </w:rPr>
        <w:t>Urdiales</w:t>
      </w:r>
      <w:proofErr w:type="spellEnd"/>
      <w:r>
        <w:rPr>
          <w:lang w:val="es-ES"/>
        </w:rPr>
        <w:t xml:space="preserve">; siendo su medida real de 7,5 cm x 6 cm. El conjunto general se circunscribió a un marco, en cuyo parte superior central se remarcó </w:t>
      </w:r>
      <w:r>
        <w:rPr>
          <w:i/>
          <w:lang w:val="es-ES"/>
        </w:rPr>
        <w:t xml:space="preserve">Le </w:t>
      </w:r>
      <w:proofErr w:type="spellStart"/>
      <w:r>
        <w:rPr>
          <w:i/>
          <w:lang w:val="es-ES"/>
        </w:rPr>
        <w:t>sezioni</w:t>
      </w:r>
      <w:proofErr w:type="spellEnd"/>
      <w:r>
        <w:rPr>
          <w:i/>
          <w:lang w:val="es-ES"/>
        </w:rPr>
        <w:t xml:space="preserve"> di </w:t>
      </w:r>
      <w:proofErr w:type="spellStart"/>
      <w:r>
        <w:rPr>
          <w:i/>
          <w:lang w:val="es-ES"/>
        </w:rPr>
        <w:t>livelli</w:t>
      </w:r>
      <w:proofErr w:type="spellEnd"/>
      <w:r>
        <w:rPr>
          <w:i/>
          <w:lang w:val="es-ES"/>
        </w:rPr>
        <w:t xml:space="preserve"> </w:t>
      </w:r>
      <w:proofErr w:type="spellStart"/>
      <w:r>
        <w:rPr>
          <w:i/>
          <w:lang w:val="es-ES"/>
        </w:rPr>
        <w:t>s´intendono</w:t>
      </w:r>
      <w:proofErr w:type="spellEnd"/>
      <w:r>
        <w:rPr>
          <w:i/>
          <w:lang w:val="es-ES"/>
        </w:rPr>
        <w:t xml:space="preserve"> di 1 metro </w:t>
      </w:r>
      <w:proofErr w:type="spellStart"/>
      <w:r>
        <w:rPr>
          <w:i/>
          <w:lang w:val="es-ES"/>
        </w:rPr>
        <w:t>equidistanti</w:t>
      </w:r>
      <w:proofErr w:type="spellEnd"/>
      <w:r>
        <w:rPr>
          <w:i/>
          <w:lang w:val="es-ES"/>
        </w:rPr>
        <w:t xml:space="preserve"> </w:t>
      </w:r>
      <w:r>
        <w:rPr>
          <w:lang w:val="es-ES"/>
        </w:rPr>
        <w:t xml:space="preserve">y a la derecha </w:t>
      </w:r>
      <w:proofErr w:type="spellStart"/>
      <w:r>
        <w:rPr>
          <w:i/>
          <w:lang w:val="es-ES"/>
        </w:rPr>
        <w:t>Tav</w:t>
      </w:r>
      <w:proofErr w:type="spellEnd"/>
      <w:r>
        <w:rPr>
          <w:i/>
          <w:lang w:val="es-ES"/>
        </w:rPr>
        <w:t xml:space="preserve">. </w:t>
      </w:r>
      <w:r>
        <w:rPr>
          <w:lang w:val="es-ES"/>
        </w:rPr>
        <w:t xml:space="preserve">XVI o lámina 16. En la parte inferior izquierda se reflejó </w:t>
      </w:r>
      <w:r>
        <w:rPr>
          <w:i/>
          <w:lang w:val="es-ES"/>
        </w:rPr>
        <w:t xml:space="preserve">C. </w:t>
      </w:r>
      <w:proofErr w:type="spellStart"/>
      <w:r>
        <w:rPr>
          <w:i/>
          <w:lang w:val="es-ES"/>
        </w:rPr>
        <w:t>Vacano</w:t>
      </w:r>
      <w:proofErr w:type="spellEnd"/>
      <w:r>
        <w:rPr>
          <w:i/>
          <w:lang w:val="es-ES"/>
        </w:rPr>
        <w:t xml:space="preserve"> </w:t>
      </w:r>
      <w:proofErr w:type="spellStart"/>
      <w:r>
        <w:rPr>
          <w:i/>
          <w:lang w:val="es-ES"/>
        </w:rPr>
        <w:t>disegnò</w:t>
      </w:r>
      <w:proofErr w:type="spellEnd"/>
      <w:r>
        <w:rPr>
          <w:i/>
          <w:lang w:val="es-ES"/>
        </w:rPr>
        <w:t xml:space="preserve">, </w:t>
      </w:r>
      <w:r>
        <w:rPr>
          <w:lang w:val="es-ES"/>
        </w:rPr>
        <w:t xml:space="preserve">en el centro se especificó la escala, </w:t>
      </w:r>
      <w:proofErr w:type="spellStart"/>
      <w:r>
        <w:rPr>
          <w:i/>
          <w:lang w:val="es-ES"/>
        </w:rPr>
        <w:t>Il</w:t>
      </w:r>
      <w:proofErr w:type="spellEnd"/>
      <w:r>
        <w:rPr>
          <w:i/>
          <w:lang w:val="es-ES"/>
        </w:rPr>
        <w:t xml:space="preserve"> </w:t>
      </w:r>
      <w:proofErr w:type="spellStart"/>
      <w:r>
        <w:rPr>
          <w:i/>
          <w:lang w:val="es-ES"/>
        </w:rPr>
        <w:t>Rapporto</w:t>
      </w:r>
      <w:proofErr w:type="spellEnd"/>
      <w:r>
        <w:rPr>
          <w:i/>
          <w:lang w:val="es-ES"/>
        </w:rPr>
        <w:t xml:space="preserve"> </w:t>
      </w:r>
      <w:proofErr w:type="spellStart"/>
      <w:r>
        <w:rPr>
          <w:i/>
          <w:lang w:val="es-ES"/>
        </w:rPr>
        <w:t>fra</w:t>
      </w:r>
      <w:proofErr w:type="spellEnd"/>
      <w:r>
        <w:rPr>
          <w:i/>
          <w:lang w:val="es-ES"/>
        </w:rPr>
        <w:t xml:space="preserve"> la </w:t>
      </w:r>
      <w:proofErr w:type="spellStart"/>
      <w:r>
        <w:rPr>
          <w:i/>
          <w:lang w:val="es-ES"/>
        </w:rPr>
        <w:t>scala</w:t>
      </w:r>
      <w:proofErr w:type="spellEnd"/>
      <w:r>
        <w:rPr>
          <w:i/>
          <w:lang w:val="es-ES"/>
        </w:rPr>
        <w:t xml:space="preserve"> e </w:t>
      </w:r>
      <w:proofErr w:type="spellStart"/>
      <w:r>
        <w:rPr>
          <w:i/>
          <w:lang w:val="es-ES"/>
        </w:rPr>
        <w:t>il</w:t>
      </w:r>
      <w:proofErr w:type="spellEnd"/>
      <w:r>
        <w:rPr>
          <w:i/>
          <w:lang w:val="es-ES"/>
        </w:rPr>
        <w:t xml:space="preserve"> vero è di 1 a 1550 </w:t>
      </w:r>
      <w:r>
        <w:rPr>
          <w:lang w:val="es-ES"/>
        </w:rPr>
        <w:t xml:space="preserve">y a la derecha el grabador, </w:t>
      </w:r>
      <w:r>
        <w:rPr>
          <w:i/>
          <w:lang w:val="es-ES"/>
        </w:rPr>
        <w:t xml:space="preserve">L. Antonini </w:t>
      </w:r>
      <w:proofErr w:type="spellStart"/>
      <w:r>
        <w:rPr>
          <w:i/>
          <w:lang w:val="es-ES"/>
        </w:rPr>
        <w:t>incise</w:t>
      </w:r>
      <w:proofErr w:type="spellEnd"/>
      <w:r>
        <w:rPr>
          <w:i/>
          <w:lang w:val="es-ES"/>
        </w:rPr>
        <w:t xml:space="preserve">. </w:t>
      </w:r>
    </w:p>
    <w:p w14:paraId="50D57241" w14:textId="77777777" w:rsidR="00710118" w:rsidRDefault="00710118" w:rsidP="00F42861">
      <w:pPr>
        <w:jc w:val="both"/>
        <w:rPr>
          <w:i/>
          <w:lang w:val="es-ES"/>
        </w:rPr>
      </w:pPr>
    </w:p>
    <w:p w14:paraId="278D1084" w14:textId="76E508C9" w:rsidR="00710118" w:rsidRDefault="00710118" w:rsidP="00F42861">
      <w:pPr>
        <w:jc w:val="both"/>
        <w:rPr>
          <w:lang w:val="es-ES"/>
        </w:rPr>
      </w:pPr>
      <w:r>
        <w:rPr>
          <w:lang w:val="es-ES"/>
        </w:rPr>
        <w:tab/>
        <w:t xml:space="preserve">El plano de Burgos lleva el título a su derecha y </w:t>
      </w:r>
      <w:r w:rsidR="006457DF">
        <w:rPr>
          <w:lang w:val="es-ES"/>
        </w:rPr>
        <w:t>la</w:t>
      </w:r>
      <w:r>
        <w:rPr>
          <w:lang w:val="es-ES"/>
        </w:rPr>
        <w:t xml:space="preserve"> escala </w:t>
      </w:r>
      <w:r w:rsidR="006457DF">
        <w:rPr>
          <w:lang w:val="es-ES"/>
        </w:rPr>
        <w:t>a la que se levantó fue</w:t>
      </w:r>
      <w:r>
        <w:rPr>
          <w:lang w:val="es-ES"/>
        </w:rPr>
        <w:t xml:space="preserve"> a 1:10.000. La imagen, al ser un grabado, es en blanco y negro. El norte geográfico está señalado con una rosa de los vientos. La información que ofrece es a nivel bastante general debido a su tamaño pero nos da una idea del estilo de dibujo italiano. En primer lugar, lo que más llama la atención es la forma de representar la altimetría, mezclando normales y curvas de nivel. </w:t>
      </w:r>
      <w:r w:rsidR="006457DF">
        <w:rPr>
          <w:lang w:val="es-ES"/>
        </w:rPr>
        <w:t>Esto demuestra el desarrollo cartográfico que existía en el ámbito italiano, y que hasta finales del siglo XVIII, había sido muy superior a cualquier otro desarrollado.</w:t>
      </w:r>
      <w:r>
        <w:rPr>
          <w:lang w:val="es-ES"/>
        </w:rPr>
        <w:t xml:space="preserve"> </w:t>
      </w:r>
    </w:p>
    <w:p w14:paraId="678019CB" w14:textId="77777777" w:rsidR="006457DF" w:rsidRDefault="006457DF" w:rsidP="00F42861">
      <w:pPr>
        <w:jc w:val="both"/>
        <w:rPr>
          <w:lang w:val="es-ES"/>
        </w:rPr>
      </w:pPr>
    </w:p>
    <w:p w14:paraId="69BF56D1" w14:textId="45ABBED8" w:rsidR="00192214" w:rsidRDefault="00710118" w:rsidP="00F42861">
      <w:pPr>
        <w:jc w:val="both"/>
        <w:rPr>
          <w:lang w:val="es-ES"/>
        </w:rPr>
      </w:pPr>
      <w:r>
        <w:rPr>
          <w:lang w:val="es-ES"/>
        </w:rPr>
        <w:t>A este aspecto, se une la escasa elaboración a la hora de reflejar la ciudad, sin apenas datos de su estructura a excepción de Las Huelgas y el arrabal de San Pedro. Se centraron sobre todo en los elementos defensivos  del cerro del Castillo, y donde se señaló la iglesia de San Román, la de la Blanca, el propio castillo y el campo atrincherado;  y el cerro de San Miguel, donde remarcaron su posesión inglesa en 1812, el hornabeque y la luneta.</w:t>
      </w:r>
      <w:r w:rsidR="003A0409">
        <w:rPr>
          <w:lang w:val="es-ES"/>
        </w:rPr>
        <w:t xml:space="preserve"> </w:t>
      </w:r>
      <w:r w:rsidR="003A0409">
        <w:rPr>
          <w:lang w:val="es-ES"/>
        </w:rPr>
        <w:t>A través de esta información se puede deducir que el plano original se hizo o bien durante o bien después del asedio ocurrido entre septiembre y octubre de 1812.</w:t>
      </w:r>
    </w:p>
    <w:p w14:paraId="6C7278F9" w14:textId="77777777" w:rsidR="00192214" w:rsidRDefault="00192214" w:rsidP="00F42861">
      <w:pPr>
        <w:jc w:val="both"/>
        <w:rPr>
          <w:lang w:val="es-ES"/>
        </w:rPr>
      </w:pPr>
    </w:p>
    <w:p w14:paraId="12F3DBFC" w14:textId="59F0CBF8" w:rsidR="00710118" w:rsidRPr="00286042" w:rsidRDefault="00710118" w:rsidP="00286042">
      <w:pPr>
        <w:ind w:firstLine="708"/>
        <w:jc w:val="both"/>
        <w:rPr>
          <w:lang w:val="es-ES"/>
        </w:rPr>
      </w:pPr>
      <w:r>
        <w:rPr>
          <w:lang w:val="es-ES"/>
        </w:rPr>
        <w:t xml:space="preserve"> Asimismo, </w:t>
      </w:r>
      <w:r w:rsidR="003A0409">
        <w:rPr>
          <w:lang w:val="es-ES"/>
        </w:rPr>
        <w:t>es interesante el hecho de que aparezcan</w:t>
      </w:r>
      <w:r>
        <w:rPr>
          <w:lang w:val="es-ES"/>
        </w:rPr>
        <w:t xml:space="preserve"> los nombres de los cursos de agua</w:t>
      </w:r>
      <w:r w:rsidR="003A0409">
        <w:rPr>
          <w:lang w:val="es-ES"/>
        </w:rPr>
        <w:t xml:space="preserve"> de toda la ciudad (el río </w:t>
      </w:r>
      <w:proofErr w:type="spellStart"/>
      <w:r w:rsidR="003A0409">
        <w:rPr>
          <w:lang w:val="es-ES"/>
        </w:rPr>
        <w:t>Arlanzón</w:t>
      </w:r>
      <w:proofErr w:type="spellEnd"/>
      <w:r w:rsidR="003A0409">
        <w:rPr>
          <w:lang w:val="es-ES"/>
        </w:rPr>
        <w:t xml:space="preserve"> y sus afluentes Pico y Vena),</w:t>
      </w:r>
      <w:r>
        <w:rPr>
          <w:lang w:val="es-ES"/>
        </w:rPr>
        <w:t xml:space="preserve"> algo que el resto de</w:t>
      </w:r>
      <w:r w:rsidR="003A0409">
        <w:rPr>
          <w:lang w:val="es-ES"/>
        </w:rPr>
        <w:t xml:space="preserve"> cartógrafos</w:t>
      </w:r>
      <w:r>
        <w:rPr>
          <w:lang w:val="es-ES"/>
        </w:rPr>
        <w:t xml:space="preserve"> </w:t>
      </w:r>
      <w:r w:rsidR="003A0409">
        <w:rPr>
          <w:lang w:val="es-ES"/>
        </w:rPr>
        <w:t>no reflejaron en sus planos. Sin embargo, desde el punto de vista de la representación</w:t>
      </w:r>
      <w:r w:rsidR="006457DF">
        <w:rPr>
          <w:lang w:val="es-ES"/>
        </w:rPr>
        <w:t xml:space="preserve"> de la ciudad</w:t>
      </w:r>
      <w:r w:rsidR="003A0409">
        <w:rPr>
          <w:lang w:val="es-ES"/>
        </w:rPr>
        <w:t xml:space="preserve">, únicamente señalaron las comunicaciones ya </w:t>
      </w:r>
      <w:r w:rsidR="003A0409">
        <w:rPr>
          <w:lang w:val="es-ES"/>
        </w:rPr>
        <w:t>que en términos militares era lo más importante junto con la edificación defensiva</w:t>
      </w:r>
      <w:r w:rsidR="003A0409">
        <w:rPr>
          <w:lang w:val="es-ES"/>
        </w:rPr>
        <w:t xml:space="preserve">. </w:t>
      </w:r>
      <w:r>
        <w:rPr>
          <w:lang w:val="es-ES"/>
        </w:rPr>
        <w:t xml:space="preserve">Entre las </w:t>
      </w:r>
      <w:r>
        <w:rPr>
          <w:lang w:val="es-ES"/>
        </w:rPr>
        <w:lastRenderedPageBreak/>
        <w:t xml:space="preserve">carreteras señaladas encontramos la de Madrid a Aranda, la de </w:t>
      </w:r>
      <w:proofErr w:type="spellStart"/>
      <w:r>
        <w:rPr>
          <w:lang w:val="es-ES"/>
        </w:rPr>
        <w:t>Villavieza</w:t>
      </w:r>
      <w:proofErr w:type="spellEnd"/>
      <w:r>
        <w:rPr>
          <w:lang w:val="es-ES"/>
        </w:rPr>
        <w:t xml:space="preserve">, </w:t>
      </w:r>
      <w:r w:rsidR="003A0409">
        <w:rPr>
          <w:lang w:val="es-ES"/>
        </w:rPr>
        <w:t xml:space="preserve">la de </w:t>
      </w:r>
      <w:proofErr w:type="spellStart"/>
      <w:r w:rsidR="003A0409">
        <w:rPr>
          <w:lang w:val="es-ES"/>
        </w:rPr>
        <w:t>Villasua</w:t>
      </w:r>
      <w:proofErr w:type="spellEnd"/>
      <w:r w:rsidR="003A0409">
        <w:rPr>
          <w:lang w:val="es-ES"/>
        </w:rPr>
        <w:t xml:space="preserve">, la del </w:t>
      </w:r>
      <w:proofErr w:type="spellStart"/>
      <w:r w:rsidR="003A0409">
        <w:rPr>
          <w:lang w:val="es-ES"/>
        </w:rPr>
        <w:t>Arlanzón</w:t>
      </w:r>
      <w:proofErr w:type="spellEnd"/>
      <w:r>
        <w:rPr>
          <w:lang w:val="es-ES"/>
        </w:rPr>
        <w:t xml:space="preserve"> a </w:t>
      </w:r>
      <w:proofErr w:type="spellStart"/>
      <w:r>
        <w:rPr>
          <w:lang w:val="es-ES"/>
        </w:rPr>
        <w:t>Tapercua</w:t>
      </w:r>
      <w:proofErr w:type="spellEnd"/>
      <w:r>
        <w:rPr>
          <w:lang w:val="es-ES"/>
        </w:rPr>
        <w:t xml:space="preserve">, la de Vitoria a Bayona, </w:t>
      </w:r>
      <w:r w:rsidR="003A0409">
        <w:rPr>
          <w:lang w:val="es-ES"/>
        </w:rPr>
        <w:t xml:space="preserve">la que llevaba </w:t>
      </w:r>
      <w:r>
        <w:rPr>
          <w:lang w:val="es-ES"/>
        </w:rPr>
        <w:t xml:space="preserve">a Gamonal, a Rodilla, a Santander y </w:t>
      </w:r>
      <w:r w:rsidR="003A0409">
        <w:rPr>
          <w:lang w:val="es-ES"/>
        </w:rPr>
        <w:t>la que conectaba con</w:t>
      </w:r>
      <w:r>
        <w:rPr>
          <w:lang w:val="es-ES"/>
        </w:rPr>
        <w:t xml:space="preserve"> Valladolid. </w:t>
      </w:r>
    </w:p>
    <w:p w14:paraId="304AFD55" w14:textId="77777777" w:rsidR="00710118" w:rsidRDefault="00710118" w:rsidP="00F42861">
      <w:pPr>
        <w:jc w:val="both"/>
        <w:rPr>
          <w:b/>
          <w:lang w:val="es-ES"/>
        </w:rPr>
      </w:pPr>
    </w:p>
    <w:p w14:paraId="47E574DA" w14:textId="77777777" w:rsidR="00710118" w:rsidRDefault="00710118" w:rsidP="00F42861">
      <w:pPr>
        <w:jc w:val="both"/>
        <w:rPr>
          <w:b/>
          <w:lang w:val="es-ES"/>
        </w:rPr>
      </w:pPr>
    </w:p>
    <w:p w14:paraId="48C0BA45" w14:textId="77777777" w:rsidR="00710118" w:rsidRDefault="00710118" w:rsidP="00F42861">
      <w:pPr>
        <w:jc w:val="both"/>
        <w:rPr>
          <w:b/>
          <w:lang w:val="es-ES"/>
        </w:rPr>
      </w:pPr>
    </w:p>
    <w:p w14:paraId="24B6B233" w14:textId="77777777" w:rsidR="00710118" w:rsidRDefault="00710118" w:rsidP="00F42861">
      <w:pPr>
        <w:jc w:val="both"/>
        <w:rPr>
          <w:b/>
          <w:lang w:val="es-ES"/>
        </w:rPr>
      </w:pPr>
    </w:p>
    <w:p w14:paraId="0FDF0CCC" w14:textId="77777777" w:rsidR="00710118" w:rsidRDefault="00FC1976" w:rsidP="00F42861">
      <w:pPr>
        <w:jc w:val="both"/>
        <w:rPr>
          <w:b/>
          <w:lang w:val="es-ES"/>
        </w:rPr>
      </w:pPr>
      <w:r>
        <w:rPr>
          <w:b/>
          <w:noProof/>
          <w:lang w:eastAsia="es-ES_tradnl"/>
        </w:rPr>
        <w:drawing>
          <wp:anchor distT="0" distB="0" distL="114300" distR="114300" simplePos="0" relativeHeight="251660288" behindDoc="1" locked="0" layoutInCell="1" allowOverlap="1" wp14:anchorId="1DE022E8" wp14:editId="3AA7D3A1">
            <wp:simplePos x="0" y="0"/>
            <wp:positionH relativeFrom="column">
              <wp:posOffset>43815</wp:posOffset>
            </wp:positionH>
            <wp:positionV relativeFrom="paragraph">
              <wp:posOffset>116840</wp:posOffset>
            </wp:positionV>
            <wp:extent cx="5257800" cy="3943350"/>
            <wp:effectExtent l="0" t="666750" r="0" b="647700"/>
            <wp:wrapNone/>
            <wp:docPr id="4" name="Imagen 4" descr="../../../../../Users/barbarapolomartin/Desktop/mapas%20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Users/barbarapolomartin/Desktop/mapas%20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257800" cy="3943350"/>
                    </a:xfrm>
                    <a:prstGeom prst="rect">
                      <a:avLst/>
                    </a:prstGeom>
                    <a:noFill/>
                    <a:ln>
                      <a:noFill/>
                    </a:ln>
                  </pic:spPr>
                </pic:pic>
              </a:graphicData>
            </a:graphic>
          </wp:anchor>
        </w:drawing>
      </w:r>
    </w:p>
    <w:p w14:paraId="7AFA9F69" w14:textId="77777777" w:rsidR="00710118" w:rsidRDefault="00710118" w:rsidP="00F42861">
      <w:pPr>
        <w:jc w:val="both"/>
        <w:rPr>
          <w:b/>
          <w:lang w:val="es-ES"/>
        </w:rPr>
      </w:pPr>
    </w:p>
    <w:p w14:paraId="7BC26CE9" w14:textId="77777777" w:rsidR="00710118" w:rsidRDefault="00710118" w:rsidP="00F42861">
      <w:pPr>
        <w:jc w:val="both"/>
        <w:rPr>
          <w:b/>
          <w:lang w:val="es-ES"/>
        </w:rPr>
      </w:pPr>
    </w:p>
    <w:p w14:paraId="6CD92AE4" w14:textId="77777777" w:rsidR="00710118" w:rsidRDefault="00710118" w:rsidP="00F42861">
      <w:pPr>
        <w:jc w:val="both"/>
        <w:rPr>
          <w:b/>
          <w:lang w:val="es-ES"/>
        </w:rPr>
      </w:pPr>
    </w:p>
    <w:p w14:paraId="624F5D98" w14:textId="77777777" w:rsidR="00710118" w:rsidRDefault="00710118" w:rsidP="00F42861">
      <w:pPr>
        <w:jc w:val="both"/>
        <w:rPr>
          <w:b/>
          <w:lang w:val="es-ES"/>
        </w:rPr>
      </w:pPr>
    </w:p>
    <w:p w14:paraId="19C6784C" w14:textId="77777777" w:rsidR="00710118" w:rsidRDefault="00710118" w:rsidP="00F42861">
      <w:pPr>
        <w:jc w:val="both"/>
        <w:rPr>
          <w:b/>
          <w:lang w:val="es-ES"/>
        </w:rPr>
      </w:pPr>
    </w:p>
    <w:p w14:paraId="6E01BA8C" w14:textId="77777777" w:rsidR="00710118" w:rsidRDefault="00710118" w:rsidP="00F42861">
      <w:pPr>
        <w:jc w:val="both"/>
        <w:rPr>
          <w:b/>
          <w:lang w:val="es-ES"/>
        </w:rPr>
      </w:pPr>
    </w:p>
    <w:p w14:paraId="535E7CE0" w14:textId="77777777" w:rsidR="00710118" w:rsidRDefault="00710118" w:rsidP="00F42861">
      <w:pPr>
        <w:jc w:val="both"/>
        <w:rPr>
          <w:b/>
          <w:lang w:val="es-ES"/>
        </w:rPr>
      </w:pPr>
    </w:p>
    <w:p w14:paraId="6AE98C7E" w14:textId="77777777" w:rsidR="00710118" w:rsidRDefault="00710118" w:rsidP="00F42861">
      <w:pPr>
        <w:jc w:val="both"/>
        <w:rPr>
          <w:b/>
          <w:lang w:val="es-ES"/>
        </w:rPr>
      </w:pPr>
    </w:p>
    <w:p w14:paraId="1CBFA5ED" w14:textId="77777777" w:rsidR="00710118" w:rsidRDefault="00710118" w:rsidP="00F42861">
      <w:pPr>
        <w:jc w:val="both"/>
        <w:rPr>
          <w:b/>
          <w:lang w:val="es-ES"/>
        </w:rPr>
      </w:pPr>
    </w:p>
    <w:p w14:paraId="7F4D3B27" w14:textId="77777777" w:rsidR="00710118" w:rsidRDefault="00710118" w:rsidP="00F42861">
      <w:pPr>
        <w:jc w:val="both"/>
        <w:rPr>
          <w:b/>
          <w:lang w:val="es-ES"/>
        </w:rPr>
      </w:pPr>
    </w:p>
    <w:p w14:paraId="50E34100" w14:textId="77777777" w:rsidR="00710118" w:rsidRDefault="00710118" w:rsidP="00F42861">
      <w:pPr>
        <w:jc w:val="both"/>
        <w:rPr>
          <w:b/>
          <w:lang w:val="es-ES"/>
        </w:rPr>
      </w:pPr>
    </w:p>
    <w:p w14:paraId="39418454" w14:textId="77777777" w:rsidR="00710118" w:rsidRDefault="00710118" w:rsidP="00F42861">
      <w:pPr>
        <w:jc w:val="both"/>
        <w:rPr>
          <w:b/>
          <w:lang w:val="es-ES"/>
        </w:rPr>
      </w:pPr>
    </w:p>
    <w:p w14:paraId="217E5080" w14:textId="77777777" w:rsidR="00710118" w:rsidRDefault="00710118" w:rsidP="00F42861">
      <w:pPr>
        <w:jc w:val="both"/>
        <w:rPr>
          <w:b/>
          <w:lang w:val="es-ES"/>
        </w:rPr>
      </w:pPr>
    </w:p>
    <w:p w14:paraId="05E30B01" w14:textId="77777777" w:rsidR="00710118" w:rsidRDefault="00710118" w:rsidP="00F42861">
      <w:pPr>
        <w:jc w:val="both"/>
        <w:rPr>
          <w:b/>
          <w:lang w:val="es-ES"/>
        </w:rPr>
      </w:pPr>
    </w:p>
    <w:p w14:paraId="7229EA4B" w14:textId="77777777" w:rsidR="00710118" w:rsidRDefault="00710118" w:rsidP="00F42861">
      <w:pPr>
        <w:jc w:val="both"/>
        <w:rPr>
          <w:b/>
          <w:lang w:val="es-ES"/>
        </w:rPr>
      </w:pPr>
    </w:p>
    <w:p w14:paraId="4D0E43A5" w14:textId="77777777" w:rsidR="00710118" w:rsidRDefault="00710118" w:rsidP="00F42861">
      <w:pPr>
        <w:jc w:val="both"/>
        <w:rPr>
          <w:b/>
          <w:lang w:val="es-ES"/>
        </w:rPr>
      </w:pPr>
    </w:p>
    <w:p w14:paraId="3745E948" w14:textId="77777777" w:rsidR="00710118" w:rsidRDefault="00710118" w:rsidP="00F42861">
      <w:pPr>
        <w:jc w:val="both"/>
        <w:rPr>
          <w:b/>
          <w:lang w:val="es-ES"/>
        </w:rPr>
      </w:pPr>
    </w:p>
    <w:p w14:paraId="10134EEB" w14:textId="77777777" w:rsidR="00710118" w:rsidRDefault="00710118" w:rsidP="00F42861">
      <w:pPr>
        <w:jc w:val="both"/>
        <w:rPr>
          <w:b/>
          <w:lang w:val="es-ES"/>
        </w:rPr>
      </w:pPr>
    </w:p>
    <w:p w14:paraId="4FC74617" w14:textId="77777777" w:rsidR="00710118" w:rsidRDefault="00710118" w:rsidP="00F42861">
      <w:pPr>
        <w:jc w:val="both"/>
        <w:rPr>
          <w:b/>
          <w:lang w:val="es-ES"/>
        </w:rPr>
      </w:pPr>
    </w:p>
    <w:p w14:paraId="2AD8CD74" w14:textId="77777777" w:rsidR="00710118" w:rsidRDefault="00710118" w:rsidP="00F42861">
      <w:pPr>
        <w:jc w:val="both"/>
        <w:rPr>
          <w:b/>
          <w:lang w:val="es-ES"/>
        </w:rPr>
      </w:pPr>
    </w:p>
    <w:p w14:paraId="5A4EA099" w14:textId="77777777" w:rsidR="00710118" w:rsidRDefault="00710118" w:rsidP="00F42861">
      <w:pPr>
        <w:jc w:val="both"/>
        <w:rPr>
          <w:b/>
          <w:lang w:val="es-ES"/>
        </w:rPr>
      </w:pPr>
    </w:p>
    <w:p w14:paraId="1573F609" w14:textId="77777777" w:rsidR="00710118" w:rsidRDefault="00710118" w:rsidP="00F42861">
      <w:pPr>
        <w:jc w:val="both"/>
        <w:rPr>
          <w:b/>
          <w:lang w:val="es-ES"/>
        </w:rPr>
      </w:pPr>
    </w:p>
    <w:p w14:paraId="1CB272B1" w14:textId="77777777" w:rsidR="00710118" w:rsidRDefault="00710118" w:rsidP="00F42861">
      <w:pPr>
        <w:jc w:val="both"/>
        <w:rPr>
          <w:b/>
          <w:lang w:val="es-ES"/>
        </w:rPr>
      </w:pPr>
    </w:p>
    <w:p w14:paraId="04E6A55B" w14:textId="77777777" w:rsidR="00710118" w:rsidRDefault="00710118" w:rsidP="00F42861">
      <w:pPr>
        <w:jc w:val="both"/>
        <w:rPr>
          <w:b/>
          <w:lang w:val="es-ES"/>
        </w:rPr>
      </w:pPr>
    </w:p>
    <w:p w14:paraId="1F623840" w14:textId="77777777" w:rsidR="00710118" w:rsidRDefault="00710118" w:rsidP="00F42861">
      <w:pPr>
        <w:jc w:val="both"/>
        <w:outlineLvl w:val="0"/>
        <w:rPr>
          <w:b/>
          <w:lang w:val="es-ES"/>
        </w:rPr>
      </w:pPr>
    </w:p>
    <w:p w14:paraId="1614BED4" w14:textId="465C6737" w:rsidR="00710118" w:rsidRPr="00E92E6B" w:rsidRDefault="00710118" w:rsidP="00E92E6B">
      <w:pPr>
        <w:jc w:val="center"/>
        <w:outlineLvl w:val="0"/>
        <w:rPr>
          <w:i/>
          <w:lang w:val="es-ES"/>
        </w:rPr>
      </w:pPr>
      <w:r>
        <w:rPr>
          <w:b/>
          <w:sz w:val="20"/>
          <w:szCs w:val="20"/>
          <w:lang w:val="es-ES"/>
        </w:rPr>
        <w:t>Figura</w:t>
      </w:r>
      <w:r w:rsidR="00286042">
        <w:rPr>
          <w:b/>
          <w:sz w:val="20"/>
          <w:szCs w:val="20"/>
          <w:lang w:val="es-ES"/>
        </w:rPr>
        <w:t xml:space="preserve"> 7</w:t>
      </w:r>
      <w:r w:rsidRPr="00AD52E6">
        <w:rPr>
          <w:b/>
          <w:sz w:val="20"/>
          <w:szCs w:val="20"/>
          <w:lang w:val="es-ES"/>
        </w:rPr>
        <w:t xml:space="preserve">: </w:t>
      </w:r>
      <w:r w:rsidRPr="00334CE4">
        <w:rPr>
          <w:i/>
          <w:sz w:val="20"/>
          <w:szCs w:val="20"/>
          <w:lang w:val="es-ES"/>
        </w:rPr>
        <w:t xml:space="preserve">plano di Burgos in </w:t>
      </w:r>
      <w:proofErr w:type="spellStart"/>
      <w:r w:rsidRPr="00334CE4">
        <w:rPr>
          <w:i/>
          <w:sz w:val="20"/>
          <w:szCs w:val="20"/>
          <w:lang w:val="es-ES"/>
        </w:rPr>
        <w:t>Castiglia</w:t>
      </w:r>
      <w:proofErr w:type="spellEnd"/>
      <w:r w:rsidRPr="00334CE4">
        <w:rPr>
          <w:i/>
          <w:sz w:val="20"/>
          <w:szCs w:val="20"/>
          <w:lang w:val="es-ES"/>
        </w:rPr>
        <w:t xml:space="preserve"> relativo </w:t>
      </w:r>
      <w:proofErr w:type="spellStart"/>
      <w:r w:rsidRPr="00334CE4">
        <w:rPr>
          <w:i/>
          <w:sz w:val="20"/>
          <w:szCs w:val="20"/>
          <w:lang w:val="es-ES"/>
        </w:rPr>
        <w:t>alle</w:t>
      </w:r>
      <w:proofErr w:type="spellEnd"/>
      <w:r w:rsidRPr="00334CE4">
        <w:rPr>
          <w:i/>
          <w:sz w:val="20"/>
          <w:szCs w:val="20"/>
          <w:lang w:val="es-ES"/>
        </w:rPr>
        <w:t xml:space="preserve"> </w:t>
      </w:r>
      <w:proofErr w:type="spellStart"/>
      <w:r w:rsidRPr="00334CE4">
        <w:rPr>
          <w:i/>
          <w:sz w:val="20"/>
          <w:szCs w:val="20"/>
          <w:lang w:val="es-ES"/>
        </w:rPr>
        <w:t>Campagne</w:t>
      </w:r>
      <w:proofErr w:type="spellEnd"/>
      <w:r w:rsidRPr="00334CE4">
        <w:rPr>
          <w:i/>
          <w:sz w:val="20"/>
          <w:szCs w:val="20"/>
          <w:lang w:val="es-ES"/>
        </w:rPr>
        <w:t xml:space="preserve"> </w:t>
      </w:r>
      <w:proofErr w:type="spellStart"/>
      <w:r w:rsidRPr="00334CE4">
        <w:rPr>
          <w:i/>
          <w:sz w:val="20"/>
          <w:szCs w:val="20"/>
          <w:lang w:val="es-ES"/>
        </w:rPr>
        <w:t>degli</w:t>
      </w:r>
      <w:proofErr w:type="spellEnd"/>
      <w:r w:rsidRPr="00334CE4">
        <w:rPr>
          <w:i/>
          <w:sz w:val="20"/>
          <w:szCs w:val="20"/>
          <w:lang w:val="es-ES"/>
        </w:rPr>
        <w:t xml:space="preserve"> </w:t>
      </w:r>
      <w:proofErr w:type="spellStart"/>
      <w:r w:rsidRPr="00334CE4">
        <w:rPr>
          <w:i/>
          <w:sz w:val="20"/>
          <w:szCs w:val="20"/>
          <w:lang w:val="es-ES"/>
        </w:rPr>
        <w:t>Italiani</w:t>
      </w:r>
      <w:proofErr w:type="spellEnd"/>
      <w:r w:rsidRPr="00334CE4">
        <w:rPr>
          <w:i/>
          <w:sz w:val="20"/>
          <w:szCs w:val="20"/>
          <w:lang w:val="es-ES"/>
        </w:rPr>
        <w:t xml:space="preserve"> in </w:t>
      </w:r>
      <w:proofErr w:type="spellStart"/>
      <w:r w:rsidRPr="00334CE4">
        <w:rPr>
          <w:i/>
          <w:sz w:val="20"/>
          <w:szCs w:val="20"/>
          <w:lang w:val="es-ES"/>
        </w:rPr>
        <w:t>Yspagna</w:t>
      </w:r>
      <w:proofErr w:type="spellEnd"/>
      <w:r w:rsidRPr="00334CE4">
        <w:rPr>
          <w:i/>
          <w:sz w:val="20"/>
          <w:szCs w:val="20"/>
          <w:lang w:val="es-ES"/>
        </w:rPr>
        <w:t xml:space="preserve"> del </w:t>
      </w:r>
      <w:proofErr w:type="spellStart"/>
      <w:r w:rsidRPr="00334CE4">
        <w:rPr>
          <w:i/>
          <w:sz w:val="20"/>
          <w:szCs w:val="20"/>
          <w:lang w:val="es-ES"/>
        </w:rPr>
        <w:t>cav</w:t>
      </w:r>
      <w:proofErr w:type="spellEnd"/>
      <w:r w:rsidRPr="00334CE4">
        <w:rPr>
          <w:i/>
          <w:sz w:val="20"/>
          <w:szCs w:val="20"/>
          <w:lang w:val="es-ES"/>
        </w:rPr>
        <w:t xml:space="preserve">. </w:t>
      </w:r>
      <w:proofErr w:type="spellStart"/>
      <w:r w:rsidRPr="00334CE4">
        <w:rPr>
          <w:i/>
          <w:sz w:val="20"/>
          <w:szCs w:val="20"/>
          <w:lang w:val="es-ES"/>
        </w:rPr>
        <w:t>Vacani</w:t>
      </w:r>
      <w:proofErr w:type="spellEnd"/>
      <w:r w:rsidRPr="00334CE4">
        <w:rPr>
          <w:i/>
          <w:sz w:val="20"/>
          <w:szCs w:val="20"/>
          <w:lang w:val="es-ES"/>
        </w:rPr>
        <w:t xml:space="preserve"> </w:t>
      </w:r>
      <w:proofErr w:type="spellStart"/>
      <w:r w:rsidRPr="00334CE4">
        <w:rPr>
          <w:i/>
          <w:sz w:val="20"/>
          <w:szCs w:val="20"/>
          <w:lang w:val="es-ES"/>
        </w:rPr>
        <w:t>Mag</w:t>
      </w:r>
      <w:proofErr w:type="spellEnd"/>
      <w:r w:rsidRPr="00334CE4">
        <w:rPr>
          <w:i/>
          <w:sz w:val="20"/>
          <w:szCs w:val="20"/>
          <w:lang w:val="es-ES"/>
        </w:rPr>
        <w:t xml:space="preserve">. </w:t>
      </w:r>
      <w:proofErr w:type="spellStart"/>
      <w:r w:rsidRPr="00334CE4">
        <w:rPr>
          <w:i/>
          <w:sz w:val="20"/>
          <w:szCs w:val="20"/>
          <w:lang w:val="es-ES"/>
        </w:rPr>
        <w:t>Nell</w:t>
      </w:r>
      <w:proofErr w:type="spellEnd"/>
      <w:r w:rsidRPr="00334CE4">
        <w:rPr>
          <w:i/>
          <w:sz w:val="20"/>
          <w:szCs w:val="20"/>
          <w:lang w:val="es-ES"/>
        </w:rPr>
        <w:t xml:space="preserve">. J.R. </w:t>
      </w:r>
      <w:proofErr w:type="spellStart"/>
      <w:r w:rsidRPr="00334CE4">
        <w:rPr>
          <w:i/>
          <w:sz w:val="20"/>
          <w:szCs w:val="20"/>
          <w:lang w:val="es-ES"/>
        </w:rPr>
        <w:t>Corpo</w:t>
      </w:r>
      <w:proofErr w:type="spellEnd"/>
      <w:r w:rsidRPr="00334CE4">
        <w:rPr>
          <w:i/>
          <w:sz w:val="20"/>
          <w:szCs w:val="20"/>
          <w:lang w:val="es-ES"/>
        </w:rPr>
        <w:t xml:space="preserve"> del Genio</w:t>
      </w:r>
      <w:r w:rsidR="00E92E6B">
        <w:rPr>
          <w:i/>
          <w:lang w:val="es-ES"/>
        </w:rPr>
        <w:t xml:space="preserve">. </w:t>
      </w:r>
      <w:r>
        <w:rPr>
          <w:sz w:val="20"/>
          <w:szCs w:val="20"/>
          <w:lang w:val="es-ES"/>
        </w:rPr>
        <w:t xml:space="preserve">Biblioteca </w:t>
      </w:r>
      <w:r w:rsidRPr="00AD52E6">
        <w:rPr>
          <w:sz w:val="20"/>
          <w:szCs w:val="20"/>
          <w:lang w:val="es-ES"/>
        </w:rPr>
        <w:t xml:space="preserve">del Archivo General Militar de Madrid. Signatura </w:t>
      </w:r>
      <w:r>
        <w:rPr>
          <w:sz w:val="20"/>
          <w:szCs w:val="20"/>
          <w:lang w:val="es-ES"/>
        </w:rPr>
        <w:t>GF-13</w:t>
      </w:r>
    </w:p>
    <w:p w14:paraId="34E97ABF" w14:textId="77777777" w:rsidR="00BF6802" w:rsidRDefault="00BF6802" w:rsidP="00F42861">
      <w:pPr>
        <w:jc w:val="both"/>
        <w:rPr>
          <w:rFonts w:ascii="Times New Roman" w:hAnsi="Times New Roman"/>
          <w:b/>
          <w:lang w:val="es-ES"/>
        </w:rPr>
      </w:pPr>
    </w:p>
    <w:p w14:paraId="7C16BFE9" w14:textId="77777777" w:rsidR="00710118" w:rsidRPr="00710118" w:rsidRDefault="00710118" w:rsidP="00F42861">
      <w:pPr>
        <w:jc w:val="both"/>
        <w:rPr>
          <w:rFonts w:ascii="Times New Roman" w:hAnsi="Times New Roman"/>
          <w:b/>
          <w:lang w:val="es-ES"/>
        </w:rPr>
      </w:pPr>
      <w:r w:rsidRPr="00710118">
        <w:rPr>
          <w:rFonts w:ascii="Times New Roman" w:hAnsi="Times New Roman"/>
          <w:b/>
          <w:lang w:val="es-ES"/>
        </w:rPr>
        <w:t>Cartografía inglesa</w:t>
      </w:r>
    </w:p>
    <w:p w14:paraId="0FCD3546" w14:textId="77777777" w:rsidR="00710118" w:rsidRDefault="00710118" w:rsidP="00F42861">
      <w:pPr>
        <w:jc w:val="both"/>
        <w:rPr>
          <w:b/>
          <w:lang w:val="es-ES"/>
        </w:rPr>
      </w:pPr>
    </w:p>
    <w:p w14:paraId="4E8179FF" w14:textId="22EEB00E" w:rsidR="00710118" w:rsidRDefault="00710118" w:rsidP="00F42861">
      <w:pPr>
        <w:jc w:val="both"/>
        <w:rPr>
          <w:i/>
          <w:lang w:val="es-ES"/>
        </w:rPr>
      </w:pPr>
      <w:r>
        <w:rPr>
          <w:lang w:val="es-ES"/>
        </w:rPr>
        <w:t xml:space="preserve">A diferencia de la cartografía francesa de la ciudad de Burgos, en </w:t>
      </w:r>
      <w:r w:rsidR="006457DF">
        <w:rPr>
          <w:lang w:val="es-ES"/>
        </w:rPr>
        <w:t>la parte</w:t>
      </w:r>
      <w:r>
        <w:rPr>
          <w:lang w:val="es-ES"/>
        </w:rPr>
        <w:t xml:space="preserve"> </w:t>
      </w:r>
      <w:r w:rsidR="006457DF">
        <w:rPr>
          <w:lang w:val="es-ES"/>
        </w:rPr>
        <w:t>aliada (Inglaterra, Portugal y España)</w:t>
      </w:r>
      <w:r>
        <w:rPr>
          <w:lang w:val="es-ES"/>
        </w:rPr>
        <w:t xml:space="preserve"> apenas se han </w:t>
      </w:r>
      <w:r w:rsidR="006457DF">
        <w:rPr>
          <w:lang w:val="es-ES"/>
        </w:rPr>
        <w:t>encontrado</w:t>
      </w:r>
      <w:r>
        <w:rPr>
          <w:lang w:val="es-ES"/>
        </w:rPr>
        <w:t xml:space="preserve"> documentos</w:t>
      </w:r>
      <w:r w:rsidR="002433E3">
        <w:rPr>
          <w:lang w:val="es-ES"/>
        </w:rPr>
        <w:t xml:space="preserve"> gráficos</w:t>
      </w:r>
      <w:r>
        <w:rPr>
          <w:lang w:val="es-ES"/>
        </w:rPr>
        <w:t xml:space="preserve">. </w:t>
      </w:r>
      <w:r w:rsidR="002433E3">
        <w:rPr>
          <w:lang w:val="es-ES"/>
        </w:rPr>
        <w:t>En el caso inglés</w:t>
      </w:r>
      <w:r>
        <w:rPr>
          <w:lang w:val="es-ES"/>
        </w:rPr>
        <w:t xml:space="preserve"> </w:t>
      </w:r>
      <w:r w:rsidR="002433E3">
        <w:rPr>
          <w:lang w:val="es-ES"/>
        </w:rPr>
        <w:t>se conservan</w:t>
      </w:r>
      <w:r>
        <w:rPr>
          <w:lang w:val="es-ES"/>
        </w:rPr>
        <w:t xml:space="preserve"> los planos que se </w:t>
      </w:r>
      <w:r w:rsidR="002433E3">
        <w:rPr>
          <w:lang w:val="es-ES"/>
        </w:rPr>
        <w:t>levantaron</w:t>
      </w:r>
      <w:r>
        <w:rPr>
          <w:lang w:val="es-ES"/>
        </w:rPr>
        <w:t xml:space="preserve"> en la última parte de la contienda, es decir, en 1812 y en 1813. El personal encargado de </w:t>
      </w:r>
      <w:r w:rsidR="002433E3">
        <w:rPr>
          <w:lang w:val="es-ES"/>
        </w:rPr>
        <w:t xml:space="preserve">las tareas topográficas y cartográficas </w:t>
      </w:r>
      <w:r>
        <w:rPr>
          <w:lang w:val="es-ES"/>
        </w:rPr>
        <w:t xml:space="preserve">os pertenecía al </w:t>
      </w:r>
      <w:r>
        <w:rPr>
          <w:i/>
          <w:lang w:val="es-ES"/>
        </w:rPr>
        <w:t xml:space="preserve">Corps of Royal </w:t>
      </w:r>
      <w:proofErr w:type="spellStart"/>
      <w:r>
        <w:rPr>
          <w:i/>
          <w:lang w:val="es-ES"/>
        </w:rPr>
        <w:t>Engineers</w:t>
      </w:r>
      <w:proofErr w:type="spellEnd"/>
      <w:r>
        <w:rPr>
          <w:lang w:val="es-ES"/>
        </w:rPr>
        <w:t>, cuerpo que se remonta al siglo XVII aunque no fue hasta 1787 cuando recibieron la atribución de “real” por parte de Jorge III. Esta atribución incluyó además la distinción entre ingenieros y artilleros. Wellington reconoció la importancia de este cuerpo y apoyó la creación de una Escuela de Ingenieros. Fue creada en Chatham en 1812</w:t>
      </w:r>
      <w:r w:rsidR="00BF6802">
        <w:rPr>
          <w:lang w:val="es-ES"/>
        </w:rPr>
        <w:t xml:space="preserve"> </w:t>
      </w:r>
      <w:r w:rsidR="002433E3">
        <w:rPr>
          <w:lang w:val="es-ES"/>
        </w:rPr>
        <w:t>[PORTEL, 1889</w:t>
      </w:r>
      <w:r w:rsidR="002433E3">
        <w:rPr>
          <w:lang w:val="es-ES"/>
        </w:rPr>
        <w:t>]</w:t>
      </w:r>
      <w:r w:rsidRPr="00BF6802">
        <w:rPr>
          <w:lang w:val="es-ES"/>
        </w:rPr>
        <w:t>.</w:t>
      </w:r>
      <w:r>
        <w:rPr>
          <w:i/>
          <w:lang w:val="es-ES"/>
        </w:rPr>
        <w:t xml:space="preserve"> </w:t>
      </w:r>
    </w:p>
    <w:p w14:paraId="583214FC" w14:textId="77777777" w:rsidR="00710118" w:rsidRDefault="00710118" w:rsidP="00F42861">
      <w:pPr>
        <w:jc w:val="both"/>
        <w:rPr>
          <w:i/>
          <w:lang w:val="es-ES"/>
        </w:rPr>
      </w:pPr>
    </w:p>
    <w:p w14:paraId="145BF03A" w14:textId="21DD4A63" w:rsidR="00710118" w:rsidRDefault="002433E3" w:rsidP="002433E3">
      <w:pPr>
        <w:ind w:firstLine="708"/>
        <w:jc w:val="both"/>
        <w:rPr>
          <w:lang w:val="es-ES"/>
        </w:rPr>
      </w:pPr>
      <w:r>
        <w:rPr>
          <w:lang w:val="es-ES"/>
        </w:rPr>
        <w:lastRenderedPageBreak/>
        <w:t>La cartografía levantada</w:t>
      </w:r>
      <w:r w:rsidR="00710118">
        <w:rPr>
          <w:lang w:val="es-ES"/>
        </w:rPr>
        <w:t xml:space="preserve"> en Burgos por el ejército inglés corresponde al intento del 19 de septiembre de 1812 de hacerse con la ciudadela del castillo, lo que les resultó imposible, </w:t>
      </w:r>
      <w:r>
        <w:rPr>
          <w:lang w:val="es-ES"/>
        </w:rPr>
        <w:t>por la superioridad francesa</w:t>
      </w:r>
      <w:r w:rsidR="00710118">
        <w:rPr>
          <w:lang w:val="es-ES"/>
        </w:rPr>
        <w:t xml:space="preserve">. A partir de ese momento, y de manera continuada, hubo una serie de acciones que se llevaron a cabo hasta el 21 de octubre para tomar ese punto fortificado de la ciudad. </w:t>
      </w:r>
    </w:p>
    <w:p w14:paraId="261B8B08" w14:textId="77777777" w:rsidR="00BF6802" w:rsidRDefault="00BF6802" w:rsidP="00F42861">
      <w:pPr>
        <w:ind w:firstLine="708"/>
        <w:jc w:val="both"/>
        <w:rPr>
          <w:lang w:val="es-ES"/>
        </w:rPr>
      </w:pPr>
    </w:p>
    <w:p w14:paraId="09B180F6" w14:textId="3B0372F5" w:rsidR="00710118" w:rsidRPr="00FC1D85" w:rsidRDefault="00710118" w:rsidP="00F42861">
      <w:pPr>
        <w:ind w:firstLine="708"/>
        <w:jc w:val="both"/>
      </w:pPr>
      <w:r w:rsidRPr="00FC1D85">
        <w:t>El plano “</w:t>
      </w:r>
      <w:proofErr w:type="spellStart"/>
      <w:r w:rsidRPr="00FC1D85">
        <w:t>Attack</w:t>
      </w:r>
      <w:proofErr w:type="spellEnd"/>
      <w:r w:rsidRPr="00FC1D85">
        <w:t xml:space="preserve"> of </w:t>
      </w:r>
      <w:proofErr w:type="spellStart"/>
      <w:r w:rsidRPr="00FC1D85">
        <w:t>the</w:t>
      </w:r>
      <w:proofErr w:type="spellEnd"/>
      <w:r w:rsidRPr="00FC1D85">
        <w:t xml:space="preserve"> </w:t>
      </w:r>
      <w:proofErr w:type="spellStart"/>
      <w:r w:rsidRPr="00FC1D85">
        <w:t>castle</w:t>
      </w:r>
      <w:proofErr w:type="spellEnd"/>
      <w:r w:rsidRPr="00FC1D85">
        <w:t xml:space="preserve"> of Burgos </w:t>
      </w:r>
      <w:proofErr w:type="spellStart"/>
      <w:r w:rsidRPr="00FC1D85">
        <w:t>between</w:t>
      </w:r>
      <w:proofErr w:type="spellEnd"/>
      <w:r w:rsidRPr="00FC1D85">
        <w:t xml:space="preserve"> </w:t>
      </w:r>
      <w:proofErr w:type="spellStart"/>
      <w:r w:rsidRPr="00FC1D85">
        <w:t>the</w:t>
      </w:r>
      <w:proofErr w:type="spellEnd"/>
      <w:r w:rsidRPr="00FC1D85">
        <w:t xml:space="preserve"> 19th Sept. and 21th </w:t>
      </w:r>
      <w:proofErr w:type="spellStart"/>
      <w:r w:rsidRPr="00FC1D85">
        <w:t>October</w:t>
      </w:r>
      <w:proofErr w:type="spellEnd"/>
      <w:r w:rsidRPr="00FC1D85">
        <w:t xml:space="preserve">” es fruto de esos intentos. Este plano tiene </w:t>
      </w:r>
      <w:r w:rsidR="002433E3" w:rsidRPr="00FC1D85">
        <w:t>la</w:t>
      </w:r>
      <w:r w:rsidRPr="00FC1D85">
        <w:t xml:space="preserve"> escala en yardas, especificándose 50, es decir, 1:4.752 metros. Tanto el título “</w:t>
      </w:r>
      <w:proofErr w:type="spellStart"/>
      <w:r w:rsidRPr="00FC1D85">
        <w:t>Attack</w:t>
      </w:r>
      <w:proofErr w:type="spellEnd"/>
      <w:r w:rsidRPr="00FC1D85">
        <w:t xml:space="preserve"> of </w:t>
      </w:r>
      <w:proofErr w:type="spellStart"/>
      <w:r w:rsidRPr="00FC1D85">
        <w:t>the</w:t>
      </w:r>
      <w:proofErr w:type="spellEnd"/>
      <w:r w:rsidRPr="00FC1D85">
        <w:t xml:space="preserve"> </w:t>
      </w:r>
      <w:proofErr w:type="spellStart"/>
      <w:r w:rsidRPr="00FC1D85">
        <w:t>Castle</w:t>
      </w:r>
      <w:proofErr w:type="spellEnd"/>
      <w:r w:rsidRPr="00FC1D85">
        <w:t xml:space="preserve"> of Burgos </w:t>
      </w:r>
      <w:proofErr w:type="spellStart"/>
      <w:r w:rsidRPr="00FC1D85">
        <w:t>between</w:t>
      </w:r>
      <w:proofErr w:type="spellEnd"/>
      <w:r w:rsidRPr="00FC1D85">
        <w:t xml:space="preserve"> </w:t>
      </w:r>
      <w:proofErr w:type="spellStart"/>
      <w:r w:rsidRPr="00FC1D85">
        <w:t>the</w:t>
      </w:r>
      <w:proofErr w:type="spellEnd"/>
      <w:r w:rsidRPr="00FC1D85">
        <w:t xml:space="preserve"> 19th Sept. And 21sr </w:t>
      </w:r>
      <w:proofErr w:type="spellStart"/>
      <w:r w:rsidRPr="00FC1D85">
        <w:t>October</w:t>
      </w:r>
      <w:proofErr w:type="spellEnd"/>
      <w:r w:rsidRPr="00FC1D85">
        <w:t>” como la escala aparecen en la zona inferior derecha. En la zona inferior izquierda aparece “</w:t>
      </w:r>
      <w:proofErr w:type="spellStart"/>
      <w:r w:rsidRPr="00FC1D85">
        <w:t>See</w:t>
      </w:r>
      <w:proofErr w:type="spellEnd"/>
      <w:r w:rsidRPr="00FC1D85">
        <w:t xml:space="preserve"> </w:t>
      </w:r>
      <w:proofErr w:type="spellStart"/>
      <w:r w:rsidRPr="00FC1D85">
        <w:t>sections</w:t>
      </w:r>
      <w:proofErr w:type="spellEnd"/>
      <w:r w:rsidRPr="00FC1D85">
        <w:t xml:space="preserve"> Fig. 2,3,4,5 and 6. </w:t>
      </w:r>
      <w:proofErr w:type="spellStart"/>
      <w:r w:rsidRPr="00FC1D85">
        <w:t>Plate</w:t>
      </w:r>
      <w:proofErr w:type="spellEnd"/>
      <w:r w:rsidRPr="00FC1D85">
        <w:t xml:space="preserve"> VIII”. Fuera del marco, en la zona inferior central se puede leer “London. </w:t>
      </w:r>
      <w:proofErr w:type="spellStart"/>
      <w:r w:rsidR="002433E3" w:rsidRPr="00FC1D85">
        <w:t>Published</w:t>
      </w:r>
      <w:proofErr w:type="spellEnd"/>
      <w:r w:rsidR="002433E3" w:rsidRPr="00FC1D85">
        <w:t xml:space="preserve"> </w:t>
      </w:r>
      <w:proofErr w:type="spellStart"/>
      <w:r w:rsidR="002433E3" w:rsidRPr="00FC1D85">
        <w:t>April</w:t>
      </w:r>
      <w:proofErr w:type="spellEnd"/>
      <w:r w:rsidR="002433E3" w:rsidRPr="00FC1D85">
        <w:t xml:space="preserve"> 1st 1814 </w:t>
      </w:r>
      <w:proofErr w:type="spellStart"/>
      <w:r w:rsidR="002433E3" w:rsidRPr="00FC1D85">
        <w:t>by</w:t>
      </w:r>
      <w:proofErr w:type="spellEnd"/>
      <w:r w:rsidR="002433E3" w:rsidRPr="00FC1D85">
        <w:t xml:space="preserve"> T. </w:t>
      </w:r>
      <w:proofErr w:type="spellStart"/>
      <w:r w:rsidR="002433E3" w:rsidRPr="00FC1D85">
        <w:t>E</w:t>
      </w:r>
      <w:r w:rsidRPr="00FC1D85">
        <w:t>gerton</w:t>
      </w:r>
      <w:proofErr w:type="spellEnd"/>
      <w:r w:rsidRPr="00FC1D85">
        <w:t xml:space="preserve">. </w:t>
      </w:r>
      <w:proofErr w:type="spellStart"/>
      <w:r w:rsidRPr="00FC1D85">
        <w:t>Military</w:t>
      </w:r>
      <w:proofErr w:type="spellEnd"/>
      <w:r w:rsidRPr="00FC1D85">
        <w:t xml:space="preserve"> Library White Hall y en la parte izquierda </w:t>
      </w:r>
      <w:proofErr w:type="spellStart"/>
      <w:r w:rsidRPr="00FC1D85">
        <w:t>Neele</w:t>
      </w:r>
      <w:proofErr w:type="spellEnd"/>
      <w:r w:rsidRPr="00FC1D85">
        <w:t xml:space="preserve"> </w:t>
      </w:r>
      <w:proofErr w:type="spellStart"/>
      <w:r w:rsidRPr="00FC1D85">
        <w:t>Sculp</w:t>
      </w:r>
      <w:proofErr w:type="spellEnd"/>
      <w:r w:rsidRPr="00FC1D85">
        <w:t xml:space="preserve">. 352 </w:t>
      </w:r>
      <w:proofErr w:type="spellStart"/>
      <w:r w:rsidRPr="00FC1D85">
        <w:t>Strad</w:t>
      </w:r>
      <w:proofErr w:type="spellEnd"/>
      <w:r w:rsidRPr="00FC1D85">
        <w:t xml:space="preserve">. </w:t>
      </w:r>
    </w:p>
    <w:p w14:paraId="79AD02AE" w14:textId="77777777" w:rsidR="00710118" w:rsidRPr="00FC1D85" w:rsidRDefault="00710118" w:rsidP="00F42861">
      <w:pPr>
        <w:jc w:val="both"/>
      </w:pPr>
    </w:p>
    <w:p w14:paraId="7D4CB894" w14:textId="0E5DEC29" w:rsidR="00710118" w:rsidRPr="00FC1D85" w:rsidRDefault="00710118" w:rsidP="00F42861">
      <w:pPr>
        <w:jc w:val="both"/>
      </w:pPr>
      <w:r w:rsidRPr="00FC1D85">
        <w:tab/>
        <w:t xml:space="preserve">El problema </w:t>
      </w:r>
      <w:r w:rsidR="00BF6802" w:rsidRPr="00FC1D85">
        <w:t>reside en</w:t>
      </w:r>
      <w:r w:rsidRPr="00FC1D85">
        <w:t xml:space="preserve"> que la cartografía no es la original, sino un grabado publicado por Thomas </w:t>
      </w:r>
      <w:proofErr w:type="spellStart"/>
      <w:r w:rsidRPr="00FC1D85">
        <w:t>Egerton</w:t>
      </w:r>
      <w:proofErr w:type="spellEnd"/>
      <w:r w:rsidRPr="00FC1D85">
        <w:t xml:space="preserve">, vendedor e impresor de </w:t>
      </w:r>
      <w:proofErr w:type="spellStart"/>
      <w:r w:rsidRPr="00FC1D85">
        <w:t>Chancery</w:t>
      </w:r>
      <w:proofErr w:type="spellEnd"/>
      <w:r w:rsidRPr="00FC1D85">
        <w:t xml:space="preserve"> </w:t>
      </w:r>
      <w:proofErr w:type="spellStart"/>
      <w:r w:rsidRPr="00FC1D85">
        <w:t>Lane</w:t>
      </w:r>
      <w:proofErr w:type="spellEnd"/>
      <w:r w:rsidRPr="00FC1D85">
        <w:t xml:space="preserve"> </w:t>
      </w:r>
      <w:r w:rsidR="00BF6802" w:rsidRPr="00FC1D85">
        <w:t xml:space="preserve">que </w:t>
      </w:r>
      <w:r w:rsidRPr="00FC1D85">
        <w:t>publicaba libros militares en</w:t>
      </w:r>
      <w:r w:rsidR="00BF6802" w:rsidRPr="00FC1D85">
        <w:t xml:space="preserve"> todos los idiomas. S</w:t>
      </w:r>
      <w:r w:rsidRPr="00FC1D85">
        <w:t xml:space="preserve">us trabajos incluyeron </w:t>
      </w:r>
      <w:r w:rsidR="00BF6802" w:rsidRPr="00FC1D85">
        <w:t xml:space="preserve">también </w:t>
      </w:r>
      <w:r w:rsidRPr="00FC1D85">
        <w:t xml:space="preserve">la publicación de obras tan importantes como las de Jane </w:t>
      </w:r>
      <w:proofErr w:type="spellStart"/>
      <w:r w:rsidRPr="00FC1D85">
        <w:t>Austen</w:t>
      </w:r>
      <w:proofErr w:type="spellEnd"/>
      <w:r w:rsidR="00BF6802" w:rsidRPr="00FC1D85">
        <w:t xml:space="preserve">. Por otra parte, </w:t>
      </w:r>
      <w:proofErr w:type="spellStart"/>
      <w:r w:rsidR="00BF6802" w:rsidRPr="00FC1D85">
        <w:t>Josiah</w:t>
      </w:r>
      <w:proofErr w:type="spellEnd"/>
      <w:r w:rsidR="00BF6802" w:rsidRPr="00FC1D85">
        <w:t xml:space="preserve"> </w:t>
      </w:r>
      <w:proofErr w:type="spellStart"/>
      <w:r w:rsidRPr="00FC1D85">
        <w:t>Neele</w:t>
      </w:r>
      <w:proofErr w:type="spellEnd"/>
      <w:r w:rsidRPr="00FC1D85">
        <w:t xml:space="preserve"> </w:t>
      </w:r>
      <w:r w:rsidR="00BF6802" w:rsidRPr="00FC1D85">
        <w:t>fue el</w:t>
      </w:r>
      <w:r w:rsidRPr="00FC1D85">
        <w:t xml:space="preserve"> grabador.</w:t>
      </w:r>
      <w:r w:rsidRPr="00FC1D85">
        <w:rPr>
          <w:rFonts w:eastAsia="Times New Roman"/>
          <w:color w:val="000000"/>
          <w:shd w:val="clear" w:color="auto" w:fill="FFFFFF"/>
        </w:rPr>
        <w:t xml:space="preserve"> </w:t>
      </w:r>
      <w:r w:rsidR="00BF6802" w:rsidRPr="00FC1D85">
        <w:rPr>
          <w:rFonts w:eastAsia="Times New Roman"/>
          <w:color w:val="000000"/>
          <w:shd w:val="clear" w:color="auto" w:fill="FFFFFF"/>
        </w:rPr>
        <w:t>Procedía de</w:t>
      </w:r>
      <w:r w:rsidRPr="00FC1D85">
        <w:rPr>
          <w:rFonts w:eastAsia="Times New Roman"/>
          <w:color w:val="000000"/>
          <w:shd w:val="clear" w:color="auto" w:fill="FFFFFF"/>
        </w:rPr>
        <w:t xml:space="preserve"> una familia  de cartógrafos, grabadores e impresores cuyo negocio tenía sede en </w:t>
      </w:r>
      <w:proofErr w:type="spellStart"/>
      <w:r w:rsidRPr="00FC1D85">
        <w:rPr>
          <w:rFonts w:eastAsia="Times New Roman"/>
          <w:color w:val="000000"/>
          <w:shd w:val="clear" w:color="auto" w:fill="FFFFFF"/>
        </w:rPr>
        <w:t>Strand</w:t>
      </w:r>
      <w:proofErr w:type="spellEnd"/>
      <w:r w:rsidRPr="00FC1D85">
        <w:rPr>
          <w:rFonts w:eastAsia="Times New Roman"/>
          <w:color w:val="000000"/>
          <w:shd w:val="clear" w:color="auto" w:fill="FFFFFF"/>
        </w:rPr>
        <w:t xml:space="preserve"> (Londres). </w:t>
      </w:r>
    </w:p>
    <w:p w14:paraId="03521136" w14:textId="77777777" w:rsidR="00710118" w:rsidRPr="00FC1D85" w:rsidRDefault="00710118" w:rsidP="00F42861">
      <w:pPr>
        <w:jc w:val="both"/>
        <w:rPr>
          <w:rFonts w:eastAsia="Times New Roman"/>
          <w:color w:val="000000"/>
          <w:shd w:val="clear" w:color="auto" w:fill="FFFFFF"/>
        </w:rPr>
      </w:pPr>
    </w:p>
    <w:p w14:paraId="7E6AF970" w14:textId="77777777" w:rsidR="00710118" w:rsidRPr="00FC1D85" w:rsidRDefault="00710118" w:rsidP="00F42861">
      <w:pPr>
        <w:pStyle w:val="Textonotapie"/>
        <w:jc w:val="both"/>
      </w:pPr>
      <w:r w:rsidRPr="00FC1D85">
        <w:rPr>
          <w:color w:val="000000"/>
          <w:shd w:val="clear" w:color="auto" w:fill="FFFFFF"/>
        </w:rPr>
        <w:tab/>
        <w:t>El plano original posiblemente formó parte de una colección que se grabó e imprimió  durante la Guerra de Independencia ya que encontramos el mismo grabador pero distinta editorial en otro plano, el de “</w:t>
      </w:r>
      <w:r w:rsidRPr="00FC1D85">
        <w:rPr>
          <w:color w:val="333333"/>
          <w:shd w:val="clear" w:color="auto" w:fill="FFFFFF"/>
        </w:rPr>
        <w:t xml:space="preserve">Plan of Ciudad Rodrigo, </w:t>
      </w:r>
      <w:proofErr w:type="spellStart"/>
      <w:r w:rsidRPr="00FC1D85">
        <w:rPr>
          <w:color w:val="333333"/>
          <w:shd w:val="clear" w:color="auto" w:fill="FFFFFF"/>
        </w:rPr>
        <w:t>describing</w:t>
      </w:r>
      <w:proofErr w:type="spellEnd"/>
      <w:r w:rsidRPr="00FC1D85">
        <w:rPr>
          <w:color w:val="333333"/>
          <w:shd w:val="clear" w:color="auto" w:fill="FFFFFF"/>
        </w:rPr>
        <w:t xml:space="preserve"> </w:t>
      </w:r>
      <w:proofErr w:type="spellStart"/>
      <w:r w:rsidRPr="00FC1D85">
        <w:rPr>
          <w:color w:val="333333"/>
          <w:shd w:val="clear" w:color="auto" w:fill="FFFFFF"/>
        </w:rPr>
        <w:t>its</w:t>
      </w:r>
      <w:proofErr w:type="spellEnd"/>
      <w:r w:rsidRPr="00FC1D85">
        <w:rPr>
          <w:color w:val="333333"/>
          <w:shd w:val="clear" w:color="auto" w:fill="FFFFFF"/>
        </w:rPr>
        <w:t xml:space="preserve"> </w:t>
      </w:r>
      <w:proofErr w:type="spellStart"/>
      <w:r w:rsidRPr="00FC1D85">
        <w:rPr>
          <w:color w:val="333333"/>
          <w:shd w:val="clear" w:color="auto" w:fill="FFFFFF"/>
        </w:rPr>
        <w:t>Siege</w:t>
      </w:r>
      <w:proofErr w:type="spellEnd"/>
      <w:r w:rsidRPr="00FC1D85">
        <w:rPr>
          <w:color w:val="333333"/>
          <w:shd w:val="clear" w:color="auto" w:fill="FFFFFF"/>
        </w:rPr>
        <w:t xml:space="preserve"> </w:t>
      </w:r>
      <w:proofErr w:type="spellStart"/>
      <w:r w:rsidRPr="00FC1D85">
        <w:rPr>
          <w:color w:val="333333"/>
          <w:shd w:val="clear" w:color="auto" w:fill="FFFFFF"/>
        </w:rPr>
        <w:t>by</w:t>
      </w:r>
      <w:proofErr w:type="spellEnd"/>
      <w:r w:rsidRPr="00FC1D85">
        <w:rPr>
          <w:color w:val="333333"/>
          <w:shd w:val="clear" w:color="auto" w:fill="FFFFFF"/>
        </w:rPr>
        <w:t xml:space="preserve"> </w:t>
      </w:r>
      <w:proofErr w:type="spellStart"/>
      <w:r w:rsidRPr="00FC1D85">
        <w:rPr>
          <w:color w:val="333333"/>
          <w:shd w:val="clear" w:color="auto" w:fill="FFFFFF"/>
        </w:rPr>
        <w:t>the</w:t>
      </w:r>
      <w:proofErr w:type="spellEnd"/>
      <w:r w:rsidRPr="00FC1D85">
        <w:rPr>
          <w:color w:val="333333"/>
          <w:shd w:val="clear" w:color="auto" w:fill="FFFFFF"/>
        </w:rPr>
        <w:t xml:space="preserve"> </w:t>
      </w:r>
      <w:proofErr w:type="spellStart"/>
      <w:r w:rsidRPr="00FC1D85">
        <w:rPr>
          <w:color w:val="333333"/>
          <w:shd w:val="clear" w:color="auto" w:fill="FFFFFF"/>
        </w:rPr>
        <w:t>Allied</w:t>
      </w:r>
      <w:proofErr w:type="spellEnd"/>
      <w:r w:rsidRPr="00FC1D85">
        <w:rPr>
          <w:color w:val="333333"/>
          <w:shd w:val="clear" w:color="auto" w:fill="FFFFFF"/>
        </w:rPr>
        <w:t xml:space="preserve"> </w:t>
      </w:r>
      <w:proofErr w:type="spellStart"/>
      <w:r w:rsidRPr="00FC1D85">
        <w:rPr>
          <w:color w:val="333333"/>
          <w:shd w:val="clear" w:color="auto" w:fill="FFFFFF"/>
        </w:rPr>
        <w:t>Army</w:t>
      </w:r>
      <w:proofErr w:type="spellEnd"/>
      <w:r w:rsidRPr="00FC1D85">
        <w:rPr>
          <w:color w:val="333333"/>
          <w:shd w:val="clear" w:color="auto" w:fill="FFFFFF"/>
        </w:rPr>
        <w:t xml:space="preserve"> 1812 General </w:t>
      </w:r>
      <w:proofErr w:type="spellStart"/>
      <w:r w:rsidRPr="00FC1D85">
        <w:rPr>
          <w:color w:val="333333"/>
          <w:shd w:val="clear" w:color="auto" w:fill="FFFFFF"/>
        </w:rPr>
        <w:t>the</w:t>
      </w:r>
      <w:proofErr w:type="spellEnd"/>
      <w:r w:rsidRPr="00FC1D85">
        <w:rPr>
          <w:color w:val="333333"/>
          <w:shd w:val="clear" w:color="auto" w:fill="FFFFFF"/>
        </w:rPr>
        <w:t xml:space="preserve"> </w:t>
      </w:r>
      <w:proofErr w:type="spellStart"/>
      <w:r w:rsidRPr="00FC1D85">
        <w:rPr>
          <w:color w:val="333333"/>
          <w:shd w:val="clear" w:color="auto" w:fill="FFFFFF"/>
        </w:rPr>
        <w:t>Earl</w:t>
      </w:r>
      <w:proofErr w:type="spellEnd"/>
      <w:r w:rsidRPr="00FC1D85">
        <w:rPr>
          <w:color w:val="333333"/>
          <w:shd w:val="clear" w:color="auto" w:fill="FFFFFF"/>
        </w:rPr>
        <w:t xml:space="preserve"> of Wellington </w:t>
      </w:r>
      <w:proofErr w:type="spellStart"/>
      <w:r w:rsidRPr="00FC1D85">
        <w:rPr>
          <w:color w:val="333333"/>
          <w:shd w:val="clear" w:color="auto" w:fill="FFFFFF"/>
        </w:rPr>
        <w:t>Commander</w:t>
      </w:r>
      <w:proofErr w:type="spellEnd"/>
      <w:r w:rsidRPr="00FC1D85">
        <w:rPr>
          <w:color w:val="333333"/>
          <w:shd w:val="clear" w:color="auto" w:fill="FFFFFF"/>
        </w:rPr>
        <w:t xml:space="preserve"> in </w:t>
      </w:r>
      <w:proofErr w:type="spellStart"/>
      <w:r w:rsidRPr="00FC1D85">
        <w:rPr>
          <w:color w:val="333333"/>
          <w:shd w:val="clear" w:color="auto" w:fill="FFFFFF"/>
        </w:rPr>
        <w:t>Chief</w:t>
      </w:r>
      <w:proofErr w:type="spellEnd"/>
      <w:r w:rsidRPr="00FC1D85">
        <w:rPr>
          <w:color w:val="333333"/>
          <w:shd w:val="clear" w:color="auto" w:fill="FFFFFF"/>
        </w:rPr>
        <w:t xml:space="preserve"> : </w:t>
      </w:r>
      <w:proofErr w:type="spellStart"/>
      <w:r w:rsidRPr="00FC1D85">
        <w:rPr>
          <w:color w:val="333333"/>
          <w:shd w:val="clear" w:color="auto" w:fill="FFFFFF"/>
        </w:rPr>
        <w:t>By</w:t>
      </w:r>
      <w:proofErr w:type="spellEnd"/>
      <w:r w:rsidRPr="00FC1D85">
        <w:rPr>
          <w:color w:val="333333"/>
          <w:shd w:val="clear" w:color="auto" w:fill="FFFFFF"/>
        </w:rPr>
        <w:t xml:space="preserve"> </w:t>
      </w:r>
      <w:proofErr w:type="spellStart"/>
      <w:r w:rsidRPr="00FC1D85">
        <w:rPr>
          <w:color w:val="333333"/>
          <w:shd w:val="clear" w:color="auto" w:fill="FFFFFF"/>
        </w:rPr>
        <w:t>Permission</w:t>
      </w:r>
      <w:proofErr w:type="spellEnd"/>
      <w:r w:rsidRPr="00FC1D85">
        <w:rPr>
          <w:color w:val="333333"/>
          <w:shd w:val="clear" w:color="auto" w:fill="FFFFFF"/>
        </w:rPr>
        <w:t xml:space="preserve"> of </w:t>
      </w:r>
      <w:proofErr w:type="spellStart"/>
      <w:r w:rsidRPr="00FC1D85">
        <w:rPr>
          <w:color w:val="333333"/>
          <w:shd w:val="clear" w:color="auto" w:fill="FFFFFF"/>
        </w:rPr>
        <w:t>the</w:t>
      </w:r>
      <w:proofErr w:type="spellEnd"/>
      <w:r w:rsidRPr="00FC1D85">
        <w:rPr>
          <w:color w:val="333333"/>
          <w:shd w:val="clear" w:color="auto" w:fill="FFFFFF"/>
        </w:rPr>
        <w:t xml:space="preserve"> </w:t>
      </w:r>
      <w:proofErr w:type="spellStart"/>
      <w:r w:rsidRPr="00FC1D85">
        <w:rPr>
          <w:color w:val="333333"/>
          <w:shd w:val="clear" w:color="auto" w:fill="FFFFFF"/>
        </w:rPr>
        <w:t>Quarter</w:t>
      </w:r>
      <w:proofErr w:type="spellEnd"/>
      <w:r w:rsidRPr="00FC1D85">
        <w:rPr>
          <w:color w:val="333333"/>
          <w:shd w:val="clear" w:color="auto" w:fill="FFFFFF"/>
        </w:rPr>
        <w:t xml:space="preserve"> Master General”. Sin embargo, el cartógrafo original del plano de Burgos se desconoce. </w:t>
      </w:r>
      <w:r w:rsidRPr="00FC1D85">
        <w:t xml:space="preserve">Posteriormente, este plano se incluyó en la obra </w:t>
      </w:r>
      <w:proofErr w:type="spellStart"/>
      <w:r w:rsidRPr="00FC1D85">
        <w:rPr>
          <w:i/>
        </w:rPr>
        <w:t>Maps</w:t>
      </w:r>
      <w:proofErr w:type="spellEnd"/>
      <w:r w:rsidRPr="00FC1D85">
        <w:rPr>
          <w:i/>
        </w:rPr>
        <w:t xml:space="preserve"> and </w:t>
      </w:r>
      <w:proofErr w:type="spellStart"/>
      <w:r w:rsidRPr="00FC1D85">
        <w:rPr>
          <w:i/>
        </w:rPr>
        <w:t>plans</w:t>
      </w:r>
      <w:proofErr w:type="spellEnd"/>
      <w:r w:rsidRPr="00FC1D85">
        <w:rPr>
          <w:i/>
        </w:rPr>
        <w:t xml:space="preserve">, </w:t>
      </w:r>
      <w:proofErr w:type="spellStart"/>
      <w:r w:rsidRPr="00FC1D85">
        <w:rPr>
          <w:i/>
        </w:rPr>
        <w:t>showing</w:t>
      </w:r>
      <w:proofErr w:type="spellEnd"/>
      <w:r w:rsidRPr="00FC1D85">
        <w:rPr>
          <w:i/>
        </w:rPr>
        <w:t xml:space="preserve"> </w:t>
      </w:r>
      <w:proofErr w:type="spellStart"/>
      <w:r w:rsidRPr="00FC1D85">
        <w:rPr>
          <w:i/>
        </w:rPr>
        <w:t>the</w:t>
      </w:r>
      <w:proofErr w:type="spellEnd"/>
      <w:r w:rsidRPr="00FC1D85">
        <w:rPr>
          <w:i/>
        </w:rPr>
        <w:t xml:space="preserve"> principal </w:t>
      </w:r>
      <w:proofErr w:type="spellStart"/>
      <w:r w:rsidRPr="00FC1D85">
        <w:rPr>
          <w:i/>
        </w:rPr>
        <w:t>movements</w:t>
      </w:r>
      <w:proofErr w:type="spellEnd"/>
      <w:r w:rsidRPr="00FC1D85">
        <w:rPr>
          <w:i/>
        </w:rPr>
        <w:t xml:space="preserve">, </w:t>
      </w:r>
      <w:proofErr w:type="spellStart"/>
      <w:r w:rsidRPr="00FC1D85">
        <w:rPr>
          <w:i/>
        </w:rPr>
        <w:t>battles</w:t>
      </w:r>
      <w:proofErr w:type="spellEnd"/>
      <w:r w:rsidRPr="00FC1D85">
        <w:rPr>
          <w:i/>
        </w:rPr>
        <w:t xml:space="preserve"> and </w:t>
      </w:r>
      <w:proofErr w:type="spellStart"/>
      <w:r w:rsidRPr="00FC1D85">
        <w:rPr>
          <w:i/>
        </w:rPr>
        <w:t>sieges</w:t>
      </w:r>
      <w:proofErr w:type="spellEnd"/>
      <w:r w:rsidRPr="00FC1D85">
        <w:rPr>
          <w:i/>
        </w:rPr>
        <w:t xml:space="preserve">, in </w:t>
      </w:r>
      <w:proofErr w:type="spellStart"/>
      <w:r w:rsidRPr="00FC1D85">
        <w:rPr>
          <w:i/>
        </w:rPr>
        <w:t>which</w:t>
      </w:r>
      <w:proofErr w:type="spellEnd"/>
      <w:r w:rsidRPr="00FC1D85">
        <w:rPr>
          <w:i/>
        </w:rPr>
        <w:t xml:space="preserve"> </w:t>
      </w:r>
      <w:proofErr w:type="spellStart"/>
      <w:r w:rsidRPr="00FC1D85">
        <w:rPr>
          <w:i/>
        </w:rPr>
        <w:t>the</w:t>
      </w:r>
      <w:proofErr w:type="spellEnd"/>
      <w:r w:rsidRPr="00FC1D85">
        <w:rPr>
          <w:i/>
        </w:rPr>
        <w:t xml:space="preserve"> British </w:t>
      </w:r>
      <w:proofErr w:type="spellStart"/>
      <w:r w:rsidRPr="00FC1D85">
        <w:rPr>
          <w:i/>
        </w:rPr>
        <w:t>Army</w:t>
      </w:r>
      <w:proofErr w:type="spellEnd"/>
      <w:r w:rsidRPr="00FC1D85">
        <w:rPr>
          <w:i/>
        </w:rPr>
        <w:t xml:space="preserve"> </w:t>
      </w:r>
      <w:proofErr w:type="spellStart"/>
      <w:r w:rsidRPr="00FC1D85">
        <w:rPr>
          <w:i/>
        </w:rPr>
        <w:t>was</w:t>
      </w:r>
      <w:proofErr w:type="spellEnd"/>
      <w:r w:rsidRPr="00FC1D85">
        <w:rPr>
          <w:i/>
        </w:rPr>
        <w:t xml:space="preserve"> </w:t>
      </w:r>
      <w:proofErr w:type="spellStart"/>
      <w:r w:rsidRPr="00FC1D85">
        <w:rPr>
          <w:i/>
        </w:rPr>
        <w:t>engaged</w:t>
      </w:r>
      <w:proofErr w:type="spellEnd"/>
      <w:r w:rsidRPr="00FC1D85">
        <w:rPr>
          <w:i/>
        </w:rPr>
        <w:t xml:space="preserve"> </w:t>
      </w:r>
      <w:proofErr w:type="spellStart"/>
      <w:r w:rsidRPr="00FC1D85">
        <w:rPr>
          <w:i/>
        </w:rPr>
        <w:t>during</w:t>
      </w:r>
      <w:proofErr w:type="spellEnd"/>
      <w:r w:rsidRPr="00FC1D85">
        <w:rPr>
          <w:i/>
        </w:rPr>
        <w:t xml:space="preserve"> </w:t>
      </w:r>
      <w:proofErr w:type="spellStart"/>
      <w:r w:rsidRPr="00FC1D85">
        <w:rPr>
          <w:i/>
        </w:rPr>
        <w:t>the</w:t>
      </w:r>
      <w:proofErr w:type="spellEnd"/>
      <w:r w:rsidRPr="00FC1D85">
        <w:rPr>
          <w:i/>
        </w:rPr>
        <w:t xml:space="preserve"> </w:t>
      </w:r>
      <w:proofErr w:type="spellStart"/>
      <w:r w:rsidRPr="00FC1D85">
        <w:rPr>
          <w:i/>
        </w:rPr>
        <w:t>war</w:t>
      </w:r>
      <w:proofErr w:type="spellEnd"/>
      <w:r w:rsidRPr="00FC1D85">
        <w:rPr>
          <w:i/>
        </w:rPr>
        <w:t xml:space="preserve"> </w:t>
      </w:r>
      <w:proofErr w:type="spellStart"/>
      <w:r w:rsidRPr="00FC1D85">
        <w:rPr>
          <w:i/>
        </w:rPr>
        <w:t>from</w:t>
      </w:r>
      <w:proofErr w:type="spellEnd"/>
      <w:r w:rsidRPr="00FC1D85">
        <w:rPr>
          <w:i/>
        </w:rPr>
        <w:t xml:space="preserve"> 1808 to 1814, in </w:t>
      </w:r>
      <w:proofErr w:type="spellStart"/>
      <w:r w:rsidRPr="00FC1D85">
        <w:rPr>
          <w:i/>
        </w:rPr>
        <w:t>the</w:t>
      </w:r>
      <w:proofErr w:type="spellEnd"/>
      <w:r w:rsidRPr="00FC1D85">
        <w:rPr>
          <w:i/>
        </w:rPr>
        <w:t xml:space="preserve"> </w:t>
      </w:r>
      <w:proofErr w:type="spellStart"/>
      <w:r w:rsidRPr="00FC1D85">
        <w:rPr>
          <w:i/>
        </w:rPr>
        <w:t>Spanish</w:t>
      </w:r>
      <w:proofErr w:type="spellEnd"/>
      <w:r w:rsidRPr="00FC1D85">
        <w:rPr>
          <w:i/>
        </w:rPr>
        <w:t xml:space="preserve"> </w:t>
      </w:r>
      <w:proofErr w:type="spellStart"/>
      <w:r w:rsidRPr="00FC1D85">
        <w:rPr>
          <w:i/>
        </w:rPr>
        <w:t>Peninsula</w:t>
      </w:r>
      <w:proofErr w:type="spellEnd"/>
      <w:r w:rsidRPr="00FC1D85">
        <w:rPr>
          <w:i/>
        </w:rPr>
        <w:t xml:space="preserve"> and </w:t>
      </w:r>
      <w:proofErr w:type="spellStart"/>
      <w:r w:rsidRPr="00FC1D85">
        <w:rPr>
          <w:i/>
        </w:rPr>
        <w:t>the</w:t>
      </w:r>
      <w:proofErr w:type="spellEnd"/>
      <w:r w:rsidRPr="00FC1D85">
        <w:rPr>
          <w:i/>
        </w:rPr>
        <w:t xml:space="preserve"> South of France, </w:t>
      </w:r>
      <w:r w:rsidRPr="00FC1D85">
        <w:t xml:space="preserve">publicada en 1840 por James </w:t>
      </w:r>
      <w:proofErr w:type="spellStart"/>
      <w:r w:rsidRPr="00FC1D85">
        <w:t>Wyld</w:t>
      </w:r>
      <w:proofErr w:type="spellEnd"/>
      <w:r w:rsidRPr="00FC1D85">
        <w:t xml:space="preserve"> (1812-1887), geógrafo de la Reina y del Duque de York. </w:t>
      </w:r>
      <w:proofErr w:type="spellStart"/>
      <w:r w:rsidRPr="00FC1D85">
        <w:t>Wyld</w:t>
      </w:r>
      <w:proofErr w:type="spellEnd"/>
      <w:r w:rsidRPr="00FC1D85">
        <w:t xml:space="preserve"> fue aprendiz y sucesor de William </w:t>
      </w:r>
      <w:proofErr w:type="spellStart"/>
      <w:r w:rsidRPr="00FC1D85">
        <w:t>Faden</w:t>
      </w:r>
      <w:proofErr w:type="spellEnd"/>
      <w:r w:rsidRPr="00FC1D85">
        <w:t xml:space="preserve"> (1749-1836). Se hizo con su taller de </w:t>
      </w:r>
      <w:proofErr w:type="spellStart"/>
      <w:r w:rsidRPr="00FC1D85">
        <w:t>Charing</w:t>
      </w:r>
      <w:proofErr w:type="spellEnd"/>
      <w:r w:rsidRPr="00FC1D85">
        <w:t xml:space="preserve"> Cross en 1823</w:t>
      </w:r>
      <w:r w:rsidR="00771854" w:rsidRPr="00FC1D85">
        <w:t xml:space="preserve"> (MANSO PORTO, 2012, pp. 223-224). </w:t>
      </w:r>
    </w:p>
    <w:p w14:paraId="59268D71" w14:textId="77777777" w:rsidR="002433E3" w:rsidRDefault="002433E3" w:rsidP="002433E3">
      <w:pPr>
        <w:spacing w:line="360" w:lineRule="auto"/>
        <w:jc w:val="both"/>
        <w:rPr>
          <w:lang w:val="es-ES"/>
        </w:rPr>
      </w:pPr>
    </w:p>
    <w:p w14:paraId="7B2758DE" w14:textId="561F53C9" w:rsidR="002433E3" w:rsidRDefault="002433E3" w:rsidP="00FF1B85">
      <w:pPr>
        <w:jc w:val="both"/>
        <w:rPr>
          <w:lang w:val="es-ES"/>
        </w:rPr>
      </w:pPr>
      <w:r>
        <w:rPr>
          <w:lang w:val="es-ES"/>
        </w:rPr>
        <w:tab/>
        <w:t xml:space="preserve">Como se puede apreciar, se trata de una cartografía muy simple, casi similar en estilo a la desarrollada por el </w:t>
      </w:r>
      <w:proofErr w:type="spellStart"/>
      <w:r>
        <w:rPr>
          <w:lang w:val="es-ES"/>
        </w:rPr>
        <w:t>Corp</w:t>
      </w:r>
      <w:proofErr w:type="spellEnd"/>
      <w:r>
        <w:rPr>
          <w:lang w:val="es-ES"/>
        </w:rPr>
        <w:t xml:space="preserve"> du </w:t>
      </w:r>
      <w:proofErr w:type="spellStart"/>
      <w:r>
        <w:rPr>
          <w:lang w:val="es-ES"/>
        </w:rPr>
        <w:t>Génie</w:t>
      </w:r>
      <w:proofErr w:type="spellEnd"/>
      <w:r>
        <w:rPr>
          <w:lang w:val="es-ES"/>
        </w:rPr>
        <w:t xml:space="preserve"> cuando se trataba de representar fortificaciones. Pero consideramos que no es simple por el hecho de centrarse únicamente en representar ambas edificaciones, sino porque la estructura interna de ambas les era desconocida. </w:t>
      </w:r>
      <w:r w:rsidR="00FF1B85">
        <w:rPr>
          <w:lang w:val="es-ES"/>
        </w:rPr>
        <w:t xml:space="preserve">Asimismo, ni siquiera se representó la altimetría de manera pictórica, hecho que refleja una cartografía de urgencia y de uso exclusivo para un momento concreto como era el ataque para recuperar la ciudadela. </w:t>
      </w:r>
      <w:r>
        <w:rPr>
          <w:lang w:val="es-ES"/>
        </w:rPr>
        <w:t xml:space="preserve">Un detalle que se debe destacar es la representación a la inversa respecto a los franceses e italianos, es decir, como el campamento inglés se situaba en la zona norte de la ciudad, la representación del castillo de la Blanca y San Miguel se encuentran representados desde esa situación geográfica, y no desde el sur. </w:t>
      </w:r>
    </w:p>
    <w:p w14:paraId="2F8945EB" w14:textId="77777777" w:rsidR="002433E3" w:rsidRDefault="002433E3" w:rsidP="002433E3">
      <w:pPr>
        <w:spacing w:line="360" w:lineRule="auto"/>
        <w:jc w:val="both"/>
        <w:rPr>
          <w:lang w:val="es-ES"/>
        </w:rPr>
      </w:pPr>
    </w:p>
    <w:p w14:paraId="13892660" w14:textId="77777777" w:rsidR="00EC42EF" w:rsidRDefault="00EC42EF" w:rsidP="002433E3">
      <w:pPr>
        <w:spacing w:line="360" w:lineRule="auto"/>
        <w:jc w:val="both"/>
        <w:rPr>
          <w:lang w:val="es-ES"/>
        </w:rPr>
      </w:pPr>
    </w:p>
    <w:p w14:paraId="370D1226" w14:textId="3E38D122" w:rsidR="002433E3" w:rsidRDefault="002433E3" w:rsidP="002433E3">
      <w:pPr>
        <w:spacing w:line="360" w:lineRule="auto"/>
        <w:jc w:val="both"/>
        <w:rPr>
          <w:lang w:val="es-ES"/>
        </w:rPr>
      </w:pPr>
      <w:r>
        <w:rPr>
          <w:noProof/>
          <w:lang w:eastAsia="es-ES_tradnl"/>
        </w:rPr>
        <w:lastRenderedPageBreak/>
        <w:drawing>
          <wp:anchor distT="0" distB="0" distL="114300" distR="114300" simplePos="0" relativeHeight="251664384" behindDoc="0" locked="0" layoutInCell="1" allowOverlap="1" wp14:anchorId="2E67A4B5" wp14:editId="7DF7FC71">
            <wp:simplePos x="0" y="0"/>
            <wp:positionH relativeFrom="column">
              <wp:posOffset>1145243</wp:posOffset>
            </wp:positionH>
            <wp:positionV relativeFrom="paragraph">
              <wp:posOffset>241702</wp:posOffset>
            </wp:positionV>
            <wp:extent cx="3121025" cy="4197350"/>
            <wp:effectExtent l="0" t="0" r="3175" b="0"/>
            <wp:wrapNone/>
            <wp:docPr id="7" name="Imagen 7" descr="../../../../../../../Desktop/tesis/mapas%20tesis/BURGOS/PL-3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ktop/tesis/mapas%20tesis/BURGOS/PL-377.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1025"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1D71" w14:textId="77777777" w:rsidR="002433E3" w:rsidRDefault="002433E3" w:rsidP="002433E3">
      <w:pPr>
        <w:spacing w:line="360" w:lineRule="auto"/>
        <w:jc w:val="both"/>
        <w:rPr>
          <w:lang w:val="es-ES"/>
        </w:rPr>
      </w:pPr>
    </w:p>
    <w:p w14:paraId="003C1F2B" w14:textId="77777777" w:rsidR="002433E3" w:rsidRDefault="002433E3" w:rsidP="002433E3">
      <w:pPr>
        <w:spacing w:line="360" w:lineRule="auto"/>
        <w:jc w:val="both"/>
        <w:rPr>
          <w:lang w:val="es-ES"/>
        </w:rPr>
      </w:pPr>
    </w:p>
    <w:p w14:paraId="1D84610E" w14:textId="77777777" w:rsidR="002433E3" w:rsidRDefault="002433E3" w:rsidP="002433E3">
      <w:pPr>
        <w:spacing w:line="360" w:lineRule="auto"/>
        <w:jc w:val="both"/>
        <w:rPr>
          <w:lang w:val="es-ES"/>
        </w:rPr>
      </w:pPr>
    </w:p>
    <w:p w14:paraId="7A8C24E9" w14:textId="77777777" w:rsidR="002433E3" w:rsidRDefault="002433E3" w:rsidP="002433E3">
      <w:pPr>
        <w:spacing w:line="360" w:lineRule="auto"/>
        <w:jc w:val="both"/>
        <w:rPr>
          <w:lang w:val="es-ES"/>
        </w:rPr>
      </w:pPr>
    </w:p>
    <w:p w14:paraId="6D70EA2A" w14:textId="77777777" w:rsidR="002433E3" w:rsidRDefault="002433E3" w:rsidP="002433E3">
      <w:pPr>
        <w:spacing w:line="360" w:lineRule="auto"/>
        <w:jc w:val="both"/>
        <w:outlineLvl w:val="0"/>
        <w:rPr>
          <w:b/>
          <w:sz w:val="20"/>
          <w:szCs w:val="20"/>
          <w:lang w:val="es-ES"/>
        </w:rPr>
      </w:pPr>
    </w:p>
    <w:p w14:paraId="1FD44046" w14:textId="77777777" w:rsidR="002433E3" w:rsidRDefault="002433E3" w:rsidP="002433E3">
      <w:pPr>
        <w:spacing w:line="360" w:lineRule="auto"/>
        <w:jc w:val="both"/>
        <w:outlineLvl w:val="0"/>
        <w:rPr>
          <w:b/>
          <w:sz w:val="20"/>
          <w:szCs w:val="20"/>
          <w:lang w:val="es-ES"/>
        </w:rPr>
      </w:pPr>
    </w:p>
    <w:p w14:paraId="2CB29060" w14:textId="77777777" w:rsidR="002433E3" w:rsidRDefault="002433E3" w:rsidP="002433E3">
      <w:pPr>
        <w:spacing w:line="360" w:lineRule="auto"/>
        <w:jc w:val="both"/>
        <w:outlineLvl w:val="0"/>
        <w:rPr>
          <w:b/>
          <w:sz w:val="20"/>
          <w:szCs w:val="20"/>
          <w:lang w:val="es-ES"/>
        </w:rPr>
      </w:pPr>
    </w:p>
    <w:p w14:paraId="59598FA3" w14:textId="77777777" w:rsidR="002433E3" w:rsidRDefault="002433E3" w:rsidP="002433E3">
      <w:pPr>
        <w:spacing w:line="360" w:lineRule="auto"/>
        <w:jc w:val="both"/>
        <w:outlineLvl w:val="0"/>
        <w:rPr>
          <w:b/>
          <w:sz w:val="20"/>
          <w:szCs w:val="20"/>
          <w:lang w:val="es-ES"/>
        </w:rPr>
      </w:pPr>
    </w:p>
    <w:p w14:paraId="5BE8351B" w14:textId="77777777" w:rsidR="002433E3" w:rsidRDefault="002433E3" w:rsidP="002433E3">
      <w:pPr>
        <w:spacing w:line="360" w:lineRule="auto"/>
        <w:jc w:val="both"/>
        <w:outlineLvl w:val="0"/>
        <w:rPr>
          <w:b/>
          <w:sz w:val="20"/>
          <w:szCs w:val="20"/>
          <w:lang w:val="es-ES"/>
        </w:rPr>
      </w:pPr>
    </w:p>
    <w:p w14:paraId="764A454A" w14:textId="77777777" w:rsidR="002433E3" w:rsidRDefault="002433E3" w:rsidP="002433E3">
      <w:pPr>
        <w:spacing w:line="360" w:lineRule="auto"/>
        <w:jc w:val="both"/>
        <w:outlineLvl w:val="0"/>
        <w:rPr>
          <w:b/>
          <w:sz w:val="20"/>
          <w:szCs w:val="20"/>
          <w:lang w:val="es-ES"/>
        </w:rPr>
      </w:pPr>
    </w:p>
    <w:p w14:paraId="1A512B16" w14:textId="77777777" w:rsidR="002433E3" w:rsidRDefault="002433E3" w:rsidP="002433E3">
      <w:pPr>
        <w:spacing w:line="360" w:lineRule="auto"/>
        <w:jc w:val="both"/>
        <w:outlineLvl w:val="0"/>
        <w:rPr>
          <w:b/>
          <w:sz w:val="20"/>
          <w:szCs w:val="20"/>
          <w:lang w:val="es-ES"/>
        </w:rPr>
      </w:pPr>
    </w:p>
    <w:p w14:paraId="36EEA091" w14:textId="77777777" w:rsidR="002433E3" w:rsidRDefault="002433E3" w:rsidP="002433E3">
      <w:pPr>
        <w:spacing w:line="360" w:lineRule="auto"/>
        <w:jc w:val="both"/>
        <w:outlineLvl w:val="0"/>
        <w:rPr>
          <w:b/>
          <w:sz w:val="20"/>
          <w:szCs w:val="20"/>
          <w:lang w:val="es-ES"/>
        </w:rPr>
      </w:pPr>
    </w:p>
    <w:p w14:paraId="7B92AFA4" w14:textId="77777777" w:rsidR="002433E3" w:rsidRDefault="002433E3" w:rsidP="002433E3">
      <w:pPr>
        <w:spacing w:line="360" w:lineRule="auto"/>
        <w:jc w:val="both"/>
        <w:outlineLvl w:val="0"/>
        <w:rPr>
          <w:b/>
          <w:sz w:val="20"/>
          <w:szCs w:val="20"/>
          <w:lang w:val="es-ES"/>
        </w:rPr>
      </w:pPr>
    </w:p>
    <w:p w14:paraId="45692608" w14:textId="77777777" w:rsidR="002433E3" w:rsidRDefault="002433E3" w:rsidP="002433E3">
      <w:pPr>
        <w:spacing w:line="360" w:lineRule="auto"/>
        <w:jc w:val="both"/>
        <w:outlineLvl w:val="0"/>
        <w:rPr>
          <w:b/>
          <w:sz w:val="20"/>
          <w:szCs w:val="20"/>
          <w:lang w:val="es-ES"/>
        </w:rPr>
      </w:pPr>
    </w:p>
    <w:p w14:paraId="6DE4D9B2" w14:textId="77777777" w:rsidR="002433E3" w:rsidRDefault="002433E3" w:rsidP="002433E3">
      <w:pPr>
        <w:spacing w:line="360" w:lineRule="auto"/>
        <w:jc w:val="both"/>
        <w:outlineLvl w:val="0"/>
        <w:rPr>
          <w:b/>
          <w:sz w:val="20"/>
          <w:szCs w:val="20"/>
          <w:lang w:val="es-ES"/>
        </w:rPr>
      </w:pPr>
    </w:p>
    <w:p w14:paraId="7F8064DE" w14:textId="77777777" w:rsidR="002433E3" w:rsidRDefault="002433E3" w:rsidP="002433E3">
      <w:pPr>
        <w:spacing w:line="360" w:lineRule="auto"/>
        <w:jc w:val="both"/>
        <w:outlineLvl w:val="0"/>
        <w:rPr>
          <w:b/>
          <w:sz w:val="20"/>
          <w:szCs w:val="20"/>
          <w:lang w:val="es-ES"/>
        </w:rPr>
      </w:pPr>
    </w:p>
    <w:p w14:paraId="7BAA855E" w14:textId="77777777" w:rsidR="002433E3" w:rsidRDefault="002433E3" w:rsidP="002433E3">
      <w:pPr>
        <w:spacing w:line="360" w:lineRule="auto"/>
        <w:jc w:val="both"/>
        <w:outlineLvl w:val="0"/>
        <w:rPr>
          <w:b/>
          <w:sz w:val="20"/>
          <w:szCs w:val="20"/>
          <w:lang w:val="es-ES"/>
        </w:rPr>
      </w:pPr>
    </w:p>
    <w:p w14:paraId="57CB5691" w14:textId="77777777" w:rsidR="002433E3" w:rsidRDefault="002433E3" w:rsidP="002433E3">
      <w:pPr>
        <w:spacing w:line="360" w:lineRule="auto"/>
        <w:jc w:val="both"/>
        <w:outlineLvl w:val="0"/>
        <w:rPr>
          <w:b/>
          <w:sz w:val="20"/>
          <w:szCs w:val="20"/>
          <w:lang w:val="es-ES"/>
        </w:rPr>
      </w:pPr>
    </w:p>
    <w:p w14:paraId="2EC4D66A" w14:textId="77777777" w:rsidR="002433E3" w:rsidRDefault="002433E3" w:rsidP="002433E3">
      <w:pPr>
        <w:spacing w:line="360" w:lineRule="auto"/>
        <w:jc w:val="both"/>
        <w:outlineLvl w:val="0"/>
        <w:rPr>
          <w:b/>
          <w:sz w:val="20"/>
          <w:szCs w:val="20"/>
          <w:lang w:val="es-ES"/>
        </w:rPr>
      </w:pPr>
    </w:p>
    <w:p w14:paraId="4B61752B" w14:textId="614AD5CE" w:rsidR="002433E3" w:rsidRDefault="00286042" w:rsidP="00E92E6B">
      <w:pPr>
        <w:spacing w:line="360" w:lineRule="auto"/>
        <w:jc w:val="center"/>
        <w:outlineLvl w:val="0"/>
        <w:rPr>
          <w:sz w:val="20"/>
          <w:szCs w:val="20"/>
          <w:lang w:val="es-ES"/>
        </w:rPr>
      </w:pPr>
      <w:r>
        <w:rPr>
          <w:b/>
          <w:sz w:val="20"/>
          <w:szCs w:val="20"/>
          <w:lang w:val="es-ES"/>
        </w:rPr>
        <w:t>Figura 8</w:t>
      </w:r>
      <w:r w:rsidR="002433E3" w:rsidRPr="00AA285B">
        <w:rPr>
          <w:b/>
          <w:sz w:val="20"/>
          <w:szCs w:val="20"/>
          <w:lang w:val="es-ES"/>
        </w:rPr>
        <w:t>:</w:t>
      </w:r>
      <w:r w:rsidR="002433E3" w:rsidRPr="00AA285B">
        <w:rPr>
          <w:sz w:val="20"/>
          <w:szCs w:val="20"/>
          <w:lang w:val="es-ES"/>
        </w:rPr>
        <w:t xml:space="preserve"> </w:t>
      </w:r>
      <w:proofErr w:type="spellStart"/>
      <w:r w:rsidR="002433E3" w:rsidRPr="00AA285B">
        <w:rPr>
          <w:sz w:val="20"/>
          <w:szCs w:val="20"/>
          <w:lang w:val="es-ES"/>
        </w:rPr>
        <w:t>Attack</w:t>
      </w:r>
      <w:proofErr w:type="spellEnd"/>
      <w:r w:rsidR="002433E3" w:rsidRPr="00AA285B">
        <w:rPr>
          <w:sz w:val="20"/>
          <w:szCs w:val="20"/>
          <w:lang w:val="es-ES"/>
        </w:rPr>
        <w:t xml:space="preserve"> of </w:t>
      </w:r>
      <w:proofErr w:type="spellStart"/>
      <w:r w:rsidR="002433E3" w:rsidRPr="00AA285B">
        <w:rPr>
          <w:sz w:val="20"/>
          <w:szCs w:val="20"/>
          <w:lang w:val="es-ES"/>
        </w:rPr>
        <w:t>the</w:t>
      </w:r>
      <w:proofErr w:type="spellEnd"/>
      <w:r w:rsidR="002433E3" w:rsidRPr="00AA285B">
        <w:rPr>
          <w:sz w:val="20"/>
          <w:szCs w:val="20"/>
          <w:lang w:val="es-ES"/>
        </w:rPr>
        <w:t xml:space="preserve"> </w:t>
      </w:r>
      <w:proofErr w:type="spellStart"/>
      <w:r w:rsidR="002433E3" w:rsidRPr="00AA285B">
        <w:rPr>
          <w:sz w:val="20"/>
          <w:szCs w:val="20"/>
          <w:lang w:val="es-ES"/>
        </w:rPr>
        <w:t>Castle</w:t>
      </w:r>
      <w:proofErr w:type="spellEnd"/>
      <w:r w:rsidR="002433E3" w:rsidRPr="00AA285B">
        <w:rPr>
          <w:sz w:val="20"/>
          <w:szCs w:val="20"/>
          <w:lang w:val="es-ES"/>
        </w:rPr>
        <w:t xml:space="preserve"> of Burgos </w:t>
      </w:r>
      <w:proofErr w:type="spellStart"/>
      <w:r w:rsidR="002433E3" w:rsidRPr="00AA285B">
        <w:rPr>
          <w:sz w:val="20"/>
          <w:szCs w:val="20"/>
          <w:lang w:val="es-ES"/>
        </w:rPr>
        <w:t>between</w:t>
      </w:r>
      <w:proofErr w:type="spellEnd"/>
      <w:r w:rsidR="002433E3" w:rsidRPr="00AA285B">
        <w:rPr>
          <w:sz w:val="20"/>
          <w:szCs w:val="20"/>
          <w:lang w:val="es-ES"/>
        </w:rPr>
        <w:t xml:space="preserve"> </w:t>
      </w:r>
      <w:proofErr w:type="spellStart"/>
      <w:r w:rsidR="002433E3" w:rsidRPr="00AA285B">
        <w:rPr>
          <w:sz w:val="20"/>
          <w:szCs w:val="20"/>
          <w:lang w:val="es-ES"/>
        </w:rPr>
        <w:t>the</w:t>
      </w:r>
      <w:proofErr w:type="spellEnd"/>
      <w:r w:rsidR="002433E3" w:rsidRPr="00AA285B">
        <w:rPr>
          <w:sz w:val="20"/>
          <w:szCs w:val="20"/>
          <w:lang w:val="es-ES"/>
        </w:rPr>
        <w:t xml:space="preserve"> 19th Sept. And 21sr </w:t>
      </w:r>
      <w:proofErr w:type="spellStart"/>
      <w:r w:rsidR="002433E3" w:rsidRPr="00AA285B">
        <w:rPr>
          <w:sz w:val="20"/>
          <w:szCs w:val="20"/>
          <w:lang w:val="es-ES"/>
        </w:rPr>
        <w:t>October</w:t>
      </w:r>
      <w:proofErr w:type="spellEnd"/>
      <w:r w:rsidR="00E92E6B">
        <w:rPr>
          <w:sz w:val="20"/>
          <w:szCs w:val="20"/>
          <w:lang w:val="es-ES"/>
        </w:rPr>
        <w:t xml:space="preserve">. </w:t>
      </w:r>
      <w:r w:rsidR="002433E3" w:rsidRPr="00AA285B">
        <w:rPr>
          <w:sz w:val="20"/>
          <w:szCs w:val="20"/>
          <w:lang w:val="es-ES"/>
        </w:rPr>
        <w:t>Archivo Municipal de Burgos, Burgos, Referencia PL 377</w:t>
      </w:r>
    </w:p>
    <w:p w14:paraId="74D8BE4C" w14:textId="77777777" w:rsidR="002433E3" w:rsidRDefault="002433E3" w:rsidP="002433E3">
      <w:pPr>
        <w:spacing w:line="360" w:lineRule="auto"/>
        <w:jc w:val="both"/>
        <w:rPr>
          <w:sz w:val="20"/>
          <w:szCs w:val="20"/>
          <w:lang w:val="es-ES"/>
        </w:rPr>
      </w:pPr>
    </w:p>
    <w:p w14:paraId="68F04010" w14:textId="77777777" w:rsidR="00771854" w:rsidRDefault="00771854" w:rsidP="00F42861">
      <w:pPr>
        <w:jc w:val="both"/>
        <w:rPr>
          <w:lang w:val="es-ES"/>
        </w:rPr>
      </w:pPr>
    </w:p>
    <w:p w14:paraId="63D698D3" w14:textId="77777777" w:rsidR="00710118" w:rsidRPr="00BD315E" w:rsidRDefault="00710118" w:rsidP="00F42861">
      <w:pPr>
        <w:jc w:val="both"/>
        <w:rPr>
          <w:b/>
          <w:lang w:val="es-ES"/>
        </w:rPr>
      </w:pPr>
      <w:r>
        <w:rPr>
          <w:b/>
          <w:lang w:val="es-ES"/>
        </w:rPr>
        <w:t>La cartografía española</w:t>
      </w:r>
    </w:p>
    <w:p w14:paraId="3AB1CFE3" w14:textId="77777777" w:rsidR="00B65032" w:rsidRDefault="00B65032" w:rsidP="00F42861">
      <w:pPr>
        <w:jc w:val="both"/>
        <w:rPr>
          <w:color w:val="000000"/>
          <w:lang w:val="es-ES"/>
        </w:rPr>
      </w:pPr>
    </w:p>
    <w:p w14:paraId="52810D42" w14:textId="38E6CD70" w:rsidR="00710118" w:rsidRDefault="002433E3" w:rsidP="00F42861">
      <w:pPr>
        <w:jc w:val="both"/>
        <w:rPr>
          <w:rFonts w:eastAsia="Times New Roman"/>
          <w:color w:val="000000"/>
          <w:shd w:val="clear" w:color="auto" w:fill="F5F9FB"/>
        </w:rPr>
      </w:pPr>
      <w:r>
        <w:rPr>
          <w:color w:val="000000"/>
          <w:lang w:val="es-ES"/>
        </w:rPr>
        <w:t xml:space="preserve">Por último, </w:t>
      </w:r>
      <w:r w:rsidR="00FF1B85">
        <w:rPr>
          <w:color w:val="000000"/>
          <w:lang w:val="es-ES"/>
        </w:rPr>
        <w:t xml:space="preserve">desde el punto de vista aliado tenemos cartografía española. </w:t>
      </w:r>
      <w:r w:rsidR="00710118" w:rsidRPr="00CE2205">
        <w:rPr>
          <w:color w:val="000000"/>
          <w:lang w:val="es-ES"/>
        </w:rPr>
        <w:t>A lo largo del primer cuarto de siglo</w:t>
      </w:r>
      <w:r w:rsidR="00FF1B85">
        <w:rPr>
          <w:color w:val="000000"/>
          <w:lang w:val="es-ES"/>
        </w:rPr>
        <w:t xml:space="preserve"> XIX</w:t>
      </w:r>
      <w:r w:rsidR="00710118" w:rsidRPr="00CE2205">
        <w:rPr>
          <w:color w:val="000000"/>
          <w:lang w:val="es-ES"/>
        </w:rPr>
        <w:t xml:space="preserve">, el Cuerpo </w:t>
      </w:r>
      <w:r w:rsidR="00710118" w:rsidRPr="002433E3">
        <w:rPr>
          <w:color w:val="000000"/>
          <w:lang w:val="es-ES"/>
        </w:rPr>
        <w:t>de Ingenieros Militares ya había comenzado a interesarse por la situación de Burgos y de su castillo y había previsto la posibilidad de volver a fortificar la ciudad</w:t>
      </w:r>
      <w:r w:rsidR="00EC42EF">
        <w:rPr>
          <w:rStyle w:val="Refdenotaalpie"/>
          <w:color w:val="000000"/>
          <w:lang w:val="es-ES"/>
        </w:rPr>
        <w:footnoteReference w:id="1"/>
      </w:r>
      <w:r w:rsidR="00710118" w:rsidRPr="002433E3">
        <w:rPr>
          <w:color w:val="000000"/>
          <w:lang w:val="es-ES"/>
        </w:rPr>
        <w:t xml:space="preserve">. Sin embargo, </w:t>
      </w:r>
      <w:r w:rsidR="00B65032" w:rsidRPr="002433E3">
        <w:rPr>
          <w:color w:val="000000"/>
          <w:lang w:val="es-ES"/>
        </w:rPr>
        <w:t xml:space="preserve">hasta la finalización de la Guerra de Independencia no </w:t>
      </w:r>
      <w:r w:rsidR="008E1E19" w:rsidRPr="002433E3">
        <w:rPr>
          <w:color w:val="000000"/>
          <w:lang w:val="es-ES"/>
        </w:rPr>
        <w:t>se encuentra</w:t>
      </w:r>
      <w:r w:rsidR="00710118" w:rsidRPr="002433E3">
        <w:rPr>
          <w:color w:val="000000"/>
          <w:lang w:val="es-ES"/>
        </w:rPr>
        <w:t xml:space="preserve"> </w:t>
      </w:r>
      <w:r w:rsidR="00B65032" w:rsidRPr="002433E3">
        <w:rPr>
          <w:color w:val="000000"/>
          <w:lang w:val="es-ES"/>
        </w:rPr>
        <w:t xml:space="preserve">cartografía. La única </w:t>
      </w:r>
      <w:r w:rsidR="008E1E19" w:rsidRPr="002433E3">
        <w:rPr>
          <w:color w:val="000000"/>
          <w:lang w:val="es-ES"/>
        </w:rPr>
        <w:t>existente e</w:t>
      </w:r>
      <w:r w:rsidR="00710118" w:rsidRPr="002433E3">
        <w:rPr>
          <w:color w:val="000000"/>
          <w:lang w:val="es-ES"/>
        </w:rPr>
        <w:t xml:space="preserve">s el caso de la </w:t>
      </w:r>
      <w:r w:rsidR="00710118" w:rsidRPr="002433E3">
        <w:rPr>
          <w:rFonts w:eastAsia="Times New Roman"/>
          <w:i/>
          <w:color w:val="000000"/>
        </w:rPr>
        <w:t>Altura de</w:t>
      </w:r>
      <w:r w:rsidR="00710118" w:rsidRPr="002433E3">
        <w:rPr>
          <w:rFonts w:eastAsia="Times New Roman"/>
          <w:i/>
          <w:color w:val="000000"/>
          <w:shd w:val="clear" w:color="auto" w:fill="F5F9FB"/>
        </w:rPr>
        <w:t> San Miguel, cuyo plano que forma en </w:t>
      </w:r>
      <w:r w:rsidR="00710118" w:rsidRPr="002433E3">
        <w:rPr>
          <w:rFonts w:eastAsia="Times New Roman"/>
          <w:i/>
          <w:color w:val="000000"/>
        </w:rPr>
        <w:t>la</w:t>
      </w:r>
      <w:r w:rsidR="00710118" w:rsidRPr="002433E3">
        <w:rPr>
          <w:rFonts w:eastAsia="Times New Roman"/>
          <w:i/>
          <w:color w:val="000000"/>
          <w:shd w:val="clear" w:color="auto" w:fill="F5F9FB"/>
        </w:rPr>
        <w:t> parte superior tiene un declive muy suave que empieza desde </w:t>
      </w:r>
      <w:r w:rsidR="00710118" w:rsidRPr="002433E3">
        <w:rPr>
          <w:rFonts w:eastAsia="Times New Roman"/>
          <w:i/>
          <w:color w:val="000000"/>
        </w:rPr>
        <w:t>la</w:t>
      </w:r>
      <w:r w:rsidR="00710118" w:rsidRPr="002433E3">
        <w:rPr>
          <w:rFonts w:eastAsia="Times New Roman"/>
          <w:i/>
          <w:color w:val="000000"/>
          <w:shd w:val="clear" w:color="auto" w:fill="F5F9FB"/>
        </w:rPr>
        <w:t> </w:t>
      </w:r>
      <w:proofErr w:type="spellStart"/>
      <w:r w:rsidR="00710118" w:rsidRPr="002433E3">
        <w:rPr>
          <w:rFonts w:eastAsia="Times New Roman"/>
          <w:i/>
          <w:color w:val="000000"/>
          <w:shd w:val="clear" w:color="auto" w:fill="F5F9FB"/>
        </w:rPr>
        <w:t>pola</w:t>
      </w:r>
      <w:proofErr w:type="spellEnd"/>
      <w:r w:rsidR="00710118" w:rsidRPr="002433E3">
        <w:rPr>
          <w:rFonts w:eastAsia="Times New Roman"/>
          <w:i/>
          <w:color w:val="000000"/>
          <w:shd w:val="clear" w:color="auto" w:fill="F5F9FB"/>
        </w:rPr>
        <w:t xml:space="preserve"> del Hornabeque, y finaliza mas allá del Revellín que es donde concluye, </w:t>
      </w:r>
      <w:r w:rsidR="00710118" w:rsidRPr="002433E3">
        <w:rPr>
          <w:rFonts w:eastAsia="Times New Roman"/>
          <w:color w:val="000000"/>
          <w:shd w:val="clear" w:color="auto" w:fill="F5F9FB"/>
        </w:rPr>
        <w:t>primera referencia cartografía realizada por el Cuerpo de Ingenieros sobre Burgos, y del cual nos falta la memoria.</w:t>
      </w:r>
      <w:r w:rsidR="00710118" w:rsidRPr="00335316">
        <w:rPr>
          <w:rFonts w:eastAsia="Times New Roman"/>
          <w:color w:val="000000"/>
          <w:shd w:val="clear" w:color="auto" w:fill="F5F9FB"/>
        </w:rPr>
        <w:t xml:space="preserve"> </w:t>
      </w:r>
    </w:p>
    <w:p w14:paraId="3BE675FE" w14:textId="77777777" w:rsidR="00710118" w:rsidRPr="00335316" w:rsidRDefault="00710118" w:rsidP="00F42861">
      <w:pPr>
        <w:jc w:val="both"/>
        <w:rPr>
          <w:rFonts w:ascii="Calibri" w:eastAsia="Times New Roman" w:hAnsi="Calibri"/>
          <w:color w:val="000000"/>
        </w:rPr>
      </w:pPr>
    </w:p>
    <w:p w14:paraId="13496306" w14:textId="77777777" w:rsidR="00710118" w:rsidRPr="00CE2205" w:rsidRDefault="00710118" w:rsidP="00F42861">
      <w:pPr>
        <w:jc w:val="both"/>
        <w:rPr>
          <w:color w:val="000000"/>
          <w:lang w:val="es-ES"/>
        </w:rPr>
      </w:pPr>
      <w:r w:rsidRPr="00CE2205">
        <w:rPr>
          <w:color w:val="000000"/>
          <w:lang w:val="es-ES"/>
        </w:rPr>
        <w:lastRenderedPageBreak/>
        <w:tab/>
      </w:r>
      <w:r w:rsidR="008E1E19">
        <w:rPr>
          <w:color w:val="000000"/>
          <w:lang w:val="es-ES"/>
        </w:rPr>
        <w:t>Es un</w:t>
      </w:r>
      <w:r w:rsidRPr="00CE2205">
        <w:rPr>
          <w:color w:val="000000"/>
          <w:lang w:val="es-ES"/>
        </w:rPr>
        <w:t xml:space="preserve"> croquis </w:t>
      </w:r>
      <w:r w:rsidR="008E1E19">
        <w:rPr>
          <w:color w:val="000000"/>
          <w:lang w:val="es-ES"/>
        </w:rPr>
        <w:t>levantado por</w:t>
      </w:r>
      <w:r w:rsidRPr="00CE2205">
        <w:rPr>
          <w:color w:val="000000"/>
          <w:lang w:val="es-ES"/>
        </w:rPr>
        <w:t xml:space="preserve"> Antonio Jerez en 1815</w:t>
      </w:r>
      <w:r>
        <w:rPr>
          <w:color w:val="000000"/>
          <w:lang w:val="es-ES"/>
        </w:rPr>
        <w:t xml:space="preserve">, </w:t>
      </w:r>
      <w:r w:rsidRPr="00CE2205">
        <w:rPr>
          <w:color w:val="000000"/>
          <w:lang w:val="es-ES"/>
        </w:rPr>
        <w:t>justo al final del conflicto de la Guerra de Independencia</w:t>
      </w:r>
      <w:r>
        <w:rPr>
          <w:color w:val="000000"/>
          <w:lang w:val="es-ES"/>
        </w:rPr>
        <w:t>,</w:t>
      </w:r>
      <w:r w:rsidRPr="00CE2205">
        <w:rPr>
          <w:color w:val="000000"/>
          <w:lang w:val="es-ES"/>
        </w:rPr>
        <w:t xml:space="preserve"> </w:t>
      </w:r>
      <w:r>
        <w:rPr>
          <w:color w:val="000000"/>
          <w:lang w:val="es-ES"/>
        </w:rPr>
        <w:t>y contiene una escala gráfica y otra en varas, que corresponde</w:t>
      </w:r>
      <w:r w:rsidRPr="00CE2205">
        <w:rPr>
          <w:color w:val="000000"/>
          <w:lang w:val="es-ES"/>
        </w:rPr>
        <w:t xml:space="preserve"> </w:t>
      </w:r>
      <w:r>
        <w:rPr>
          <w:color w:val="000000"/>
          <w:lang w:val="es-ES"/>
        </w:rPr>
        <w:t xml:space="preserve">en metros a </w:t>
      </w:r>
      <w:r w:rsidRPr="00CE2205">
        <w:rPr>
          <w:color w:val="000000"/>
          <w:lang w:val="es-ES"/>
        </w:rPr>
        <w:t>1:</w:t>
      </w:r>
      <w:r>
        <w:rPr>
          <w:color w:val="000000"/>
          <w:lang w:val="es-ES"/>
        </w:rPr>
        <w:t>2.122</w:t>
      </w:r>
      <w:r w:rsidRPr="00CE2205">
        <w:rPr>
          <w:color w:val="000000"/>
          <w:lang w:val="es-ES"/>
        </w:rPr>
        <w:t xml:space="preserve">. </w:t>
      </w:r>
      <w:r>
        <w:rPr>
          <w:color w:val="000000"/>
          <w:lang w:val="es-ES"/>
        </w:rPr>
        <w:t>C</w:t>
      </w:r>
      <w:r w:rsidRPr="00CE2205">
        <w:rPr>
          <w:color w:val="000000"/>
          <w:lang w:val="es-ES"/>
        </w:rPr>
        <w:t xml:space="preserve">ontiene la nota </w:t>
      </w:r>
      <w:r w:rsidRPr="00CE2205">
        <w:rPr>
          <w:i/>
          <w:color w:val="000000"/>
          <w:lang w:val="es-ES"/>
        </w:rPr>
        <w:t xml:space="preserve">Croquis de la altura donde se hallaba el castillo e iglesia parroquia llamada la Blanca, como también la altura de San Miguel donde aún se descubre un hornabeque todo de tierra, ruin pero permanecen en la mayor parte </w:t>
      </w:r>
      <w:r w:rsidRPr="00CE2205">
        <w:rPr>
          <w:color w:val="000000"/>
          <w:lang w:val="es-ES"/>
        </w:rPr>
        <w:t>en la zona inferior derecha</w:t>
      </w:r>
      <w:r w:rsidRPr="00CE2205">
        <w:rPr>
          <w:i/>
          <w:color w:val="000000"/>
          <w:lang w:val="es-ES"/>
        </w:rPr>
        <w:t xml:space="preserve">. </w:t>
      </w:r>
      <w:r w:rsidRPr="00CE2205">
        <w:rPr>
          <w:color w:val="000000"/>
          <w:lang w:val="es-ES"/>
        </w:rPr>
        <w:t xml:space="preserve">El área superior se reservó para el título, la inferior central para la escala Está orientado con flecha al norte-noreste. Contiene anotaciones a lápiz que corresponden con las signaturas dadas al documento. </w:t>
      </w:r>
    </w:p>
    <w:p w14:paraId="0168972E" w14:textId="77777777" w:rsidR="00710118" w:rsidRPr="00CE2205" w:rsidRDefault="00710118" w:rsidP="00F42861">
      <w:pPr>
        <w:jc w:val="both"/>
        <w:rPr>
          <w:color w:val="000000"/>
          <w:lang w:val="es-ES"/>
        </w:rPr>
      </w:pPr>
    </w:p>
    <w:p w14:paraId="247C6374" w14:textId="480BDF57" w:rsidR="00710118" w:rsidRDefault="00710118" w:rsidP="00F42861">
      <w:pPr>
        <w:jc w:val="both"/>
        <w:rPr>
          <w:color w:val="000000"/>
          <w:lang w:val="es-ES"/>
        </w:rPr>
      </w:pPr>
      <w:r w:rsidRPr="00CE2205">
        <w:rPr>
          <w:color w:val="000000"/>
          <w:lang w:val="es-ES"/>
        </w:rPr>
        <w:tab/>
        <w:t xml:space="preserve">Es un dibujo muy simple, como indica la nota se trata de un croquis. Por ese motivo </w:t>
      </w:r>
      <w:r w:rsidR="008E1E19">
        <w:rPr>
          <w:color w:val="000000"/>
          <w:lang w:val="es-ES"/>
        </w:rPr>
        <w:t>es</w:t>
      </w:r>
      <w:r w:rsidRPr="00CE2205">
        <w:rPr>
          <w:color w:val="000000"/>
          <w:lang w:val="es-ES"/>
        </w:rPr>
        <w:t xml:space="preserve"> una representación a pluma, sin acuarela, y donde prevalecen las </w:t>
      </w:r>
      <w:r>
        <w:rPr>
          <w:color w:val="000000"/>
          <w:lang w:val="es-ES"/>
        </w:rPr>
        <w:t>indicaciones de diversos elementos geográficos</w:t>
      </w:r>
      <w:r w:rsidRPr="00CE2205">
        <w:rPr>
          <w:color w:val="000000"/>
          <w:lang w:val="es-ES"/>
        </w:rPr>
        <w:t xml:space="preserve"> como río </w:t>
      </w:r>
      <w:proofErr w:type="spellStart"/>
      <w:r w:rsidRPr="00CE2205">
        <w:rPr>
          <w:color w:val="000000"/>
          <w:lang w:val="es-ES"/>
        </w:rPr>
        <w:t>Arlanzón</w:t>
      </w:r>
      <w:proofErr w:type="spellEnd"/>
      <w:r w:rsidRPr="00CE2205">
        <w:rPr>
          <w:color w:val="000000"/>
          <w:lang w:val="es-ES"/>
        </w:rPr>
        <w:t>, iglesia llamada la Blanca, plaza entre el castillo y la iglesia, espacio ocupado el castillo, pozo, camino por el cual puede ir un carro, el que no se descubre, ni se la altura altura del castillo ni del hornabeque y hornabeque simple con un re</w:t>
      </w:r>
      <w:r>
        <w:rPr>
          <w:color w:val="000000"/>
          <w:lang w:val="es-ES"/>
        </w:rPr>
        <w:t xml:space="preserve">vellín. La representación del relieve es realizado mediante un sistema de </w:t>
      </w:r>
      <w:proofErr w:type="spellStart"/>
      <w:r>
        <w:rPr>
          <w:color w:val="000000"/>
          <w:lang w:val="es-ES"/>
        </w:rPr>
        <w:t>hachures</w:t>
      </w:r>
      <w:proofErr w:type="spellEnd"/>
      <w:r w:rsidR="008E1E19">
        <w:rPr>
          <w:color w:val="000000"/>
          <w:lang w:val="es-ES"/>
        </w:rPr>
        <w:t>,</w:t>
      </w:r>
      <w:r>
        <w:rPr>
          <w:color w:val="000000"/>
          <w:lang w:val="es-ES"/>
        </w:rPr>
        <w:t xml:space="preserve"> muy tosco</w:t>
      </w:r>
      <w:r w:rsidRPr="00CE2205">
        <w:rPr>
          <w:color w:val="000000"/>
          <w:lang w:val="es-ES"/>
        </w:rPr>
        <w:t>,</w:t>
      </w:r>
      <w:r w:rsidR="008E1E19">
        <w:rPr>
          <w:color w:val="000000"/>
          <w:lang w:val="es-ES"/>
        </w:rPr>
        <w:t xml:space="preserve"> y </w:t>
      </w:r>
      <w:r w:rsidR="006C335E">
        <w:rPr>
          <w:color w:val="000000"/>
          <w:lang w:val="es-ES"/>
        </w:rPr>
        <w:t xml:space="preserve">a </w:t>
      </w:r>
      <w:r w:rsidR="008E1E19">
        <w:rPr>
          <w:color w:val="000000"/>
          <w:lang w:val="es-ES"/>
        </w:rPr>
        <w:t>rayas</w:t>
      </w:r>
      <w:r w:rsidRPr="00CE2205">
        <w:rPr>
          <w:color w:val="000000"/>
          <w:lang w:val="es-ES"/>
        </w:rPr>
        <w:t xml:space="preserve">  para representar la orografía. Aunque no </w:t>
      </w:r>
      <w:r>
        <w:rPr>
          <w:color w:val="000000"/>
          <w:lang w:val="es-ES"/>
        </w:rPr>
        <w:t>existe</w:t>
      </w:r>
      <w:r w:rsidRPr="00CE2205">
        <w:rPr>
          <w:color w:val="000000"/>
          <w:lang w:val="es-ES"/>
        </w:rPr>
        <w:t xml:space="preserve"> memoria que explique este croquis, </w:t>
      </w:r>
      <w:r>
        <w:rPr>
          <w:color w:val="000000"/>
          <w:lang w:val="es-ES"/>
        </w:rPr>
        <w:t>se puede</w:t>
      </w:r>
      <w:r w:rsidRPr="00CE2205">
        <w:rPr>
          <w:color w:val="000000"/>
          <w:lang w:val="es-ES"/>
        </w:rPr>
        <w:t xml:space="preserve"> intuir que el Cuerpo de Ingenieros quería tener conocimiento de la situación en la que se encontraban las fortificaciones de la ciudad tras el conflicto con los franceses, quizás con el objetivo de volver a fortificarlo o de recuperar el bastió</w:t>
      </w:r>
      <w:r>
        <w:rPr>
          <w:color w:val="000000"/>
          <w:lang w:val="es-ES"/>
        </w:rPr>
        <w:t>n.</w:t>
      </w:r>
    </w:p>
    <w:p w14:paraId="53002545" w14:textId="77777777" w:rsidR="00710118" w:rsidRPr="00627912" w:rsidRDefault="00710118" w:rsidP="00F42861">
      <w:pPr>
        <w:ind w:left="360"/>
        <w:jc w:val="both"/>
        <w:rPr>
          <w:color w:val="000000"/>
          <w:lang w:val="es-ES"/>
        </w:rPr>
      </w:pPr>
    </w:p>
    <w:p w14:paraId="47A29C06" w14:textId="77777777" w:rsidR="00710118" w:rsidRPr="00CE2205" w:rsidRDefault="00710118" w:rsidP="00F42861">
      <w:pPr>
        <w:jc w:val="both"/>
        <w:rPr>
          <w:color w:val="000000"/>
          <w:lang w:val="es-ES"/>
        </w:rPr>
      </w:pPr>
    </w:p>
    <w:p w14:paraId="44486D25" w14:textId="77777777" w:rsidR="00710118" w:rsidRDefault="00710118" w:rsidP="00F42861">
      <w:pPr>
        <w:jc w:val="both"/>
        <w:rPr>
          <w:lang w:val="es-ES"/>
        </w:rPr>
      </w:pPr>
    </w:p>
    <w:p w14:paraId="298FEB8D" w14:textId="77777777" w:rsidR="00710118" w:rsidRDefault="00710118" w:rsidP="00F42861">
      <w:pPr>
        <w:jc w:val="both"/>
        <w:rPr>
          <w:lang w:val="es-ES"/>
        </w:rPr>
      </w:pPr>
    </w:p>
    <w:p w14:paraId="114C422A" w14:textId="77777777" w:rsidR="00710118" w:rsidRDefault="00710118" w:rsidP="00F42861">
      <w:pPr>
        <w:jc w:val="both"/>
        <w:rPr>
          <w:rFonts w:eastAsia="Times New Roman"/>
          <w:color w:val="333333"/>
          <w:shd w:val="clear" w:color="auto" w:fill="FFFFFF"/>
        </w:rPr>
      </w:pPr>
    </w:p>
    <w:p w14:paraId="3592F2BE" w14:textId="77777777" w:rsidR="00710118" w:rsidRPr="00AC37A1" w:rsidRDefault="00710118" w:rsidP="00F42861">
      <w:pPr>
        <w:jc w:val="both"/>
        <w:rPr>
          <w:rFonts w:eastAsia="Times New Roman"/>
          <w:color w:val="333333"/>
          <w:shd w:val="clear" w:color="auto" w:fill="FFFFFF"/>
        </w:rPr>
      </w:pPr>
    </w:p>
    <w:p w14:paraId="61772050" w14:textId="77777777" w:rsidR="00710118" w:rsidRDefault="00710118" w:rsidP="00F42861">
      <w:pPr>
        <w:jc w:val="both"/>
        <w:rPr>
          <w:lang w:val="es-ES"/>
        </w:rPr>
      </w:pPr>
    </w:p>
    <w:p w14:paraId="321F8D3B" w14:textId="77777777" w:rsidR="00710118" w:rsidRPr="00EE4A1F" w:rsidRDefault="00710118" w:rsidP="00F42861">
      <w:pPr>
        <w:jc w:val="both"/>
        <w:rPr>
          <w:lang w:val="es-ES"/>
        </w:rPr>
      </w:pPr>
      <w:r w:rsidRPr="00CE2205">
        <w:rPr>
          <w:noProof/>
          <w:color w:val="000000"/>
          <w:lang w:eastAsia="es-ES_tradnl"/>
        </w:rPr>
        <w:lastRenderedPageBreak/>
        <w:drawing>
          <wp:inline distT="0" distB="0" distL="0" distR="0" wp14:anchorId="536EADEA" wp14:editId="5812CF76">
            <wp:extent cx="5384800" cy="7620000"/>
            <wp:effectExtent l="0" t="0" r="0" b="0"/>
            <wp:docPr id="5" name="Imagen 5" descr="../../../../../Users/barbarapolomartin/Desktop/tesis/mapas%20tesis/IHCM/AGMM,%20cartografía%2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Users/barbarapolomartin/Desktop/tesis/mapas%20tesis/IHCM/AGMM,%20cartografía%20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00" cy="7620000"/>
                    </a:xfrm>
                    <a:prstGeom prst="rect">
                      <a:avLst/>
                    </a:prstGeom>
                    <a:noFill/>
                    <a:ln>
                      <a:noFill/>
                    </a:ln>
                  </pic:spPr>
                </pic:pic>
              </a:graphicData>
            </a:graphic>
          </wp:inline>
        </w:drawing>
      </w:r>
    </w:p>
    <w:p w14:paraId="25DEE2F0" w14:textId="77777777" w:rsidR="006C335E" w:rsidRDefault="006C335E" w:rsidP="006C335E">
      <w:pPr>
        <w:ind w:left="360"/>
        <w:jc w:val="center"/>
        <w:outlineLvl w:val="0"/>
        <w:rPr>
          <w:b/>
          <w:sz w:val="20"/>
          <w:szCs w:val="20"/>
          <w:lang w:val="es-ES"/>
        </w:rPr>
      </w:pPr>
    </w:p>
    <w:p w14:paraId="02A1B6AB" w14:textId="0A069DB9" w:rsidR="00710118" w:rsidRPr="00E92E6B" w:rsidRDefault="00286042" w:rsidP="00E92E6B">
      <w:pPr>
        <w:ind w:left="360"/>
        <w:jc w:val="center"/>
        <w:outlineLvl w:val="0"/>
        <w:rPr>
          <w:sz w:val="20"/>
          <w:szCs w:val="20"/>
          <w:lang w:val="es-ES"/>
        </w:rPr>
      </w:pPr>
      <w:r>
        <w:rPr>
          <w:b/>
          <w:sz w:val="20"/>
          <w:szCs w:val="20"/>
          <w:lang w:val="es-ES"/>
        </w:rPr>
        <w:t>Figura 9</w:t>
      </w:r>
      <w:r w:rsidR="00710118" w:rsidRPr="0078316B">
        <w:rPr>
          <w:b/>
          <w:sz w:val="20"/>
          <w:szCs w:val="20"/>
          <w:lang w:val="es-ES"/>
        </w:rPr>
        <w:t xml:space="preserve">: </w:t>
      </w:r>
      <w:r w:rsidR="00710118" w:rsidRPr="0078316B">
        <w:rPr>
          <w:sz w:val="20"/>
          <w:szCs w:val="20"/>
          <w:lang w:val="es-ES"/>
        </w:rPr>
        <w:t>Plano Topográfico de Burgos y de su castillo</w:t>
      </w:r>
      <w:r w:rsidR="00E92E6B">
        <w:rPr>
          <w:sz w:val="20"/>
          <w:szCs w:val="20"/>
          <w:lang w:val="es-ES"/>
        </w:rPr>
        <w:t xml:space="preserve">. </w:t>
      </w:r>
      <w:proofErr w:type="spellStart"/>
      <w:r w:rsidR="00710118" w:rsidRPr="0078316B">
        <w:rPr>
          <w:sz w:val="20"/>
          <w:szCs w:val="20"/>
          <w:lang w:val="es-ES"/>
        </w:rPr>
        <w:t>Cartoteca</w:t>
      </w:r>
      <w:proofErr w:type="spellEnd"/>
      <w:r w:rsidR="00710118" w:rsidRPr="0078316B">
        <w:rPr>
          <w:sz w:val="20"/>
          <w:szCs w:val="20"/>
          <w:lang w:val="es-ES"/>
        </w:rPr>
        <w:t xml:space="preserve"> del</w:t>
      </w:r>
      <w:r w:rsidR="00710118" w:rsidRPr="0078316B">
        <w:rPr>
          <w:b/>
          <w:sz w:val="20"/>
          <w:szCs w:val="20"/>
          <w:lang w:val="es-ES"/>
        </w:rPr>
        <w:t xml:space="preserve"> </w:t>
      </w:r>
      <w:r w:rsidR="00710118" w:rsidRPr="0078316B">
        <w:rPr>
          <w:sz w:val="20"/>
          <w:szCs w:val="20"/>
          <w:lang w:val="es-ES"/>
        </w:rPr>
        <w:t>Archivo General Militar de Madrid,</w:t>
      </w:r>
      <w:r w:rsidR="00710118">
        <w:rPr>
          <w:sz w:val="20"/>
          <w:szCs w:val="20"/>
          <w:lang w:val="es-ES"/>
        </w:rPr>
        <w:t xml:space="preserve"> nº BU-04-05</w:t>
      </w:r>
    </w:p>
    <w:p w14:paraId="10E9629D" w14:textId="77777777" w:rsidR="001E749C" w:rsidRDefault="001E749C" w:rsidP="00F42861">
      <w:pPr>
        <w:jc w:val="both"/>
        <w:rPr>
          <w:b/>
          <w:lang w:val="es-ES"/>
        </w:rPr>
      </w:pPr>
    </w:p>
    <w:p w14:paraId="6478E61F" w14:textId="77777777" w:rsidR="001E749C" w:rsidRDefault="001E749C" w:rsidP="00F42861">
      <w:pPr>
        <w:jc w:val="both"/>
        <w:rPr>
          <w:b/>
          <w:lang w:val="es-ES"/>
        </w:rPr>
      </w:pPr>
    </w:p>
    <w:p w14:paraId="72B4E5C7" w14:textId="77777777" w:rsidR="006C335E" w:rsidRDefault="006C335E" w:rsidP="00F42861">
      <w:pPr>
        <w:jc w:val="both"/>
        <w:rPr>
          <w:b/>
          <w:lang w:val="es-ES"/>
        </w:rPr>
      </w:pPr>
    </w:p>
    <w:p w14:paraId="20E00645" w14:textId="77777777" w:rsidR="006C335E" w:rsidRDefault="006C335E" w:rsidP="00F42861">
      <w:pPr>
        <w:jc w:val="both"/>
        <w:rPr>
          <w:b/>
          <w:lang w:val="es-ES"/>
        </w:rPr>
      </w:pPr>
    </w:p>
    <w:p w14:paraId="0D210FE0" w14:textId="4D5D4C06" w:rsidR="00F8789F" w:rsidRDefault="00533E43" w:rsidP="00F42861">
      <w:pPr>
        <w:jc w:val="both"/>
        <w:rPr>
          <w:b/>
          <w:lang w:val="es-ES"/>
        </w:rPr>
      </w:pPr>
      <w:r>
        <w:rPr>
          <w:b/>
          <w:lang w:val="es-ES"/>
        </w:rPr>
        <w:lastRenderedPageBreak/>
        <w:t xml:space="preserve">Conclusiones: </w:t>
      </w:r>
      <w:r w:rsidR="00F8789F">
        <w:rPr>
          <w:b/>
          <w:lang w:val="es-ES"/>
        </w:rPr>
        <w:t xml:space="preserve">Los </w:t>
      </w:r>
      <w:r w:rsidR="006C335E">
        <w:rPr>
          <w:b/>
          <w:lang w:val="es-ES"/>
        </w:rPr>
        <w:t xml:space="preserve">ocho </w:t>
      </w:r>
      <w:r w:rsidR="00F8789F">
        <w:rPr>
          <w:b/>
          <w:lang w:val="es-ES"/>
        </w:rPr>
        <w:t>ojos de la guerra</w:t>
      </w:r>
    </w:p>
    <w:p w14:paraId="486ACB55" w14:textId="77777777" w:rsidR="00F8789F" w:rsidRDefault="00F8789F" w:rsidP="00F42861">
      <w:pPr>
        <w:jc w:val="both"/>
        <w:rPr>
          <w:b/>
          <w:lang w:val="es-ES"/>
        </w:rPr>
      </w:pPr>
    </w:p>
    <w:p w14:paraId="4407563E" w14:textId="253E6309" w:rsidR="00533E43" w:rsidRDefault="00533E43" w:rsidP="00F42861">
      <w:pPr>
        <w:jc w:val="both"/>
        <w:rPr>
          <w:lang w:val="es-ES"/>
        </w:rPr>
      </w:pPr>
      <w:r>
        <w:rPr>
          <w:lang w:val="es-ES"/>
        </w:rPr>
        <w:t>Son evidentes las diferencias técnicas y estilísticas de cuatro</w:t>
      </w:r>
      <w:r w:rsidR="00F8789F">
        <w:rPr>
          <w:lang w:val="es-ES"/>
        </w:rPr>
        <w:t xml:space="preserve"> </w:t>
      </w:r>
      <w:r>
        <w:rPr>
          <w:lang w:val="es-ES"/>
        </w:rPr>
        <w:t>de los ejércitos implicados en la lucha por la posesión de una de las plazas más importantes de España durante el conflicto</w:t>
      </w:r>
      <w:r w:rsidR="0073237E">
        <w:rPr>
          <w:lang w:val="es-ES"/>
        </w:rPr>
        <w:t xml:space="preserve"> desarrollado entre 1808 y 1814</w:t>
      </w:r>
      <w:r>
        <w:rPr>
          <w:lang w:val="es-ES"/>
        </w:rPr>
        <w:t xml:space="preserve">. La precisión y rica producción de los cartógrafos franceses, por parte de sus dos cuerpos, incluso aunque entre ellos </w:t>
      </w:r>
      <w:r w:rsidR="006C335E">
        <w:rPr>
          <w:lang w:val="es-ES"/>
        </w:rPr>
        <w:t>hubiese</w:t>
      </w:r>
      <w:r>
        <w:rPr>
          <w:lang w:val="es-ES"/>
        </w:rPr>
        <w:t xml:space="preserve"> diferencias, está</w:t>
      </w:r>
      <w:r w:rsidR="0073237E">
        <w:rPr>
          <w:lang w:val="es-ES"/>
        </w:rPr>
        <w:t>n</w:t>
      </w:r>
      <w:r>
        <w:rPr>
          <w:lang w:val="es-ES"/>
        </w:rPr>
        <w:t xml:space="preserve"> en la misma línea de representación. Por su parte, </w:t>
      </w:r>
      <w:r w:rsidR="0073237E">
        <w:rPr>
          <w:lang w:val="es-ES"/>
        </w:rPr>
        <w:t xml:space="preserve">el ejemplo italiano, aunque carezca de color, es una pequeña muestra de la técnica cartográfica seguida en Italia a la hora de representar </w:t>
      </w:r>
      <w:r w:rsidR="001E749C">
        <w:rPr>
          <w:lang w:val="es-ES"/>
        </w:rPr>
        <w:t>el urbanismo</w:t>
      </w:r>
      <w:r w:rsidR="006C335E">
        <w:rPr>
          <w:lang w:val="es-ES"/>
        </w:rPr>
        <w:t xml:space="preserve"> de las ciudades y sus alrededores</w:t>
      </w:r>
      <w:r w:rsidR="0073237E">
        <w:rPr>
          <w:lang w:val="es-ES"/>
        </w:rPr>
        <w:t>. A</w:t>
      </w:r>
      <w:r>
        <w:rPr>
          <w:lang w:val="es-ES"/>
        </w:rPr>
        <w:t>mbos se contraponen a la simplicidad con la que el ejército aliado llevó a cabo sus representaciones.</w:t>
      </w:r>
    </w:p>
    <w:p w14:paraId="6884649C" w14:textId="77777777" w:rsidR="00533E43" w:rsidRDefault="00533E43" w:rsidP="00F42861">
      <w:pPr>
        <w:jc w:val="both"/>
        <w:rPr>
          <w:lang w:val="es-ES"/>
        </w:rPr>
      </w:pPr>
    </w:p>
    <w:p w14:paraId="3A149794" w14:textId="77777777" w:rsidR="00533E43" w:rsidRDefault="00533E43" w:rsidP="00F42861">
      <w:pPr>
        <w:jc w:val="both"/>
        <w:rPr>
          <w:lang w:val="es-ES"/>
        </w:rPr>
      </w:pPr>
      <w:r>
        <w:rPr>
          <w:lang w:val="es-ES"/>
        </w:rPr>
        <w:t>La riqueza, no sólo en el empleo de colores, sino</w:t>
      </w:r>
      <w:r w:rsidR="001E749C">
        <w:rPr>
          <w:lang w:val="es-ES"/>
        </w:rPr>
        <w:t xml:space="preserve"> que</w:t>
      </w:r>
      <w:r>
        <w:rPr>
          <w:lang w:val="es-ES"/>
        </w:rPr>
        <w:t xml:space="preserve"> en el área representada aporta información sobre los avances cartográficos que existían en los distintos países. Los adelantos experimentados a lo largo del siglo XVIII en Francia a raíz de </w:t>
      </w:r>
      <w:r w:rsidR="00062CBE">
        <w:rPr>
          <w:lang w:val="es-ES"/>
        </w:rPr>
        <w:t xml:space="preserve">los mapas de </w:t>
      </w:r>
      <w:proofErr w:type="spellStart"/>
      <w:r>
        <w:rPr>
          <w:lang w:val="es-ES"/>
        </w:rPr>
        <w:t>Cassini</w:t>
      </w:r>
      <w:proofErr w:type="spellEnd"/>
      <w:r>
        <w:rPr>
          <w:lang w:val="es-ES"/>
        </w:rPr>
        <w:t xml:space="preserve"> se hicieron patentes durante los conflictos que asolaron toda Europa, mientras que la tradición italiana venía de lejos, fruto de</w:t>
      </w:r>
      <w:r w:rsidR="00645AE0">
        <w:rPr>
          <w:lang w:val="es-ES"/>
        </w:rPr>
        <w:t xml:space="preserve"> un desarrollo comercial marítimo </w:t>
      </w:r>
      <w:r>
        <w:rPr>
          <w:lang w:val="es-ES"/>
        </w:rPr>
        <w:t xml:space="preserve"> </w:t>
      </w:r>
      <w:r w:rsidR="00645AE0">
        <w:rPr>
          <w:lang w:val="es-ES"/>
        </w:rPr>
        <w:t>y terrestre de varios siglos.</w:t>
      </w:r>
    </w:p>
    <w:p w14:paraId="4307D99D" w14:textId="77777777" w:rsidR="00533E43" w:rsidRDefault="00533E43" w:rsidP="00F42861">
      <w:pPr>
        <w:jc w:val="both"/>
        <w:rPr>
          <w:lang w:val="es-ES"/>
        </w:rPr>
      </w:pPr>
    </w:p>
    <w:p w14:paraId="1F343580" w14:textId="77777777" w:rsidR="00710118" w:rsidRPr="00710118" w:rsidRDefault="00710118" w:rsidP="00F42861">
      <w:pPr>
        <w:jc w:val="both"/>
        <w:rPr>
          <w:lang w:val="es-ES"/>
        </w:rPr>
      </w:pPr>
      <w:r w:rsidRPr="00710118">
        <w:rPr>
          <w:lang w:val="es-ES"/>
        </w:rPr>
        <w:t xml:space="preserve">Como se ha podido observar a lo largo del </w:t>
      </w:r>
      <w:r>
        <w:rPr>
          <w:lang w:val="es-ES"/>
        </w:rPr>
        <w:t>artículo</w:t>
      </w:r>
      <w:r w:rsidRPr="00710118">
        <w:rPr>
          <w:lang w:val="es-ES"/>
        </w:rPr>
        <w:t xml:space="preserve">, la Guerra de Independencia en Burgos fue un factor crucial para que se llevase a cabo por primera vez levantamientos de la ciudad y sus alrededores. La producción cartográfica realizada durante la invasión napoleónica es muy rica y variada, sobre todo en lo que al ámbito francés se refiere. Sin embargo, esto no quiere decir que no existiesen ejemplos anteriores de cartografía en España. Lo que se debe reseñar es que hay un salto cualitativo entre el tipo de cartografía </w:t>
      </w:r>
      <w:r>
        <w:rPr>
          <w:lang w:val="es-ES"/>
        </w:rPr>
        <w:t>realizada por el ejército francés, el ejército inglés, el ejército italiano y el ejército español</w:t>
      </w:r>
      <w:r w:rsidRPr="00710118">
        <w:rPr>
          <w:lang w:val="es-ES"/>
        </w:rPr>
        <w:t xml:space="preserve">. En el caso de Burgos, no se han encontrado planos anteriores a la entrada de las tropas napoleónicas en la ciudad, hecho que nos permite valorar su importancia previa a nivel militar. Posiblemente, esta situación fue consecuencia de la inutilidad que tuvo el castillo tras el incendio que sufrió en el siglo XVIII, hecho que no permitió a Burgos erigirse como ciudad destacada dentro del sistema defensivo español. </w:t>
      </w:r>
    </w:p>
    <w:p w14:paraId="30F544B2" w14:textId="77777777" w:rsidR="00710118" w:rsidRPr="00710118" w:rsidRDefault="00710118" w:rsidP="00F42861">
      <w:pPr>
        <w:jc w:val="both"/>
        <w:rPr>
          <w:lang w:val="es-ES"/>
        </w:rPr>
      </w:pPr>
    </w:p>
    <w:p w14:paraId="4C59284C" w14:textId="77777777" w:rsidR="00710118" w:rsidRDefault="00710118" w:rsidP="00F42861">
      <w:pPr>
        <w:jc w:val="both"/>
        <w:rPr>
          <w:lang w:val="es-ES"/>
        </w:rPr>
      </w:pPr>
      <w:r w:rsidRPr="00710118">
        <w:rPr>
          <w:lang w:val="es-ES"/>
        </w:rPr>
        <w:tab/>
        <w:t xml:space="preserve">La reconstrucción de la fortaleza por parte de las tropas napoleónicas dio lugar al levantamiento de planos con distinta finalidad, bien como planes para fortificar el castillo o para tener una idea de la situación de la ciudad y sus puntos fuertes. Por otra parte, las fuerzas aliadas también tuvieron interés en representar dicha fortificación, aunque con el objetivo de plantar batalla y forzar a los franceses a marcharse. Más extrañas son en este caso las representaciones generales de la ciudad y  sus alrededores.  </w:t>
      </w:r>
    </w:p>
    <w:p w14:paraId="136BB7F7" w14:textId="77777777" w:rsidR="00062CBE" w:rsidRDefault="00062CBE" w:rsidP="00F42861">
      <w:pPr>
        <w:jc w:val="both"/>
        <w:rPr>
          <w:lang w:val="es-ES"/>
        </w:rPr>
      </w:pPr>
    </w:p>
    <w:p w14:paraId="0C43E791" w14:textId="24176105" w:rsidR="00EC42EF" w:rsidRDefault="00062CBE" w:rsidP="00F42861">
      <w:pPr>
        <w:jc w:val="both"/>
        <w:rPr>
          <w:b/>
          <w:lang w:val="es-ES"/>
        </w:rPr>
      </w:pPr>
      <w:r>
        <w:rPr>
          <w:b/>
          <w:lang w:val="es-ES"/>
        </w:rPr>
        <w:t>Bibliografía</w:t>
      </w:r>
    </w:p>
    <w:p w14:paraId="2C8306D9" w14:textId="77777777" w:rsidR="00062CBE" w:rsidRDefault="00062CBE" w:rsidP="00F42861">
      <w:pPr>
        <w:jc w:val="both"/>
        <w:rPr>
          <w:b/>
          <w:lang w:val="es-ES"/>
        </w:rPr>
      </w:pPr>
    </w:p>
    <w:p w14:paraId="4FEEA4AC" w14:textId="77777777" w:rsidR="00062CBE" w:rsidRPr="00062CBE" w:rsidRDefault="00062CBE" w:rsidP="00F42861">
      <w:pPr>
        <w:rPr>
          <w:lang w:val="es-ES"/>
        </w:rPr>
      </w:pPr>
      <w:r w:rsidRPr="0074361F">
        <w:rPr>
          <w:lang w:val="en-US"/>
        </w:rPr>
        <w:t xml:space="preserve">ESDAILE, Charles (2009): </w:t>
      </w:r>
      <w:r w:rsidRPr="0074361F">
        <w:rPr>
          <w:i/>
          <w:lang w:val="en-US"/>
        </w:rPr>
        <w:t xml:space="preserve">The Castle at Burgos: a preliminary report. </w:t>
      </w:r>
      <w:r w:rsidRPr="00062CBE">
        <w:rPr>
          <w:lang w:val="es-ES"/>
        </w:rPr>
        <w:t>(</w:t>
      </w:r>
      <w:hyperlink r:id="rId19" w:history="1">
        <w:r w:rsidRPr="00062CBE">
          <w:rPr>
            <w:rStyle w:val="Hipervnculo"/>
            <w:lang w:val="es-ES"/>
          </w:rPr>
          <w:t>http://peninsularwar200.org/projects.html</w:t>
        </w:r>
      </w:hyperlink>
    </w:p>
    <w:p w14:paraId="113046C2" w14:textId="77777777" w:rsidR="00062CBE" w:rsidRPr="00062CBE" w:rsidRDefault="00062CBE" w:rsidP="00F42861">
      <w:pPr>
        <w:rPr>
          <w:lang w:val="es-ES"/>
        </w:rPr>
      </w:pPr>
    </w:p>
    <w:p w14:paraId="04174604" w14:textId="2D27138D" w:rsidR="00062CBE" w:rsidRDefault="00062CBE" w:rsidP="00F42861">
      <w:pPr>
        <w:pStyle w:val="Textonotapie"/>
        <w:jc w:val="both"/>
        <w:rPr>
          <w:lang w:val="es-ES"/>
        </w:rPr>
      </w:pPr>
      <w:r w:rsidRPr="00062CBE">
        <w:rPr>
          <w:lang w:val="es-ES"/>
        </w:rPr>
        <w:t xml:space="preserve">BERTHAUT, Henri Marie Auguste (1902): </w:t>
      </w:r>
      <w:r w:rsidRPr="00062CBE">
        <w:rPr>
          <w:i/>
          <w:lang w:val="es-ES"/>
        </w:rPr>
        <w:t xml:space="preserve">Les </w:t>
      </w:r>
      <w:proofErr w:type="spellStart"/>
      <w:r w:rsidRPr="00062CBE">
        <w:rPr>
          <w:i/>
          <w:lang w:val="es-ES"/>
        </w:rPr>
        <w:t>ingénieurs</w:t>
      </w:r>
      <w:proofErr w:type="spellEnd"/>
      <w:r w:rsidRPr="00062CBE">
        <w:rPr>
          <w:i/>
          <w:lang w:val="es-ES"/>
        </w:rPr>
        <w:t xml:space="preserve"> </w:t>
      </w:r>
      <w:proofErr w:type="spellStart"/>
      <w:r w:rsidRPr="00062CBE">
        <w:rPr>
          <w:i/>
          <w:lang w:val="es-ES"/>
        </w:rPr>
        <w:t>g</w:t>
      </w:r>
      <w:r w:rsidR="007745DA">
        <w:rPr>
          <w:i/>
          <w:lang w:val="es-ES"/>
        </w:rPr>
        <w:t>éographes</w:t>
      </w:r>
      <w:proofErr w:type="spellEnd"/>
      <w:r w:rsidR="007745DA">
        <w:rPr>
          <w:i/>
          <w:lang w:val="es-ES"/>
        </w:rPr>
        <w:t xml:space="preserve"> </w:t>
      </w:r>
      <w:proofErr w:type="spellStart"/>
      <w:r w:rsidR="007745DA">
        <w:rPr>
          <w:i/>
          <w:lang w:val="es-ES"/>
        </w:rPr>
        <w:t>militaires</w:t>
      </w:r>
      <w:proofErr w:type="spellEnd"/>
      <w:r w:rsidR="007745DA">
        <w:rPr>
          <w:i/>
          <w:lang w:val="es-ES"/>
        </w:rPr>
        <w:t>. 1624-1831,</w:t>
      </w:r>
      <w:r w:rsidRPr="00062CBE">
        <w:rPr>
          <w:i/>
          <w:lang w:val="es-ES"/>
        </w:rPr>
        <w:t xml:space="preserve"> </w:t>
      </w:r>
      <w:r w:rsidR="007745DA">
        <w:rPr>
          <w:lang w:val="es-ES"/>
        </w:rPr>
        <w:t>París,</w:t>
      </w:r>
      <w:r w:rsidRPr="00062CBE">
        <w:rPr>
          <w:lang w:val="es-ES"/>
        </w:rPr>
        <w:t xml:space="preserve"> </w:t>
      </w:r>
      <w:proofErr w:type="spellStart"/>
      <w:r w:rsidRPr="00062CBE">
        <w:rPr>
          <w:lang w:val="es-ES"/>
        </w:rPr>
        <w:t>Service</w:t>
      </w:r>
      <w:proofErr w:type="spellEnd"/>
      <w:r w:rsidRPr="00062CBE">
        <w:rPr>
          <w:lang w:val="es-ES"/>
        </w:rPr>
        <w:t xml:space="preserve"> </w:t>
      </w:r>
      <w:proofErr w:type="spellStart"/>
      <w:r w:rsidRPr="00062CBE">
        <w:rPr>
          <w:lang w:val="es-ES"/>
        </w:rPr>
        <w:t>Géographique,tomo</w:t>
      </w:r>
      <w:proofErr w:type="spellEnd"/>
      <w:r w:rsidRPr="00062CBE">
        <w:rPr>
          <w:lang w:val="es-ES"/>
        </w:rPr>
        <w:t xml:space="preserve"> I, p.  177 </w:t>
      </w:r>
    </w:p>
    <w:p w14:paraId="723C10CD" w14:textId="77777777" w:rsidR="004A57D8" w:rsidRDefault="004A57D8" w:rsidP="004A57D8">
      <w:pPr>
        <w:pStyle w:val="Textonotapie"/>
        <w:rPr>
          <w:sz w:val="20"/>
          <w:szCs w:val="20"/>
        </w:rPr>
      </w:pPr>
    </w:p>
    <w:p w14:paraId="757F1ECD" w14:textId="5E279081" w:rsidR="004A57D8" w:rsidRPr="004A57D8" w:rsidRDefault="004A57D8" w:rsidP="004A57D8">
      <w:pPr>
        <w:pStyle w:val="Textonotapie"/>
        <w:jc w:val="both"/>
        <w:rPr>
          <w:lang w:val="es-ES"/>
        </w:rPr>
      </w:pPr>
      <w:r w:rsidRPr="004A57D8">
        <w:rPr>
          <w:lang w:val="es-ES"/>
        </w:rPr>
        <w:lastRenderedPageBreak/>
        <w:t xml:space="preserve">BLANCHARD, </w:t>
      </w:r>
      <w:proofErr w:type="spellStart"/>
      <w:r w:rsidRPr="004A57D8">
        <w:rPr>
          <w:lang w:val="es-ES"/>
        </w:rPr>
        <w:t>Anne</w:t>
      </w:r>
      <w:proofErr w:type="spellEnd"/>
      <w:r w:rsidRPr="004A57D8">
        <w:rPr>
          <w:lang w:val="es-ES"/>
        </w:rPr>
        <w:t xml:space="preserve"> (1979): </w:t>
      </w:r>
      <w:r w:rsidRPr="004A57D8">
        <w:rPr>
          <w:i/>
          <w:lang w:val="es-ES"/>
        </w:rPr>
        <w:t xml:space="preserve">Les </w:t>
      </w:r>
      <w:proofErr w:type="spellStart"/>
      <w:r w:rsidRPr="004A57D8">
        <w:rPr>
          <w:i/>
          <w:lang w:val="es-ES"/>
        </w:rPr>
        <w:t>Ingénieurs</w:t>
      </w:r>
      <w:proofErr w:type="spellEnd"/>
      <w:r w:rsidRPr="004A57D8">
        <w:rPr>
          <w:i/>
          <w:lang w:val="es-ES"/>
        </w:rPr>
        <w:t xml:space="preserve"> du “Roy” de Louis XV à Louis XVI. </w:t>
      </w:r>
      <w:proofErr w:type="spellStart"/>
      <w:r w:rsidRPr="004A57D8">
        <w:rPr>
          <w:i/>
          <w:lang w:val="es-ES"/>
        </w:rPr>
        <w:t>Étude</w:t>
      </w:r>
      <w:proofErr w:type="spellEnd"/>
      <w:r w:rsidR="007745DA">
        <w:rPr>
          <w:i/>
          <w:lang w:val="es-ES"/>
        </w:rPr>
        <w:t xml:space="preserve"> du corps des </w:t>
      </w:r>
      <w:proofErr w:type="spellStart"/>
      <w:r w:rsidR="007745DA">
        <w:rPr>
          <w:i/>
          <w:lang w:val="es-ES"/>
        </w:rPr>
        <w:t>fortifications</w:t>
      </w:r>
      <w:proofErr w:type="spellEnd"/>
      <w:r w:rsidR="007745DA">
        <w:rPr>
          <w:i/>
          <w:lang w:val="es-ES"/>
        </w:rPr>
        <w:t>,</w:t>
      </w:r>
      <w:r w:rsidRPr="004A57D8">
        <w:rPr>
          <w:i/>
          <w:lang w:val="es-ES"/>
        </w:rPr>
        <w:t xml:space="preserve"> </w:t>
      </w:r>
      <w:r w:rsidR="007745DA">
        <w:rPr>
          <w:lang w:val="es-ES"/>
        </w:rPr>
        <w:t>Montpellier,</w:t>
      </w:r>
      <w:r w:rsidRPr="004A57D8">
        <w:rPr>
          <w:lang w:val="es-ES"/>
        </w:rPr>
        <w:t xml:space="preserve"> </w:t>
      </w:r>
      <w:proofErr w:type="spellStart"/>
      <w:r w:rsidRPr="004A57D8">
        <w:rPr>
          <w:lang w:val="es-ES"/>
        </w:rPr>
        <w:t>Université</w:t>
      </w:r>
      <w:proofErr w:type="spellEnd"/>
      <w:r w:rsidRPr="004A57D8">
        <w:rPr>
          <w:lang w:val="es-ES"/>
        </w:rPr>
        <w:t xml:space="preserve"> Paul Valéry, p. 238.  </w:t>
      </w:r>
    </w:p>
    <w:p w14:paraId="41A78934" w14:textId="77777777" w:rsidR="004A57D8" w:rsidRPr="00062CBE" w:rsidRDefault="004A57D8" w:rsidP="004A57D8">
      <w:pPr>
        <w:pStyle w:val="Textonotapie"/>
        <w:jc w:val="both"/>
      </w:pPr>
    </w:p>
    <w:p w14:paraId="04BD2B1B" w14:textId="72299336" w:rsidR="00062CBE" w:rsidRPr="00062CBE" w:rsidRDefault="00062CBE" w:rsidP="00F42861">
      <w:pPr>
        <w:pStyle w:val="Textonotapie"/>
        <w:jc w:val="both"/>
        <w:rPr>
          <w:lang w:val="es-ES"/>
        </w:rPr>
      </w:pPr>
      <w:r w:rsidRPr="00062CBE">
        <w:rPr>
          <w:lang w:val="es-ES"/>
        </w:rPr>
        <w:t xml:space="preserve">CASTAÑÓN, Juan Carlos y PUYO, </w:t>
      </w:r>
      <w:proofErr w:type="spellStart"/>
      <w:r w:rsidRPr="00062CBE">
        <w:rPr>
          <w:lang w:val="es-ES"/>
        </w:rPr>
        <w:t>Jean´Yves</w:t>
      </w:r>
      <w:proofErr w:type="spellEnd"/>
      <w:r w:rsidRPr="00062CBE">
        <w:rPr>
          <w:lang w:val="es-ES"/>
        </w:rPr>
        <w:t xml:space="preserve"> (2008). “La cartografía realizada por el ejército napoleónico durante la Guerra de Independencia” en QUIRÓS, F y CASTAÑÓN, J.C (</w:t>
      </w:r>
      <w:proofErr w:type="spellStart"/>
      <w:r w:rsidRPr="00062CBE">
        <w:rPr>
          <w:lang w:val="es-ES"/>
        </w:rPr>
        <w:t>dir</w:t>
      </w:r>
      <w:proofErr w:type="spellEnd"/>
      <w:r w:rsidRPr="00062CBE">
        <w:rPr>
          <w:lang w:val="es-ES"/>
        </w:rPr>
        <w:t xml:space="preserve">): </w:t>
      </w:r>
      <w:r w:rsidRPr="00062CBE">
        <w:rPr>
          <w:i/>
          <w:lang w:val="es-ES"/>
        </w:rPr>
        <w:t>Madrid 1808-Guerra y terr</w:t>
      </w:r>
      <w:r w:rsidR="007745DA">
        <w:rPr>
          <w:i/>
          <w:lang w:val="es-ES"/>
        </w:rPr>
        <w:t>itorio-Mapas y planos 1808-1814,</w:t>
      </w:r>
      <w:r w:rsidRPr="00062CBE">
        <w:rPr>
          <w:i/>
          <w:lang w:val="es-ES"/>
        </w:rPr>
        <w:t xml:space="preserve"> </w:t>
      </w:r>
      <w:r w:rsidR="007745DA">
        <w:rPr>
          <w:lang w:val="es-ES"/>
        </w:rPr>
        <w:t>Madrid,</w:t>
      </w:r>
      <w:r w:rsidRPr="00062CBE">
        <w:rPr>
          <w:lang w:val="es-ES"/>
        </w:rPr>
        <w:t xml:space="preserve"> Edición del Museo de Historia, pp. 67-108: pp.75-78</w:t>
      </w:r>
    </w:p>
    <w:p w14:paraId="682B603B" w14:textId="77777777" w:rsidR="00062CBE" w:rsidRPr="00062CBE" w:rsidRDefault="00062CBE" w:rsidP="00F42861">
      <w:pPr>
        <w:pStyle w:val="Textonotapie"/>
        <w:jc w:val="both"/>
      </w:pPr>
    </w:p>
    <w:p w14:paraId="6317A4D4" w14:textId="60972AB0" w:rsidR="00062CBE" w:rsidRDefault="00062CBE" w:rsidP="00F42861">
      <w:pPr>
        <w:pStyle w:val="Textonotapie"/>
        <w:jc w:val="both"/>
        <w:rPr>
          <w:lang w:val="es-ES"/>
        </w:rPr>
      </w:pPr>
      <w:r w:rsidRPr="00062CBE">
        <w:t xml:space="preserve">CUENCA TORIBIO, José Manuel (2006): </w:t>
      </w:r>
      <w:r w:rsidRPr="00062CBE">
        <w:rPr>
          <w:i/>
        </w:rPr>
        <w:t xml:space="preserve">La Guerra de independencia: un conflicto decisivo </w:t>
      </w:r>
      <w:r w:rsidR="00784F36">
        <w:t>(1808-1814), Madrid,</w:t>
      </w:r>
      <w:r w:rsidRPr="00062CBE">
        <w:t xml:space="preserve"> Ediciones Encuentro, 2º edición, </w:t>
      </w:r>
      <w:r w:rsidRPr="00062CBE">
        <w:rPr>
          <w:lang w:val="es-ES"/>
        </w:rPr>
        <w:t>p. 76</w:t>
      </w:r>
    </w:p>
    <w:p w14:paraId="1D1B3A5A" w14:textId="77777777" w:rsidR="00062CBE" w:rsidRPr="00062CBE" w:rsidRDefault="00062CBE" w:rsidP="00F42861"/>
    <w:p w14:paraId="389A404C" w14:textId="11CB8EAE" w:rsidR="00062CBE" w:rsidRDefault="00062CBE" w:rsidP="00F42861">
      <w:pPr>
        <w:pStyle w:val="Textonotapie"/>
        <w:jc w:val="both"/>
        <w:rPr>
          <w:lang w:val="en-US"/>
        </w:rPr>
      </w:pPr>
      <w:r w:rsidRPr="00062CBE">
        <w:t xml:space="preserve">GALERA I MONEGAL, Montserrat; ROCA, Francesc; TARRAGÓ, Salvador y VILA, Pau (1982): </w:t>
      </w:r>
      <w:r w:rsidRPr="00062CBE">
        <w:rPr>
          <w:i/>
        </w:rPr>
        <w:t>Atlas de Barcelona</w:t>
      </w:r>
      <w:r w:rsidR="00784F36">
        <w:t>,</w:t>
      </w:r>
      <w:r w:rsidRPr="00062CBE">
        <w:t xml:space="preserve"> </w:t>
      </w:r>
      <w:r w:rsidR="00784F36">
        <w:rPr>
          <w:lang w:val="en-US"/>
        </w:rPr>
        <w:t>Barcelona,</w:t>
      </w:r>
      <w:r w:rsidRPr="0074361F">
        <w:rPr>
          <w:lang w:val="en-US"/>
        </w:rPr>
        <w:t xml:space="preserve"> Editorial La Gaya, p. 108</w:t>
      </w:r>
    </w:p>
    <w:p w14:paraId="4124D4D3" w14:textId="77777777" w:rsidR="00E92E6B" w:rsidRDefault="00E92E6B" w:rsidP="00E92E6B">
      <w:pPr>
        <w:pStyle w:val="Textonotapie"/>
        <w:jc w:val="both"/>
        <w:rPr>
          <w:lang w:val="es-ES"/>
        </w:rPr>
      </w:pPr>
    </w:p>
    <w:p w14:paraId="5C9EB515" w14:textId="33F7CFAF" w:rsidR="00E92E6B" w:rsidRPr="00E92E6B" w:rsidRDefault="00E92E6B" w:rsidP="00F42861">
      <w:pPr>
        <w:pStyle w:val="Textonotapie"/>
        <w:jc w:val="both"/>
        <w:rPr>
          <w:lang w:val="es-ES"/>
        </w:rPr>
      </w:pPr>
      <w:r w:rsidRPr="00062CBE">
        <w:rPr>
          <w:lang w:val="es-ES"/>
        </w:rPr>
        <w:t xml:space="preserve">MANSO PORTO, Carmen (2012): </w:t>
      </w:r>
      <w:r w:rsidRPr="00062CBE">
        <w:rPr>
          <w:i/>
          <w:lang w:val="es-ES"/>
        </w:rPr>
        <w:t>Real Academia de la Historia. Selección de cartog</w:t>
      </w:r>
      <w:r w:rsidR="00784F36">
        <w:rPr>
          <w:i/>
          <w:lang w:val="es-ES"/>
        </w:rPr>
        <w:t xml:space="preserve">rafía histórica (siglos XVI-XX), </w:t>
      </w:r>
      <w:r w:rsidR="00784F36">
        <w:rPr>
          <w:lang w:val="es-ES"/>
        </w:rPr>
        <w:t>Madrid,</w:t>
      </w:r>
      <w:r w:rsidRPr="00062CBE">
        <w:rPr>
          <w:lang w:val="es-ES"/>
        </w:rPr>
        <w:t xml:space="preserve"> Real Academia de la Historia , pp. 223-224</w:t>
      </w:r>
    </w:p>
    <w:p w14:paraId="1F6CED22" w14:textId="77777777" w:rsidR="00DE547D" w:rsidRDefault="00DE547D" w:rsidP="00F42861">
      <w:pPr>
        <w:pStyle w:val="Textonotapie"/>
        <w:jc w:val="both"/>
        <w:rPr>
          <w:sz w:val="20"/>
          <w:szCs w:val="20"/>
          <w:lang w:val="es-ES"/>
        </w:rPr>
      </w:pPr>
    </w:p>
    <w:p w14:paraId="474CBD9D" w14:textId="75851383" w:rsidR="00DE547D" w:rsidRDefault="00DE547D" w:rsidP="00DE547D">
      <w:pPr>
        <w:rPr>
          <w:lang w:val="es-ES"/>
        </w:rPr>
      </w:pPr>
      <w:r w:rsidRPr="00062CBE">
        <w:rPr>
          <w:lang w:val="es-ES"/>
        </w:rPr>
        <w:t xml:space="preserve">ORTIZ CÓRDOBA, Ángel (1992): </w:t>
      </w:r>
      <w:r w:rsidRPr="00062CBE">
        <w:rPr>
          <w:i/>
          <w:lang w:val="es-ES"/>
        </w:rPr>
        <w:t>Aldea, si</w:t>
      </w:r>
      <w:r w:rsidR="00784F36">
        <w:rPr>
          <w:i/>
          <w:lang w:val="es-ES"/>
        </w:rPr>
        <w:t>tio, pueblo: Aranjuez 1750-1841,</w:t>
      </w:r>
      <w:r w:rsidRPr="00062CBE">
        <w:rPr>
          <w:i/>
          <w:lang w:val="es-ES"/>
        </w:rPr>
        <w:t xml:space="preserve"> </w:t>
      </w:r>
      <w:r w:rsidR="00784F36">
        <w:rPr>
          <w:lang w:val="es-ES"/>
        </w:rPr>
        <w:t>Madrid,</w:t>
      </w:r>
      <w:r w:rsidRPr="00062CBE">
        <w:rPr>
          <w:lang w:val="es-ES"/>
        </w:rPr>
        <w:t xml:space="preserve"> Doce Calles, pp. 169-211.</w:t>
      </w:r>
    </w:p>
    <w:p w14:paraId="696EE6FB" w14:textId="77777777" w:rsidR="004A57D8" w:rsidRDefault="004A57D8" w:rsidP="004A57D8">
      <w:pPr>
        <w:pStyle w:val="Textonotapie"/>
        <w:jc w:val="both"/>
        <w:rPr>
          <w:sz w:val="20"/>
          <w:szCs w:val="20"/>
        </w:rPr>
      </w:pPr>
    </w:p>
    <w:p w14:paraId="055D9019" w14:textId="66AACBD8" w:rsidR="004A57D8" w:rsidRPr="004A57D8" w:rsidRDefault="004A57D8" w:rsidP="004A57D8">
      <w:pPr>
        <w:pStyle w:val="Textonotapie"/>
        <w:jc w:val="both"/>
        <w:rPr>
          <w:i/>
        </w:rPr>
      </w:pPr>
      <w:r w:rsidRPr="004A57D8">
        <w:t xml:space="preserve">PAUTET, </w:t>
      </w:r>
      <w:proofErr w:type="spellStart"/>
      <w:r w:rsidRPr="004A57D8">
        <w:t>Sébastien</w:t>
      </w:r>
      <w:proofErr w:type="spellEnd"/>
      <w:r w:rsidRPr="004A57D8">
        <w:t xml:space="preserve"> (2013): “Les </w:t>
      </w:r>
      <w:proofErr w:type="spellStart"/>
      <w:r w:rsidRPr="004A57D8">
        <w:t>élèves</w:t>
      </w:r>
      <w:proofErr w:type="spellEnd"/>
      <w:r w:rsidRPr="004A57D8">
        <w:t xml:space="preserve"> de l ´</w:t>
      </w:r>
      <w:proofErr w:type="spellStart"/>
      <w:r w:rsidRPr="004A57D8">
        <w:t>École</w:t>
      </w:r>
      <w:proofErr w:type="spellEnd"/>
      <w:r w:rsidRPr="004A57D8">
        <w:t xml:space="preserve"> du </w:t>
      </w:r>
      <w:proofErr w:type="spellStart"/>
      <w:r w:rsidRPr="004A57D8">
        <w:t>génie</w:t>
      </w:r>
      <w:proofErr w:type="spellEnd"/>
      <w:r w:rsidRPr="004A57D8">
        <w:t xml:space="preserve"> de </w:t>
      </w:r>
      <w:proofErr w:type="spellStart"/>
      <w:r w:rsidRPr="004A57D8">
        <w:t>Mézières</w:t>
      </w:r>
      <w:proofErr w:type="spellEnd"/>
      <w:r w:rsidRPr="004A57D8">
        <w:t xml:space="preserve"> et </w:t>
      </w:r>
      <w:proofErr w:type="spellStart"/>
      <w:r w:rsidRPr="004A57D8">
        <w:t>leurs</w:t>
      </w:r>
      <w:proofErr w:type="spellEnd"/>
      <w:r w:rsidRPr="004A57D8">
        <w:t xml:space="preserve"> </w:t>
      </w:r>
      <w:proofErr w:type="spellStart"/>
      <w:r w:rsidRPr="004A57D8">
        <w:t>territoires</w:t>
      </w:r>
      <w:proofErr w:type="spellEnd"/>
      <w:r w:rsidRPr="004A57D8">
        <w:t xml:space="preserve"> </w:t>
      </w:r>
      <w:proofErr w:type="spellStart"/>
      <w:r w:rsidRPr="004A57D8">
        <w:t>au</w:t>
      </w:r>
      <w:proofErr w:type="spellEnd"/>
      <w:r w:rsidRPr="004A57D8">
        <w:t xml:space="preserve"> </w:t>
      </w:r>
      <w:proofErr w:type="spellStart"/>
      <w:r w:rsidRPr="004A57D8">
        <w:t>XVIIIe</w:t>
      </w:r>
      <w:proofErr w:type="spellEnd"/>
      <w:r w:rsidRPr="004A57D8">
        <w:t xml:space="preserve"> </w:t>
      </w:r>
      <w:proofErr w:type="spellStart"/>
      <w:r w:rsidRPr="004A57D8">
        <w:t>siècle</w:t>
      </w:r>
      <w:proofErr w:type="spellEnd"/>
      <w:r w:rsidRPr="004A57D8">
        <w:t xml:space="preserve">” en </w:t>
      </w:r>
      <w:proofErr w:type="spellStart"/>
      <w:r w:rsidRPr="004A57D8">
        <w:rPr>
          <w:i/>
        </w:rPr>
        <w:t>Encyclo</w:t>
      </w:r>
      <w:proofErr w:type="spellEnd"/>
      <w:r w:rsidRPr="004A57D8">
        <w:rPr>
          <w:i/>
        </w:rPr>
        <w:t xml:space="preserve">. </w:t>
      </w:r>
      <w:proofErr w:type="spellStart"/>
      <w:r w:rsidRPr="004A57D8">
        <w:rPr>
          <w:i/>
        </w:rPr>
        <w:t>Re</w:t>
      </w:r>
      <w:r w:rsidR="00784F36">
        <w:rPr>
          <w:i/>
        </w:rPr>
        <w:t>vue</w:t>
      </w:r>
      <w:proofErr w:type="spellEnd"/>
      <w:r w:rsidR="00784F36">
        <w:rPr>
          <w:i/>
        </w:rPr>
        <w:t xml:space="preserve"> de </w:t>
      </w:r>
      <w:proofErr w:type="spellStart"/>
      <w:r w:rsidR="00784F36">
        <w:rPr>
          <w:i/>
        </w:rPr>
        <w:t>l´école</w:t>
      </w:r>
      <w:proofErr w:type="spellEnd"/>
      <w:r w:rsidR="00784F36">
        <w:rPr>
          <w:i/>
        </w:rPr>
        <w:t xml:space="preserve"> </w:t>
      </w:r>
      <w:proofErr w:type="spellStart"/>
      <w:r w:rsidR="00784F36">
        <w:rPr>
          <w:i/>
        </w:rPr>
        <w:t>doctorale</w:t>
      </w:r>
      <w:proofErr w:type="spellEnd"/>
      <w:r w:rsidR="00784F36">
        <w:rPr>
          <w:i/>
        </w:rPr>
        <w:t xml:space="preserve"> ED 382,</w:t>
      </w:r>
      <w:r w:rsidRPr="004A57D8">
        <w:rPr>
          <w:i/>
        </w:rPr>
        <w:t xml:space="preserve"> </w:t>
      </w:r>
      <w:r w:rsidR="00784F36">
        <w:t xml:space="preserve">París, </w:t>
      </w:r>
      <w:proofErr w:type="spellStart"/>
      <w:r w:rsidRPr="004A57D8">
        <w:t>Université</w:t>
      </w:r>
      <w:proofErr w:type="spellEnd"/>
      <w:r w:rsidRPr="004A57D8">
        <w:t xml:space="preserve"> </w:t>
      </w:r>
      <w:proofErr w:type="spellStart"/>
      <w:r w:rsidRPr="004A57D8">
        <w:t>Sorbonne</w:t>
      </w:r>
      <w:proofErr w:type="spellEnd"/>
      <w:r w:rsidRPr="004A57D8">
        <w:t xml:space="preserve"> Paris Cité, pp. 81-99. </w:t>
      </w:r>
      <w:r w:rsidRPr="004A57D8">
        <w:rPr>
          <w:i/>
        </w:rPr>
        <w:t xml:space="preserve"> </w:t>
      </w:r>
    </w:p>
    <w:p w14:paraId="10A186E4" w14:textId="77777777" w:rsidR="00062CBE" w:rsidRPr="0074361F" w:rsidRDefault="00062CBE" w:rsidP="00F42861">
      <w:pPr>
        <w:pStyle w:val="Textonotapie"/>
        <w:jc w:val="both"/>
        <w:rPr>
          <w:lang w:val="en-US"/>
        </w:rPr>
      </w:pPr>
    </w:p>
    <w:p w14:paraId="3CB31164" w14:textId="7D187629" w:rsidR="00062CBE" w:rsidRPr="00062CBE" w:rsidRDefault="00062CBE" w:rsidP="00784F36">
      <w:pPr>
        <w:pStyle w:val="Textonotapie"/>
        <w:jc w:val="both"/>
        <w:rPr>
          <w:lang w:val="es-ES"/>
        </w:rPr>
      </w:pPr>
      <w:r w:rsidRPr="0074361F">
        <w:rPr>
          <w:lang w:val="en-US"/>
        </w:rPr>
        <w:t xml:space="preserve">PORTEL, </w:t>
      </w:r>
      <w:proofErr w:type="spellStart"/>
      <w:r w:rsidRPr="0074361F">
        <w:rPr>
          <w:lang w:val="en-US"/>
        </w:rPr>
        <w:t>Whitmowrth</w:t>
      </w:r>
      <w:proofErr w:type="spellEnd"/>
      <w:r w:rsidRPr="0074361F">
        <w:rPr>
          <w:lang w:val="en-US"/>
        </w:rPr>
        <w:t xml:space="preserve"> (1889): </w:t>
      </w:r>
      <w:r w:rsidRPr="0074361F">
        <w:rPr>
          <w:i/>
          <w:lang w:val="en-US"/>
        </w:rPr>
        <w:t>History of the Corps of Ro</w:t>
      </w:r>
      <w:r w:rsidR="00784F36">
        <w:rPr>
          <w:i/>
          <w:lang w:val="en-US"/>
        </w:rPr>
        <w:t>yal Engineers,</w:t>
      </w:r>
      <w:r w:rsidRPr="0074361F">
        <w:rPr>
          <w:i/>
          <w:lang w:val="en-US"/>
        </w:rPr>
        <w:t xml:space="preserve"> </w:t>
      </w:r>
      <w:r w:rsidR="00CD59CF">
        <w:rPr>
          <w:lang w:val="es-ES"/>
        </w:rPr>
        <w:t xml:space="preserve">Londres, </w:t>
      </w:r>
      <w:proofErr w:type="spellStart"/>
      <w:r w:rsidR="00CD59CF" w:rsidRPr="00062CBE">
        <w:rPr>
          <w:lang w:val="es-ES"/>
        </w:rPr>
        <w:t>Longmans</w:t>
      </w:r>
      <w:proofErr w:type="spellEnd"/>
      <w:r w:rsidRPr="00062CBE">
        <w:rPr>
          <w:lang w:val="es-ES"/>
        </w:rPr>
        <w:t xml:space="preserve"> Green and </w:t>
      </w:r>
      <w:proofErr w:type="spellStart"/>
      <w:r w:rsidRPr="00062CBE">
        <w:rPr>
          <w:lang w:val="es-ES"/>
        </w:rPr>
        <w:t>co</w:t>
      </w:r>
      <w:proofErr w:type="spellEnd"/>
      <w:r w:rsidRPr="00062CBE">
        <w:rPr>
          <w:lang w:val="es-ES"/>
        </w:rPr>
        <w:t xml:space="preserve">. </w:t>
      </w:r>
    </w:p>
    <w:p w14:paraId="2D2AAC26" w14:textId="77777777" w:rsidR="0008549E" w:rsidRPr="00062CBE" w:rsidRDefault="0008549E" w:rsidP="00F42861">
      <w:pPr>
        <w:pStyle w:val="Textonotapie"/>
        <w:jc w:val="both"/>
        <w:rPr>
          <w:lang w:val="es-ES"/>
        </w:rPr>
      </w:pPr>
    </w:p>
    <w:p w14:paraId="22FA4A73" w14:textId="717FEB6B" w:rsidR="00710118" w:rsidRDefault="007A2182" w:rsidP="00F42861">
      <w:pPr>
        <w:jc w:val="both"/>
        <w:rPr>
          <w:b/>
          <w:lang w:val="es-ES"/>
        </w:rPr>
      </w:pPr>
      <w:r>
        <w:rPr>
          <w:b/>
          <w:lang w:val="es-ES"/>
        </w:rPr>
        <w:t xml:space="preserve">Fuentes archivísticas y documentales </w:t>
      </w:r>
    </w:p>
    <w:p w14:paraId="53E774FD" w14:textId="77777777" w:rsidR="007A2182" w:rsidRDefault="007A2182" w:rsidP="00F42861">
      <w:pPr>
        <w:jc w:val="both"/>
        <w:rPr>
          <w:b/>
          <w:lang w:val="es-ES"/>
        </w:rPr>
      </w:pPr>
    </w:p>
    <w:p w14:paraId="3F4E66A6" w14:textId="77777777" w:rsidR="004A57D8" w:rsidRDefault="004A57D8" w:rsidP="004A57D8">
      <w:pPr>
        <w:pStyle w:val="Textonotapie"/>
        <w:jc w:val="both"/>
        <w:rPr>
          <w:lang w:val="es-ES"/>
        </w:rPr>
      </w:pPr>
      <w:r w:rsidRPr="00062CBE">
        <w:rPr>
          <w:i/>
          <w:lang w:val="es-ES"/>
        </w:rPr>
        <w:t xml:space="preserve">Bicentenario de la Guerra de la Independencia. </w:t>
      </w:r>
      <w:r w:rsidRPr="00062CBE">
        <w:rPr>
          <w:lang w:val="es-ES"/>
        </w:rPr>
        <w:t xml:space="preserve">En Cervantes Virtual. </w:t>
      </w:r>
      <w:hyperlink r:id="rId20" w:history="1">
        <w:r w:rsidRPr="00062CBE">
          <w:rPr>
            <w:rStyle w:val="Hipervnculo"/>
            <w:lang w:val="es-ES"/>
          </w:rPr>
          <w:t>http://www.cervantesvirtual.com/portales/bicentenario_guerra_independencia/</w:t>
        </w:r>
      </w:hyperlink>
    </w:p>
    <w:p w14:paraId="4142EB6C" w14:textId="77777777" w:rsidR="004A57D8" w:rsidRDefault="004A57D8" w:rsidP="007A2182">
      <w:pPr>
        <w:pStyle w:val="Textonotapie"/>
        <w:jc w:val="both"/>
        <w:rPr>
          <w:i/>
          <w:lang w:val="es-ES"/>
        </w:rPr>
      </w:pPr>
    </w:p>
    <w:p w14:paraId="77FA76F4" w14:textId="77777777" w:rsidR="007A2182" w:rsidRPr="007A2182" w:rsidRDefault="007A2182" w:rsidP="007A2182">
      <w:pPr>
        <w:pStyle w:val="Textonotapie"/>
        <w:jc w:val="both"/>
        <w:rPr>
          <w:lang w:val="es-ES"/>
        </w:rPr>
      </w:pPr>
      <w:r w:rsidRPr="007A2182">
        <w:rPr>
          <w:i/>
          <w:lang w:val="es-ES"/>
        </w:rPr>
        <w:t>Breves reflexiones sobre la necesidad y posibilidad de fortificar la ciudad de Burgos</w:t>
      </w:r>
      <w:r w:rsidRPr="007A2182">
        <w:rPr>
          <w:lang w:val="es-ES"/>
        </w:rPr>
        <w:t xml:space="preserve">. 1823. Caja 6.844. Sig. 3-4-6-5. Archivo General Militar de Madrid. </w:t>
      </w:r>
    </w:p>
    <w:p w14:paraId="1F5416C6" w14:textId="77777777" w:rsidR="007A2182" w:rsidRPr="007A2182" w:rsidRDefault="007A2182" w:rsidP="007A2182">
      <w:pPr>
        <w:pStyle w:val="Textonotapie"/>
        <w:jc w:val="both"/>
        <w:rPr>
          <w:i/>
          <w:lang w:val="es-ES"/>
        </w:rPr>
      </w:pPr>
    </w:p>
    <w:p w14:paraId="3FB7A3C9" w14:textId="7FB64BBD" w:rsidR="007A2182" w:rsidRDefault="007A2182" w:rsidP="007A2182">
      <w:pPr>
        <w:pStyle w:val="Textonotapie"/>
        <w:jc w:val="both"/>
        <w:rPr>
          <w:lang w:val="es-ES"/>
        </w:rPr>
      </w:pPr>
      <w:r w:rsidRPr="007A2182">
        <w:rPr>
          <w:i/>
          <w:lang w:val="es-ES"/>
        </w:rPr>
        <w:t xml:space="preserve">Descripción de los castillos de </w:t>
      </w:r>
      <w:proofErr w:type="spellStart"/>
      <w:r w:rsidRPr="007A2182">
        <w:rPr>
          <w:i/>
          <w:lang w:val="es-ES"/>
        </w:rPr>
        <w:t>Pancorbo</w:t>
      </w:r>
      <w:proofErr w:type="spellEnd"/>
      <w:r w:rsidRPr="007A2182">
        <w:rPr>
          <w:i/>
          <w:lang w:val="es-ES"/>
        </w:rPr>
        <w:t xml:space="preserve"> y Burgos</w:t>
      </w:r>
      <w:r w:rsidRPr="007A2182">
        <w:rPr>
          <w:lang w:val="es-ES"/>
        </w:rPr>
        <w:t xml:space="preserve">. 1821. Caja 6.844. Sig. 3-4-6-3. Archivo General Militar de Madrid. </w:t>
      </w:r>
    </w:p>
    <w:p w14:paraId="39FB5C55" w14:textId="77777777" w:rsidR="007A2182" w:rsidRPr="007A2182" w:rsidRDefault="007A2182" w:rsidP="007A2182">
      <w:pPr>
        <w:pStyle w:val="Textonotapie"/>
        <w:jc w:val="both"/>
        <w:rPr>
          <w:lang w:val="es-ES"/>
        </w:rPr>
      </w:pPr>
    </w:p>
    <w:p w14:paraId="03133B1A" w14:textId="6C105AB4" w:rsidR="007A2182" w:rsidRDefault="007A2182" w:rsidP="007A2182">
      <w:pPr>
        <w:pStyle w:val="Textonotapie"/>
        <w:jc w:val="both"/>
        <w:rPr>
          <w:lang w:val="es-ES"/>
        </w:rPr>
      </w:pPr>
      <w:proofErr w:type="spellStart"/>
      <w:r w:rsidRPr="007A2182">
        <w:rPr>
          <w:lang w:val="es-ES"/>
        </w:rPr>
        <w:t>Service</w:t>
      </w:r>
      <w:proofErr w:type="spellEnd"/>
      <w:r w:rsidRPr="007A2182">
        <w:rPr>
          <w:lang w:val="es-ES"/>
        </w:rPr>
        <w:t xml:space="preserve"> </w:t>
      </w:r>
      <w:proofErr w:type="spellStart"/>
      <w:r w:rsidRPr="007A2182">
        <w:rPr>
          <w:lang w:val="es-ES"/>
        </w:rPr>
        <w:t>Historique</w:t>
      </w:r>
      <w:proofErr w:type="spellEnd"/>
      <w:r w:rsidRPr="007A2182">
        <w:rPr>
          <w:lang w:val="es-ES"/>
        </w:rPr>
        <w:t xml:space="preserve"> de la </w:t>
      </w:r>
      <w:proofErr w:type="spellStart"/>
      <w:r w:rsidRPr="007A2182">
        <w:rPr>
          <w:lang w:val="es-ES"/>
        </w:rPr>
        <w:t>Defense</w:t>
      </w:r>
      <w:proofErr w:type="spellEnd"/>
      <w:r w:rsidRPr="007A2182">
        <w:rPr>
          <w:lang w:val="es-ES"/>
        </w:rPr>
        <w:t xml:space="preserve">. </w:t>
      </w:r>
      <w:proofErr w:type="spellStart"/>
      <w:r w:rsidRPr="007A2182">
        <w:rPr>
          <w:lang w:val="es-ES"/>
        </w:rPr>
        <w:t>Chateau</w:t>
      </w:r>
      <w:proofErr w:type="spellEnd"/>
      <w:r w:rsidRPr="007A2182">
        <w:rPr>
          <w:lang w:val="es-ES"/>
        </w:rPr>
        <w:t xml:space="preserve"> de Vincennes. 1VM 60. Burgos.  </w:t>
      </w:r>
      <w:proofErr w:type="spellStart"/>
      <w:r w:rsidRPr="007A2182">
        <w:rPr>
          <w:i/>
          <w:lang w:val="es-ES"/>
        </w:rPr>
        <w:t>Dans</w:t>
      </w:r>
      <w:proofErr w:type="spellEnd"/>
      <w:r w:rsidRPr="007A2182">
        <w:rPr>
          <w:i/>
          <w:lang w:val="es-ES"/>
        </w:rPr>
        <w:t xml:space="preserve"> </w:t>
      </w:r>
      <w:proofErr w:type="spellStart"/>
      <w:r w:rsidRPr="007A2182">
        <w:rPr>
          <w:i/>
          <w:lang w:val="es-ES"/>
        </w:rPr>
        <w:t>cette</w:t>
      </w:r>
      <w:proofErr w:type="spellEnd"/>
      <w:r w:rsidRPr="007A2182">
        <w:rPr>
          <w:i/>
          <w:lang w:val="es-ES"/>
        </w:rPr>
        <w:t xml:space="preserve"> </w:t>
      </w:r>
      <w:proofErr w:type="spellStart"/>
      <w:r w:rsidRPr="007A2182">
        <w:rPr>
          <w:i/>
          <w:lang w:val="es-ES"/>
        </w:rPr>
        <w:t>situation</w:t>
      </w:r>
      <w:proofErr w:type="spellEnd"/>
      <w:r w:rsidRPr="007A2182">
        <w:rPr>
          <w:i/>
          <w:lang w:val="es-ES"/>
        </w:rPr>
        <w:t xml:space="preserve">, </w:t>
      </w:r>
      <w:proofErr w:type="spellStart"/>
      <w:r w:rsidRPr="007A2182">
        <w:rPr>
          <w:i/>
          <w:lang w:val="es-ES"/>
        </w:rPr>
        <w:t>j´ai</w:t>
      </w:r>
      <w:proofErr w:type="spellEnd"/>
      <w:r w:rsidRPr="007A2182">
        <w:rPr>
          <w:i/>
          <w:lang w:val="es-ES"/>
        </w:rPr>
        <w:t xml:space="preserve"> usé </w:t>
      </w:r>
      <w:proofErr w:type="spellStart"/>
      <w:r w:rsidRPr="007A2182">
        <w:rPr>
          <w:i/>
          <w:lang w:val="es-ES"/>
        </w:rPr>
        <w:t>d´un</w:t>
      </w:r>
      <w:proofErr w:type="spellEnd"/>
      <w:r w:rsidRPr="007A2182">
        <w:rPr>
          <w:i/>
          <w:lang w:val="es-ES"/>
        </w:rPr>
        <w:t xml:space="preserve"> </w:t>
      </w:r>
      <w:proofErr w:type="spellStart"/>
      <w:r w:rsidRPr="007A2182">
        <w:rPr>
          <w:i/>
          <w:lang w:val="es-ES"/>
        </w:rPr>
        <w:t>dernier</w:t>
      </w:r>
      <w:proofErr w:type="spellEnd"/>
      <w:r w:rsidRPr="007A2182">
        <w:rPr>
          <w:i/>
          <w:lang w:val="es-ES"/>
        </w:rPr>
        <w:t xml:space="preserve"> </w:t>
      </w:r>
      <w:proofErr w:type="spellStart"/>
      <w:r w:rsidRPr="007A2182">
        <w:rPr>
          <w:i/>
          <w:lang w:val="es-ES"/>
        </w:rPr>
        <w:t>moyen</w:t>
      </w:r>
      <w:proofErr w:type="spellEnd"/>
      <w:r w:rsidRPr="007A2182">
        <w:rPr>
          <w:lang w:val="es-ES"/>
        </w:rPr>
        <w:t xml:space="preserve">. </w:t>
      </w:r>
      <w:r w:rsidRPr="007A2182">
        <w:rPr>
          <w:i/>
          <w:lang w:val="es-ES"/>
        </w:rPr>
        <w:t xml:space="preserve">Napoleón. </w:t>
      </w:r>
      <w:proofErr w:type="spellStart"/>
      <w:r w:rsidRPr="007A2182">
        <w:rPr>
          <w:i/>
          <w:lang w:val="es-ES"/>
        </w:rPr>
        <w:t>Ordre</w:t>
      </w:r>
      <w:proofErr w:type="spellEnd"/>
      <w:r w:rsidRPr="007A2182">
        <w:rPr>
          <w:i/>
          <w:lang w:val="es-ES"/>
        </w:rPr>
        <w:t xml:space="preserve"> </w:t>
      </w:r>
      <w:proofErr w:type="spellStart"/>
      <w:r w:rsidRPr="007A2182">
        <w:rPr>
          <w:i/>
          <w:lang w:val="es-ES"/>
        </w:rPr>
        <w:t>pour</w:t>
      </w:r>
      <w:proofErr w:type="spellEnd"/>
      <w:r w:rsidRPr="007A2182">
        <w:rPr>
          <w:i/>
          <w:lang w:val="es-ES"/>
        </w:rPr>
        <w:t xml:space="preserve"> </w:t>
      </w:r>
      <w:proofErr w:type="spellStart"/>
      <w:r w:rsidRPr="007A2182">
        <w:rPr>
          <w:i/>
          <w:lang w:val="es-ES"/>
        </w:rPr>
        <w:t>continuer</w:t>
      </w:r>
      <w:proofErr w:type="spellEnd"/>
      <w:r w:rsidRPr="007A2182">
        <w:rPr>
          <w:i/>
          <w:lang w:val="es-ES"/>
        </w:rPr>
        <w:t xml:space="preserve"> les </w:t>
      </w:r>
      <w:proofErr w:type="spellStart"/>
      <w:r w:rsidRPr="007A2182">
        <w:rPr>
          <w:i/>
          <w:lang w:val="es-ES"/>
        </w:rPr>
        <w:t>travaux</w:t>
      </w:r>
      <w:proofErr w:type="spellEnd"/>
      <w:r w:rsidRPr="007A2182">
        <w:rPr>
          <w:i/>
          <w:lang w:val="es-ES"/>
        </w:rPr>
        <w:t>.</w:t>
      </w:r>
      <w:r w:rsidRPr="007A2182">
        <w:rPr>
          <w:lang w:val="es-ES"/>
        </w:rPr>
        <w:t xml:space="preserve"> Nº 3. 9 de septiembre de 1809. </w:t>
      </w:r>
    </w:p>
    <w:p w14:paraId="7B11F407" w14:textId="77777777" w:rsidR="007A2182" w:rsidRPr="007A2182" w:rsidRDefault="007A2182" w:rsidP="007A2182">
      <w:pPr>
        <w:pStyle w:val="Textonotapie"/>
        <w:jc w:val="both"/>
        <w:rPr>
          <w:lang w:val="es-ES"/>
        </w:rPr>
      </w:pPr>
    </w:p>
    <w:p w14:paraId="13CF0933" w14:textId="77777777" w:rsidR="007A2182" w:rsidRPr="007A2182" w:rsidRDefault="007A2182" w:rsidP="007A2182">
      <w:pPr>
        <w:jc w:val="both"/>
        <w:rPr>
          <w:rFonts w:ascii="Calibri" w:hAnsi="Calibri"/>
          <w:lang w:val="es-ES"/>
        </w:rPr>
      </w:pPr>
      <w:proofErr w:type="spellStart"/>
      <w:r w:rsidRPr="007A2182">
        <w:rPr>
          <w:rFonts w:ascii="Calibri" w:hAnsi="Calibri"/>
          <w:lang w:val="es-ES"/>
        </w:rPr>
        <w:t>Service</w:t>
      </w:r>
      <w:proofErr w:type="spellEnd"/>
      <w:r w:rsidRPr="007A2182">
        <w:rPr>
          <w:rFonts w:ascii="Calibri" w:hAnsi="Calibri"/>
          <w:lang w:val="es-ES"/>
        </w:rPr>
        <w:t xml:space="preserve"> </w:t>
      </w:r>
      <w:proofErr w:type="spellStart"/>
      <w:r w:rsidRPr="007A2182">
        <w:rPr>
          <w:rFonts w:ascii="Calibri" w:hAnsi="Calibri"/>
          <w:lang w:val="es-ES"/>
        </w:rPr>
        <w:t>Historique</w:t>
      </w:r>
      <w:proofErr w:type="spellEnd"/>
      <w:r w:rsidRPr="007A2182">
        <w:rPr>
          <w:rFonts w:ascii="Calibri" w:hAnsi="Calibri"/>
          <w:lang w:val="es-ES"/>
        </w:rPr>
        <w:t xml:space="preserve"> de la </w:t>
      </w:r>
      <w:proofErr w:type="spellStart"/>
      <w:r w:rsidRPr="007A2182">
        <w:rPr>
          <w:rFonts w:ascii="Calibri" w:hAnsi="Calibri"/>
          <w:lang w:val="es-ES"/>
        </w:rPr>
        <w:t>Defense</w:t>
      </w:r>
      <w:proofErr w:type="spellEnd"/>
      <w:r w:rsidRPr="007A2182">
        <w:rPr>
          <w:rFonts w:ascii="Calibri" w:hAnsi="Calibri"/>
          <w:lang w:val="es-ES"/>
        </w:rPr>
        <w:t xml:space="preserve">. </w:t>
      </w:r>
      <w:proofErr w:type="spellStart"/>
      <w:r w:rsidRPr="007A2182">
        <w:rPr>
          <w:rFonts w:ascii="Calibri" w:hAnsi="Calibri"/>
          <w:lang w:val="es-ES"/>
        </w:rPr>
        <w:t>Chateau</w:t>
      </w:r>
      <w:proofErr w:type="spellEnd"/>
      <w:r w:rsidRPr="007A2182">
        <w:rPr>
          <w:rFonts w:ascii="Calibri" w:hAnsi="Calibri"/>
          <w:lang w:val="es-ES"/>
        </w:rPr>
        <w:t xml:space="preserve"> de Vincennes. 1VM 60. Burgos. </w:t>
      </w:r>
      <w:proofErr w:type="spellStart"/>
      <w:r w:rsidRPr="007A2182">
        <w:rPr>
          <w:rFonts w:ascii="Calibri" w:hAnsi="Calibri"/>
          <w:i/>
          <w:lang w:val="es-ES"/>
        </w:rPr>
        <w:t>Memoire</w:t>
      </w:r>
      <w:proofErr w:type="spellEnd"/>
      <w:r w:rsidRPr="007A2182">
        <w:rPr>
          <w:rFonts w:ascii="Calibri" w:hAnsi="Calibri"/>
          <w:lang w:val="es-ES"/>
        </w:rPr>
        <w:t xml:space="preserve"> </w:t>
      </w:r>
      <w:r w:rsidRPr="007A2182">
        <w:rPr>
          <w:rFonts w:ascii="Calibri" w:hAnsi="Calibri"/>
          <w:i/>
          <w:lang w:val="es-ES"/>
        </w:rPr>
        <w:t xml:space="preserve">Apostille des </w:t>
      </w:r>
      <w:proofErr w:type="spellStart"/>
      <w:r w:rsidRPr="007A2182">
        <w:rPr>
          <w:rFonts w:ascii="Calibri" w:hAnsi="Calibri"/>
          <w:i/>
          <w:lang w:val="es-ES"/>
        </w:rPr>
        <w:t>travaux</w:t>
      </w:r>
      <w:proofErr w:type="spellEnd"/>
      <w:r w:rsidRPr="007A2182">
        <w:rPr>
          <w:rFonts w:ascii="Calibri" w:hAnsi="Calibri"/>
          <w:i/>
          <w:lang w:val="es-ES"/>
        </w:rPr>
        <w:t xml:space="preserve"> du </w:t>
      </w:r>
      <w:proofErr w:type="spellStart"/>
      <w:r w:rsidRPr="007A2182">
        <w:rPr>
          <w:rFonts w:ascii="Calibri" w:hAnsi="Calibri"/>
          <w:i/>
          <w:lang w:val="es-ES"/>
        </w:rPr>
        <w:t>fort</w:t>
      </w:r>
      <w:proofErr w:type="spellEnd"/>
      <w:r w:rsidRPr="007A2182">
        <w:rPr>
          <w:rFonts w:ascii="Calibri" w:hAnsi="Calibri"/>
          <w:i/>
          <w:lang w:val="es-ES"/>
        </w:rPr>
        <w:t xml:space="preserve"> de Burgos </w:t>
      </w:r>
      <w:proofErr w:type="spellStart"/>
      <w:r w:rsidRPr="007A2182">
        <w:rPr>
          <w:rFonts w:ascii="Calibri" w:hAnsi="Calibri"/>
          <w:i/>
          <w:lang w:val="es-ES"/>
        </w:rPr>
        <w:t>depuis</w:t>
      </w:r>
      <w:proofErr w:type="spellEnd"/>
      <w:r w:rsidRPr="007A2182">
        <w:rPr>
          <w:rFonts w:ascii="Calibri" w:hAnsi="Calibri"/>
          <w:i/>
          <w:lang w:val="es-ES"/>
        </w:rPr>
        <w:t xml:space="preserve"> le 1º </w:t>
      </w:r>
      <w:proofErr w:type="spellStart"/>
      <w:r w:rsidRPr="007A2182">
        <w:rPr>
          <w:rFonts w:ascii="Calibri" w:hAnsi="Calibri"/>
          <w:i/>
          <w:lang w:val="es-ES"/>
        </w:rPr>
        <w:t>mai</w:t>
      </w:r>
      <w:proofErr w:type="spellEnd"/>
      <w:r w:rsidRPr="007A2182">
        <w:rPr>
          <w:rFonts w:ascii="Calibri" w:hAnsi="Calibri"/>
          <w:i/>
          <w:lang w:val="es-ES"/>
        </w:rPr>
        <w:t xml:space="preserve"> 1809.  </w:t>
      </w:r>
      <w:r w:rsidRPr="007A2182">
        <w:rPr>
          <w:rFonts w:ascii="Calibri" w:hAnsi="Calibri"/>
          <w:lang w:val="es-ES"/>
        </w:rPr>
        <w:t xml:space="preserve">Nº5. 1 de mayo de 1809. </w:t>
      </w:r>
    </w:p>
    <w:p w14:paraId="08A09837" w14:textId="77777777" w:rsidR="007A2182" w:rsidRDefault="007A2182" w:rsidP="007A2182">
      <w:pPr>
        <w:jc w:val="both"/>
        <w:rPr>
          <w:rFonts w:ascii="Calibri" w:hAnsi="Calibri"/>
          <w:lang w:val="es-ES"/>
        </w:rPr>
      </w:pPr>
      <w:proofErr w:type="spellStart"/>
      <w:r w:rsidRPr="007A2182">
        <w:rPr>
          <w:rFonts w:ascii="Calibri" w:hAnsi="Calibri"/>
          <w:lang w:val="es-ES"/>
        </w:rPr>
        <w:t>Service</w:t>
      </w:r>
      <w:proofErr w:type="spellEnd"/>
      <w:r w:rsidRPr="007A2182">
        <w:rPr>
          <w:rFonts w:ascii="Calibri" w:hAnsi="Calibri"/>
          <w:lang w:val="es-ES"/>
        </w:rPr>
        <w:t xml:space="preserve"> </w:t>
      </w:r>
      <w:proofErr w:type="spellStart"/>
      <w:r w:rsidRPr="007A2182">
        <w:rPr>
          <w:rFonts w:ascii="Calibri" w:hAnsi="Calibri"/>
          <w:lang w:val="es-ES"/>
        </w:rPr>
        <w:t>Historique</w:t>
      </w:r>
      <w:proofErr w:type="spellEnd"/>
      <w:r w:rsidRPr="007A2182">
        <w:rPr>
          <w:rFonts w:ascii="Calibri" w:hAnsi="Calibri"/>
          <w:lang w:val="es-ES"/>
        </w:rPr>
        <w:t xml:space="preserve"> de la </w:t>
      </w:r>
      <w:proofErr w:type="spellStart"/>
      <w:r w:rsidRPr="007A2182">
        <w:rPr>
          <w:rFonts w:ascii="Calibri" w:hAnsi="Calibri"/>
          <w:lang w:val="es-ES"/>
        </w:rPr>
        <w:t>Defense</w:t>
      </w:r>
      <w:proofErr w:type="spellEnd"/>
      <w:r w:rsidRPr="007A2182">
        <w:rPr>
          <w:rFonts w:ascii="Calibri" w:hAnsi="Calibri"/>
          <w:lang w:val="es-ES"/>
        </w:rPr>
        <w:t xml:space="preserve">. </w:t>
      </w:r>
      <w:proofErr w:type="spellStart"/>
      <w:r w:rsidRPr="007A2182">
        <w:rPr>
          <w:rFonts w:ascii="Calibri" w:hAnsi="Calibri"/>
          <w:lang w:val="es-ES"/>
        </w:rPr>
        <w:t>Chateau</w:t>
      </w:r>
      <w:proofErr w:type="spellEnd"/>
      <w:r w:rsidRPr="007A2182">
        <w:rPr>
          <w:rFonts w:ascii="Calibri" w:hAnsi="Calibri"/>
          <w:lang w:val="es-ES"/>
        </w:rPr>
        <w:t xml:space="preserve"> de Vincennes. 1VM 60. Burgos. </w:t>
      </w:r>
      <w:proofErr w:type="spellStart"/>
      <w:r w:rsidRPr="007A2182">
        <w:rPr>
          <w:rFonts w:ascii="Calibri" w:hAnsi="Calibri"/>
          <w:i/>
          <w:lang w:val="es-ES"/>
        </w:rPr>
        <w:t>Direction</w:t>
      </w:r>
      <w:proofErr w:type="spellEnd"/>
      <w:r w:rsidRPr="007A2182">
        <w:rPr>
          <w:rFonts w:ascii="Calibri" w:hAnsi="Calibri"/>
          <w:i/>
          <w:lang w:val="es-ES"/>
        </w:rPr>
        <w:t xml:space="preserve"> de Burgos.  Apostilles du </w:t>
      </w:r>
      <w:proofErr w:type="spellStart"/>
      <w:r w:rsidRPr="007A2182">
        <w:rPr>
          <w:rFonts w:ascii="Calibri" w:hAnsi="Calibri"/>
          <w:i/>
          <w:lang w:val="es-ES"/>
        </w:rPr>
        <w:t>Directeur</w:t>
      </w:r>
      <w:proofErr w:type="spellEnd"/>
      <w:r w:rsidRPr="007A2182">
        <w:rPr>
          <w:rFonts w:ascii="Calibri" w:hAnsi="Calibri"/>
          <w:i/>
          <w:lang w:val="es-ES"/>
        </w:rPr>
        <w:t xml:space="preserve"> des </w:t>
      </w:r>
      <w:proofErr w:type="spellStart"/>
      <w:r w:rsidRPr="007A2182">
        <w:rPr>
          <w:rFonts w:ascii="Calibri" w:hAnsi="Calibri"/>
          <w:i/>
          <w:lang w:val="es-ES"/>
        </w:rPr>
        <w:t>fortifications</w:t>
      </w:r>
      <w:proofErr w:type="spellEnd"/>
      <w:r w:rsidRPr="007A2182">
        <w:rPr>
          <w:rFonts w:ascii="Calibri" w:hAnsi="Calibri"/>
          <w:i/>
          <w:lang w:val="es-ES"/>
        </w:rPr>
        <w:t xml:space="preserve"> sur </w:t>
      </w:r>
      <w:proofErr w:type="spellStart"/>
      <w:r w:rsidRPr="007A2182">
        <w:rPr>
          <w:rFonts w:ascii="Calibri" w:hAnsi="Calibri"/>
          <w:i/>
          <w:lang w:val="es-ES"/>
        </w:rPr>
        <w:t>l´etat</w:t>
      </w:r>
      <w:proofErr w:type="spellEnd"/>
      <w:r w:rsidRPr="007A2182">
        <w:rPr>
          <w:rFonts w:ascii="Calibri" w:hAnsi="Calibri"/>
          <w:i/>
          <w:lang w:val="es-ES"/>
        </w:rPr>
        <w:t xml:space="preserve">  des </w:t>
      </w:r>
      <w:proofErr w:type="spellStart"/>
      <w:r w:rsidRPr="007A2182">
        <w:rPr>
          <w:rFonts w:ascii="Calibri" w:hAnsi="Calibri"/>
          <w:i/>
          <w:lang w:val="es-ES"/>
        </w:rPr>
        <w:t>travaux</w:t>
      </w:r>
      <w:proofErr w:type="spellEnd"/>
      <w:r w:rsidRPr="007A2182">
        <w:rPr>
          <w:rFonts w:ascii="Calibri" w:hAnsi="Calibri"/>
          <w:i/>
          <w:lang w:val="es-ES"/>
        </w:rPr>
        <w:t xml:space="preserve"> du </w:t>
      </w:r>
      <w:proofErr w:type="spellStart"/>
      <w:r w:rsidRPr="007A2182">
        <w:rPr>
          <w:rFonts w:ascii="Calibri" w:hAnsi="Calibri"/>
          <w:i/>
          <w:lang w:val="es-ES"/>
        </w:rPr>
        <w:t>fort</w:t>
      </w:r>
      <w:proofErr w:type="spellEnd"/>
      <w:r w:rsidRPr="007A2182">
        <w:rPr>
          <w:rFonts w:ascii="Calibri" w:hAnsi="Calibri"/>
          <w:i/>
          <w:lang w:val="es-ES"/>
        </w:rPr>
        <w:t xml:space="preserve"> de Burgos a </w:t>
      </w:r>
      <w:proofErr w:type="spellStart"/>
      <w:r w:rsidRPr="007A2182">
        <w:rPr>
          <w:rFonts w:ascii="Calibri" w:hAnsi="Calibri"/>
          <w:i/>
          <w:lang w:val="es-ES"/>
        </w:rPr>
        <w:t>l´époque</w:t>
      </w:r>
      <w:proofErr w:type="spellEnd"/>
      <w:r w:rsidRPr="007A2182">
        <w:rPr>
          <w:rFonts w:ascii="Calibri" w:hAnsi="Calibri"/>
          <w:i/>
          <w:lang w:val="es-ES"/>
        </w:rPr>
        <w:t xml:space="preserve"> du 31 </w:t>
      </w:r>
      <w:proofErr w:type="spellStart"/>
      <w:r w:rsidRPr="007A2182">
        <w:rPr>
          <w:rFonts w:ascii="Calibri" w:hAnsi="Calibri"/>
          <w:i/>
          <w:lang w:val="es-ES"/>
        </w:rPr>
        <w:t>Juillet</w:t>
      </w:r>
      <w:proofErr w:type="spellEnd"/>
      <w:r w:rsidRPr="007A2182">
        <w:rPr>
          <w:rFonts w:ascii="Calibri" w:hAnsi="Calibri"/>
          <w:i/>
          <w:lang w:val="es-ES"/>
        </w:rPr>
        <w:t xml:space="preserve"> 1809.  </w:t>
      </w:r>
      <w:r w:rsidRPr="007A2182">
        <w:rPr>
          <w:rFonts w:ascii="Calibri" w:hAnsi="Calibri"/>
          <w:lang w:val="es-ES"/>
        </w:rPr>
        <w:t xml:space="preserve">Nº4. 31 de julio de 1809. </w:t>
      </w:r>
    </w:p>
    <w:p w14:paraId="7ACBB7DC" w14:textId="77777777" w:rsidR="007A2182" w:rsidRPr="007A2182" w:rsidRDefault="007A2182" w:rsidP="007A2182">
      <w:pPr>
        <w:jc w:val="both"/>
        <w:rPr>
          <w:rFonts w:ascii="Calibri" w:hAnsi="Calibri"/>
          <w:lang w:val="es-ES"/>
        </w:rPr>
      </w:pPr>
    </w:p>
    <w:p w14:paraId="13FC2051" w14:textId="77777777" w:rsidR="007A2182" w:rsidRDefault="007A2182" w:rsidP="007A2182">
      <w:pPr>
        <w:jc w:val="both"/>
        <w:rPr>
          <w:rFonts w:ascii="Calibri" w:hAnsi="Calibri"/>
          <w:lang w:val="es-ES"/>
        </w:rPr>
      </w:pPr>
      <w:proofErr w:type="spellStart"/>
      <w:r w:rsidRPr="007A2182">
        <w:rPr>
          <w:rFonts w:ascii="Calibri" w:hAnsi="Calibri"/>
          <w:lang w:val="es-ES"/>
        </w:rPr>
        <w:lastRenderedPageBreak/>
        <w:t>Service</w:t>
      </w:r>
      <w:proofErr w:type="spellEnd"/>
      <w:r w:rsidRPr="007A2182">
        <w:rPr>
          <w:rFonts w:ascii="Calibri" w:hAnsi="Calibri"/>
          <w:lang w:val="es-ES"/>
        </w:rPr>
        <w:t xml:space="preserve"> </w:t>
      </w:r>
      <w:proofErr w:type="spellStart"/>
      <w:r w:rsidRPr="007A2182">
        <w:rPr>
          <w:rFonts w:ascii="Calibri" w:hAnsi="Calibri"/>
          <w:lang w:val="es-ES"/>
        </w:rPr>
        <w:t>Historique</w:t>
      </w:r>
      <w:proofErr w:type="spellEnd"/>
      <w:r w:rsidRPr="007A2182">
        <w:rPr>
          <w:rFonts w:ascii="Calibri" w:hAnsi="Calibri"/>
          <w:lang w:val="es-ES"/>
        </w:rPr>
        <w:t xml:space="preserve"> de la </w:t>
      </w:r>
      <w:proofErr w:type="spellStart"/>
      <w:r w:rsidRPr="007A2182">
        <w:rPr>
          <w:rFonts w:ascii="Calibri" w:hAnsi="Calibri"/>
          <w:lang w:val="es-ES"/>
        </w:rPr>
        <w:t>Defense</w:t>
      </w:r>
      <w:proofErr w:type="spellEnd"/>
      <w:r w:rsidRPr="007A2182">
        <w:rPr>
          <w:rFonts w:ascii="Calibri" w:hAnsi="Calibri"/>
          <w:lang w:val="es-ES"/>
        </w:rPr>
        <w:t xml:space="preserve">. </w:t>
      </w:r>
      <w:proofErr w:type="spellStart"/>
      <w:r w:rsidRPr="007A2182">
        <w:rPr>
          <w:rFonts w:ascii="Calibri" w:hAnsi="Calibri"/>
          <w:lang w:val="es-ES"/>
        </w:rPr>
        <w:t>Chateau</w:t>
      </w:r>
      <w:proofErr w:type="spellEnd"/>
      <w:r w:rsidRPr="007A2182">
        <w:rPr>
          <w:rFonts w:ascii="Calibri" w:hAnsi="Calibri"/>
          <w:lang w:val="es-ES"/>
        </w:rPr>
        <w:t xml:space="preserve"> de Vincennes. 1VM 60. Burgos. </w:t>
      </w:r>
      <w:proofErr w:type="spellStart"/>
      <w:r w:rsidRPr="007A2182">
        <w:rPr>
          <w:rFonts w:ascii="Calibri" w:hAnsi="Calibri"/>
          <w:i/>
          <w:lang w:val="es-ES"/>
        </w:rPr>
        <w:t>Direction</w:t>
      </w:r>
      <w:proofErr w:type="spellEnd"/>
      <w:r w:rsidRPr="007A2182">
        <w:rPr>
          <w:rFonts w:ascii="Calibri" w:hAnsi="Calibri"/>
          <w:i/>
          <w:lang w:val="es-ES"/>
        </w:rPr>
        <w:t xml:space="preserve"> de Burgos.  </w:t>
      </w:r>
      <w:proofErr w:type="spellStart"/>
      <w:r w:rsidRPr="007A2182">
        <w:rPr>
          <w:rFonts w:ascii="Calibri" w:hAnsi="Calibri"/>
          <w:i/>
          <w:lang w:val="es-ES"/>
        </w:rPr>
        <w:t>Etat</w:t>
      </w:r>
      <w:proofErr w:type="spellEnd"/>
      <w:r w:rsidRPr="007A2182">
        <w:rPr>
          <w:rFonts w:ascii="Calibri" w:hAnsi="Calibri"/>
          <w:i/>
          <w:lang w:val="es-ES"/>
        </w:rPr>
        <w:t xml:space="preserve"> des </w:t>
      </w:r>
      <w:proofErr w:type="spellStart"/>
      <w:r w:rsidRPr="007A2182">
        <w:rPr>
          <w:rFonts w:ascii="Calibri" w:hAnsi="Calibri"/>
          <w:i/>
          <w:lang w:val="es-ES"/>
        </w:rPr>
        <w:t>ouvrages</w:t>
      </w:r>
      <w:proofErr w:type="spellEnd"/>
      <w:r w:rsidRPr="007A2182">
        <w:rPr>
          <w:rFonts w:ascii="Calibri" w:hAnsi="Calibri"/>
          <w:i/>
          <w:lang w:val="es-ES"/>
        </w:rPr>
        <w:t xml:space="preserve"> </w:t>
      </w:r>
      <w:proofErr w:type="spellStart"/>
      <w:r w:rsidRPr="007A2182">
        <w:rPr>
          <w:rFonts w:ascii="Calibri" w:hAnsi="Calibri"/>
          <w:i/>
          <w:lang w:val="es-ES"/>
        </w:rPr>
        <w:t>éxecutés</w:t>
      </w:r>
      <w:proofErr w:type="spellEnd"/>
      <w:r w:rsidRPr="007A2182">
        <w:rPr>
          <w:rFonts w:ascii="Calibri" w:hAnsi="Calibri"/>
          <w:i/>
          <w:lang w:val="es-ES"/>
        </w:rPr>
        <w:t xml:space="preserve"> </w:t>
      </w:r>
      <w:proofErr w:type="spellStart"/>
      <w:r w:rsidRPr="007A2182">
        <w:rPr>
          <w:rFonts w:ascii="Calibri" w:hAnsi="Calibri"/>
          <w:i/>
          <w:lang w:val="es-ES"/>
        </w:rPr>
        <w:t>au</w:t>
      </w:r>
      <w:proofErr w:type="spellEnd"/>
      <w:r w:rsidRPr="007A2182">
        <w:rPr>
          <w:rFonts w:ascii="Calibri" w:hAnsi="Calibri"/>
          <w:i/>
          <w:lang w:val="es-ES"/>
        </w:rPr>
        <w:t xml:space="preserve"> </w:t>
      </w:r>
      <w:proofErr w:type="spellStart"/>
      <w:r w:rsidRPr="007A2182">
        <w:rPr>
          <w:rFonts w:ascii="Calibri" w:hAnsi="Calibri"/>
          <w:i/>
          <w:lang w:val="es-ES"/>
        </w:rPr>
        <w:t>fort</w:t>
      </w:r>
      <w:proofErr w:type="spellEnd"/>
      <w:r w:rsidRPr="007A2182">
        <w:rPr>
          <w:rFonts w:ascii="Calibri" w:hAnsi="Calibri"/>
          <w:i/>
          <w:lang w:val="es-ES"/>
        </w:rPr>
        <w:t xml:space="preserve"> de </w:t>
      </w:r>
      <w:proofErr w:type="spellStart"/>
      <w:r w:rsidRPr="007A2182">
        <w:rPr>
          <w:rFonts w:ascii="Calibri" w:hAnsi="Calibri"/>
          <w:i/>
          <w:lang w:val="es-ES"/>
        </w:rPr>
        <w:t>Bugos</w:t>
      </w:r>
      <w:proofErr w:type="spellEnd"/>
      <w:r w:rsidRPr="007A2182">
        <w:rPr>
          <w:rFonts w:ascii="Calibri" w:hAnsi="Calibri"/>
          <w:i/>
          <w:lang w:val="es-ES"/>
        </w:rPr>
        <w:t xml:space="preserve">, </w:t>
      </w:r>
      <w:proofErr w:type="spellStart"/>
      <w:r w:rsidRPr="007A2182">
        <w:rPr>
          <w:rFonts w:ascii="Calibri" w:hAnsi="Calibri"/>
          <w:i/>
          <w:lang w:val="es-ES"/>
        </w:rPr>
        <w:t>apostillés</w:t>
      </w:r>
      <w:proofErr w:type="spellEnd"/>
      <w:r w:rsidRPr="007A2182">
        <w:rPr>
          <w:rFonts w:ascii="Calibri" w:hAnsi="Calibri"/>
          <w:i/>
          <w:lang w:val="es-ES"/>
        </w:rPr>
        <w:t xml:space="preserve"> de ´</w:t>
      </w:r>
      <w:proofErr w:type="spellStart"/>
      <w:r w:rsidRPr="007A2182">
        <w:rPr>
          <w:rFonts w:ascii="Calibri" w:hAnsi="Calibri"/>
          <w:i/>
          <w:lang w:val="es-ES"/>
        </w:rPr>
        <w:t>etat</w:t>
      </w:r>
      <w:proofErr w:type="spellEnd"/>
      <w:r w:rsidRPr="007A2182">
        <w:rPr>
          <w:rFonts w:ascii="Calibri" w:hAnsi="Calibri"/>
          <w:i/>
          <w:lang w:val="es-ES"/>
        </w:rPr>
        <w:t xml:space="preserve"> </w:t>
      </w:r>
      <w:proofErr w:type="spellStart"/>
      <w:r w:rsidRPr="007A2182">
        <w:rPr>
          <w:rFonts w:ascii="Calibri" w:hAnsi="Calibri"/>
          <w:i/>
          <w:lang w:val="es-ES"/>
        </w:rPr>
        <w:t>auquel</w:t>
      </w:r>
      <w:proofErr w:type="spellEnd"/>
      <w:r w:rsidRPr="007A2182">
        <w:rPr>
          <w:rFonts w:ascii="Calibri" w:hAnsi="Calibri"/>
          <w:i/>
          <w:lang w:val="es-ES"/>
        </w:rPr>
        <w:t xml:space="preserve"> </w:t>
      </w:r>
      <w:proofErr w:type="spellStart"/>
      <w:r w:rsidRPr="007A2182">
        <w:rPr>
          <w:rFonts w:ascii="Calibri" w:hAnsi="Calibri"/>
          <w:i/>
          <w:lang w:val="es-ES"/>
        </w:rPr>
        <w:t>ils</w:t>
      </w:r>
      <w:proofErr w:type="spellEnd"/>
      <w:r w:rsidRPr="007A2182">
        <w:rPr>
          <w:rFonts w:ascii="Calibri" w:hAnsi="Calibri"/>
          <w:i/>
          <w:lang w:val="es-ES"/>
        </w:rPr>
        <w:t xml:space="preserve">  se </w:t>
      </w:r>
      <w:proofErr w:type="spellStart"/>
      <w:r w:rsidRPr="007A2182">
        <w:rPr>
          <w:rFonts w:ascii="Calibri" w:hAnsi="Calibri"/>
          <w:i/>
          <w:lang w:val="es-ES"/>
        </w:rPr>
        <w:t>trouvent</w:t>
      </w:r>
      <w:proofErr w:type="spellEnd"/>
      <w:r w:rsidRPr="007A2182">
        <w:rPr>
          <w:rFonts w:ascii="Calibri" w:hAnsi="Calibri"/>
          <w:i/>
          <w:lang w:val="es-ES"/>
        </w:rPr>
        <w:t xml:space="preserve"> á </w:t>
      </w:r>
      <w:proofErr w:type="spellStart"/>
      <w:r w:rsidRPr="007A2182">
        <w:rPr>
          <w:rFonts w:ascii="Calibri" w:hAnsi="Calibri"/>
          <w:i/>
          <w:lang w:val="es-ES"/>
        </w:rPr>
        <w:t>l´epoque</w:t>
      </w:r>
      <w:proofErr w:type="spellEnd"/>
      <w:r w:rsidRPr="007A2182">
        <w:rPr>
          <w:rFonts w:ascii="Calibri" w:hAnsi="Calibri"/>
          <w:i/>
          <w:lang w:val="es-ES"/>
        </w:rPr>
        <w:t xml:space="preserve"> de 31 </w:t>
      </w:r>
      <w:proofErr w:type="spellStart"/>
      <w:r w:rsidRPr="007A2182">
        <w:rPr>
          <w:rFonts w:ascii="Calibri" w:hAnsi="Calibri"/>
          <w:i/>
          <w:lang w:val="es-ES"/>
        </w:rPr>
        <w:t>Julliet</w:t>
      </w:r>
      <w:proofErr w:type="spellEnd"/>
      <w:r w:rsidRPr="007A2182">
        <w:rPr>
          <w:rFonts w:ascii="Calibri" w:hAnsi="Calibri"/>
          <w:i/>
          <w:lang w:val="es-ES"/>
        </w:rPr>
        <w:t xml:space="preserve"> 1809.  </w:t>
      </w:r>
      <w:r w:rsidRPr="007A2182">
        <w:rPr>
          <w:rFonts w:ascii="Calibri" w:hAnsi="Calibri"/>
          <w:lang w:val="es-ES"/>
        </w:rPr>
        <w:t>Nº5. 31 de julio de 1809.</w:t>
      </w:r>
    </w:p>
    <w:p w14:paraId="745974EB" w14:textId="77777777" w:rsidR="007A2182" w:rsidRPr="007A2182" w:rsidRDefault="007A2182" w:rsidP="007A2182">
      <w:pPr>
        <w:jc w:val="both"/>
        <w:rPr>
          <w:rFonts w:ascii="Calibri" w:hAnsi="Calibri"/>
          <w:lang w:val="es-ES"/>
        </w:rPr>
      </w:pPr>
    </w:p>
    <w:p w14:paraId="4A708EF4" w14:textId="77777777" w:rsidR="007A2182" w:rsidRPr="007A2182" w:rsidRDefault="007A2182" w:rsidP="007A2182">
      <w:pPr>
        <w:pStyle w:val="Textonotapie"/>
        <w:jc w:val="both"/>
        <w:rPr>
          <w:lang w:val="es-ES"/>
        </w:rPr>
      </w:pPr>
      <w:proofErr w:type="spellStart"/>
      <w:r w:rsidRPr="007A2182">
        <w:rPr>
          <w:lang w:val="es-ES"/>
        </w:rPr>
        <w:t>Service</w:t>
      </w:r>
      <w:proofErr w:type="spellEnd"/>
      <w:r w:rsidRPr="007A2182">
        <w:rPr>
          <w:lang w:val="es-ES"/>
        </w:rPr>
        <w:t xml:space="preserve"> </w:t>
      </w:r>
      <w:proofErr w:type="spellStart"/>
      <w:r w:rsidRPr="007A2182">
        <w:rPr>
          <w:lang w:val="es-ES"/>
        </w:rPr>
        <w:t>Historique</w:t>
      </w:r>
      <w:proofErr w:type="spellEnd"/>
      <w:r w:rsidRPr="007A2182">
        <w:rPr>
          <w:lang w:val="es-ES"/>
        </w:rPr>
        <w:t xml:space="preserve"> de la </w:t>
      </w:r>
      <w:proofErr w:type="spellStart"/>
      <w:r w:rsidRPr="007A2182">
        <w:rPr>
          <w:lang w:val="es-ES"/>
        </w:rPr>
        <w:t>Defense</w:t>
      </w:r>
      <w:proofErr w:type="spellEnd"/>
      <w:r w:rsidRPr="007A2182">
        <w:rPr>
          <w:lang w:val="es-ES"/>
        </w:rPr>
        <w:t xml:space="preserve">. </w:t>
      </w:r>
      <w:proofErr w:type="spellStart"/>
      <w:r w:rsidRPr="007A2182">
        <w:rPr>
          <w:lang w:val="es-ES"/>
        </w:rPr>
        <w:t>Chateau</w:t>
      </w:r>
      <w:proofErr w:type="spellEnd"/>
      <w:r w:rsidRPr="007A2182">
        <w:rPr>
          <w:lang w:val="es-ES"/>
        </w:rPr>
        <w:t xml:space="preserve"> de Vincennes. 1VM 60. Burgos. </w:t>
      </w:r>
      <w:proofErr w:type="spellStart"/>
      <w:r w:rsidRPr="007A2182">
        <w:rPr>
          <w:i/>
          <w:lang w:val="es-ES"/>
        </w:rPr>
        <w:t>Direction</w:t>
      </w:r>
      <w:proofErr w:type="spellEnd"/>
      <w:r w:rsidRPr="007A2182">
        <w:rPr>
          <w:i/>
          <w:lang w:val="es-ES"/>
        </w:rPr>
        <w:t xml:space="preserve"> de Burgos. </w:t>
      </w:r>
      <w:proofErr w:type="spellStart"/>
      <w:r w:rsidRPr="007A2182">
        <w:rPr>
          <w:i/>
          <w:lang w:val="es-ES"/>
        </w:rPr>
        <w:t>Etat</w:t>
      </w:r>
      <w:proofErr w:type="spellEnd"/>
      <w:r w:rsidRPr="007A2182">
        <w:rPr>
          <w:i/>
          <w:lang w:val="es-ES"/>
        </w:rPr>
        <w:t xml:space="preserve"> des </w:t>
      </w:r>
      <w:proofErr w:type="spellStart"/>
      <w:r w:rsidRPr="007A2182">
        <w:rPr>
          <w:i/>
          <w:lang w:val="es-ES"/>
        </w:rPr>
        <w:t>ouvrages</w:t>
      </w:r>
      <w:proofErr w:type="spellEnd"/>
      <w:r w:rsidRPr="007A2182">
        <w:rPr>
          <w:i/>
          <w:lang w:val="es-ES"/>
        </w:rPr>
        <w:t xml:space="preserve"> </w:t>
      </w:r>
      <w:proofErr w:type="spellStart"/>
      <w:r w:rsidRPr="007A2182">
        <w:rPr>
          <w:i/>
          <w:lang w:val="es-ES"/>
        </w:rPr>
        <w:t>éxecutés</w:t>
      </w:r>
      <w:proofErr w:type="spellEnd"/>
      <w:r w:rsidRPr="007A2182">
        <w:rPr>
          <w:i/>
          <w:lang w:val="es-ES"/>
        </w:rPr>
        <w:t xml:space="preserve"> </w:t>
      </w:r>
      <w:proofErr w:type="spellStart"/>
      <w:r w:rsidRPr="007A2182">
        <w:rPr>
          <w:i/>
          <w:lang w:val="es-ES"/>
        </w:rPr>
        <w:t>au</w:t>
      </w:r>
      <w:proofErr w:type="spellEnd"/>
      <w:r w:rsidRPr="007A2182">
        <w:rPr>
          <w:i/>
          <w:lang w:val="es-ES"/>
        </w:rPr>
        <w:t xml:space="preserve"> </w:t>
      </w:r>
      <w:proofErr w:type="spellStart"/>
      <w:r w:rsidRPr="007A2182">
        <w:rPr>
          <w:i/>
          <w:lang w:val="es-ES"/>
        </w:rPr>
        <w:t>fort</w:t>
      </w:r>
      <w:proofErr w:type="spellEnd"/>
      <w:r w:rsidRPr="007A2182">
        <w:rPr>
          <w:i/>
          <w:lang w:val="es-ES"/>
        </w:rPr>
        <w:t xml:space="preserve"> de </w:t>
      </w:r>
      <w:proofErr w:type="spellStart"/>
      <w:r w:rsidRPr="007A2182">
        <w:rPr>
          <w:i/>
          <w:lang w:val="es-ES"/>
        </w:rPr>
        <w:t>Bugos</w:t>
      </w:r>
      <w:proofErr w:type="spellEnd"/>
      <w:r w:rsidRPr="007A2182">
        <w:rPr>
          <w:i/>
          <w:lang w:val="es-ES"/>
        </w:rPr>
        <w:t xml:space="preserve">, </w:t>
      </w:r>
      <w:proofErr w:type="spellStart"/>
      <w:r w:rsidRPr="007A2182">
        <w:rPr>
          <w:i/>
          <w:lang w:val="es-ES"/>
        </w:rPr>
        <w:t>apostillés</w:t>
      </w:r>
      <w:proofErr w:type="spellEnd"/>
      <w:r w:rsidRPr="007A2182">
        <w:rPr>
          <w:i/>
          <w:lang w:val="es-ES"/>
        </w:rPr>
        <w:t xml:space="preserve"> de ´</w:t>
      </w:r>
      <w:proofErr w:type="spellStart"/>
      <w:r w:rsidRPr="007A2182">
        <w:rPr>
          <w:i/>
          <w:lang w:val="es-ES"/>
        </w:rPr>
        <w:t>etat</w:t>
      </w:r>
      <w:proofErr w:type="spellEnd"/>
      <w:r w:rsidRPr="007A2182">
        <w:rPr>
          <w:i/>
          <w:lang w:val="es-ES"/>
        </w:rPr>
        <w:t xml:space="preserve"> </w:t>
      </w:r>
      <w:proofErr w:type="spellStart"/>
      <w:r w:rsidRPr="007A2182">
        <w:rPr>
          <w:i/>
          <w:lang w:val="es-ES"/>
        </w:rPr>
        <w:t>auquel</w:t>
      </w:r>
      <w:proofErr w:type="spellEnd"/>
      <w:r w:rsidRPr="007A2182">
        <w:rPr>
          <w:i/>
          <w:lang w:val="es-ES"/>
        </w:rPr>
        <w:t xml:space="preserve"> </w:t>
      </w:r>
      <w:proofErr w:type="spellStart"/>
      <w:r w:rsidRPr="007A2182">
        <w:rPr>
          <w:i/>
          <w:lang w:val="es-ES"/>
        </w:rPr>
        <w:t>ils</w:t>
      </w:r>
      <w:proofErr w:type="spellEnd"/>
      <w:r w:rsidRPr="007A2182">
        <w:rPr>
          <w:i/>
          <w:lang w:val="es-ES"/>
        </w:rPr>
        <w:t xml:space="preserve">  se </w:t>
      </w:r>
      <w:proofErr w:type="spellStart"/>
      <w:r w:rsidRPr="007A2182">
        <w:rPr>
          <w:i/>
          <w:lang w:val="es-ES"/>
        </w:rPr>
        <w:t>trouvent</w:t>
      </w:r>
      <w:proofErr w:type="spellEnd"/>
      <w:r w:rsidRPr="007A2182">
        <w:rPr>
          <w:i/>
          <w:lang w:val="es-ES"/>
        </w:rPr>
        <w:t xml:space="preserve"> á </w:t>
      </w:r>
      <w:proofErr w:type="spellStart"/>
      <w:r w:rsidRPr="007A2182">
        <w:rPr>
          <w:i/>
          <w:lang w:val="es-ES"/>
        </w:rPr>
        <w:t>l´epoque</w:t>
      </w:r>
      <w:proofErr w:type="spellEnd"/>
      <w:r w:rsidRPr="007A2182">
        <w:rPr>
          <w:i/>
          <w:lang w:val="es-ES"/>
        </w:rPr>
        <w:t xml:space="preserve"> du 31 </w:t>
      </w:r>
      <w:proofErr w:type="spellStart"/>
      <w:r w:rsidRPr="007A2182">
        <w:rPr>
          <w:i/>
          <w:lang w:val="es-ES"/>
        </w:rPr>
        <w:t>Juillet</w:t>
      </w:r>
      <w:proofErr w:type="spellEnd"/>
      <w:r w:rsidRPr="007A2182">
        <w:rPr>
          <w:i/>
          <w:lang w:val="es-ES"/>
        </w:rPr>
        <w:t xml:space="preserve"> 1810.  </w:t>
      </w:r>
      <w:r w:rsidRPr="007A2182">
        <w:rPr>
          <w:lang w:val="es-ES"/>
        </w:rPr>
        <w:t xml:space="preserve">Nº6. 31 de julio de 1810. </w:t>
      </w:r>
      <w:proofErr w:type="spellStart"/>
      <w:r w:rsidRPr="007A2182">
        <w:rPr>
          <w:lang w:val="es-ES"/>
        </w:rPr>
        <w:t>Observations</w:t>
      </w:r>
      <w:proofErr w:type="spellEnd"/>
      <w:r w:rsidRPr="007A2182">
        <w:rPr>
          <w:lang w:val="es-ES"/>
        </w:rPr>
        <w:t xml:space="preserve">. </w:t>
      </w:r>
    </w:p>
    <w:p w14:paraId="5B290413" w14:textId="77777777" w:rsidR="007A2182" w:rsidRDefault="007A2182" w:rsidP="007A2182">
      <w:pPr>
        <w:jc w:val="both"/>
        <w:rPr>
          <w:rFonts w:ascii="Calibri" w:hAnsi="Calibri"/>
          <w:lang w:val="es-ES"/>
        </w:rPr>
      </w:pPr>
      <w:proofErr w:type="spellStart"/>
      <w:r w:rsidRPr="007A2182">
        <w:rPr>
          <w:rFonts w:ascii="Calibri" w:hAnsi="Calibri"/>
          <w:lang w:val="es-ES"/>
        </w:rPr>
        <w:t>Service</w:t>
      </w:r>
      <w:proofErr w:type="spellEnd"/>
      <w:r w:rsidRPr="007A2182">
        <w:rPr>
          <w:rFonts w:ascii="Calibri" w:hAnsi="Calibri"/>
          <w:lang w:val="es-ES"/>
        </w:rPr>
        <w:t xml:space="preserve"> </w:t>
      </w:r>
      <w:proofErr w:type="spellStart"/>
      <w:r w:rsidRPr="007A2182">
        <w:rPr>
          <w:rFonts w:ascii="Calibri" w:hAnsi="Calibri"/>
          <w:lang w:val="es-ES"/>
        </w:rPr>
        <w:t>Historique</w:t>
      </w:r>
      <w:proofErr w:type="spellEnd"/>
      <w:r w:rsidRPr="007A2182">
        <w:rPr>
          <w:rFonts w:ascii="Calibri" w:hAnsi="Calibri"/>
          <w:lang w:val="es-ES"/>
        </w:rPr>
        <w:t xml:space="preserve"> de la </w:t>
      </w:r>
      <w:proofErr w:type="spellStart"/>
      <w:r w:rsidRPr="007A2182">
        <w:rPr>
          <w:rFonts w:ascii="Calibri" w:hAnsi="Calibri"/>
          <w:lang w:val="es-ES"/>
        </w:rPr>
        <w:t>Defense</w:t>
      </w:r>
      <w:proofErr w:type="spellEnd"/>
      <w:r w:rsidRPr="007A2182">
        <w:rPr>
          <w:rFonts w:ascii="Calibri" w:hAnsi="Calibri"/>
          <w:lang w:val="es-ES"/>
        </w:rPr>
        <w:t xml:space="preserve">. </w:t>
      </w:r>
      <w:proofErr w:type="spellStart"/>
      <w:r w:rsidRPr="007A2182">
        <w:rPr>
          <w:rFonts w:ascii="Calibri" w:hAnsi="Calibri"/>
          <w:lang w:val="es-ES"/>
        </w:rPr>
        <w:t>Chateau</w:t>
      </w:r>
      <w:proofErr w:type="spellEnd"/>
      <w:r w:rsidRPr="007A2182">
        <w:rPr>
          <w:rFonts w:ascii="Calibri" w:hAnsi="Calibri"/>
          <w:lang w:val="es-ES"/>
        </w:rPr>
        <w:t xml:space="preserve"> de Vincennes. 1VM 60. Burgos. </w:t>
      </w:r>
      <w:proofErr w:type="spellStart"/>
      <w:r w:rsidRPr="007A2182">
        <w:rPr>
          <w:rFonts w:ascii="Calibri" w:hAnsi="Calibri"/>
          <w:i/>
          <w:lang w:val="es-ES"/>
        </w:rPr>
        <w:t>Rapport</w:t>
      </w:r>
      <w:proofErr w:type="spellEnd"/>
      <w:r w:rsidRPr="007A2182">
        <w:rPr>
          <w:rFonts w:ascii="Calibri" w:hAnsi="Calibri"/>
          <w:i/>
          <w:lang w:val="es-ES"/>
        </w:rPr>
        <w:t xml:space="preserve"> General sur les </w:t>
      </w:r>
      <w:proofErr w:type="spellStart"/>
      <w:r w:rsidRPr="007A2182">
        <w:rPr>
          <w:rFonts w:ascii="Calibri" w:hAnsi="Calibri"/>
          <w:i/>
          <w:lang w:val="es-ES"/>
        </w:rPr>
        <w:t>travaux</w:t>
      </w:r>
      <w:proofErr w:type="spellEnd"/>
      <w:r w:rsidRPr="007A2182">
        <w:rPr>
          <w:rFonts w:ascii="Calibri" w:hAnsi="Calibri"/>
          <w:i/>
          <w:lang w:val="es-ES"/>
        </w:rPr>
        <w:t xml:space="preserve"> </w:t>
      </w:r>
      <w:proofErr w:type="spellStart"/>
      <w:r w:rsidRPr="007A2182">
        <w:rPr>
          <w:rFonts w:ascii="Calibri" w:hAnsi="Calibri"/>
          <w:i/>
          <w:lang w:val="es-ES"/>
        </w:rPr>
        <w:t>Executés</w:t>
      </w:r>
      <w:proofErr w:type="spellEnd"/>
      <w:r w:rsidRPr="007A2182">
        <w:rPr>
          <w:rFonts w:ascii="Calibri" w:hAnsi="Calibri"/>
          <w:i/>
          <w:lang w:val="es-ES"/>
        </w:rPr>
        <w:t xml:space="preserve"> </w:t>
      </w:r>
      <w:proofErr w:type="spellStart"/>
      <w:r w:rsidRPr="007A2182">
        <w:rPr>
          <w:rFonts w:ascii="Calibri" w:hAnsi="Calibri"/>
          <w:i/>
          <w:lang w:val="es-ES"/>
        </w:rPr>
        <w:t>pour</w:t>
      </w:r>
      <w:proofErr w:type="spellEnd"/>
      <w:r w:rsidRPr="007A2182">
        <w:rPr>
          <w:rFonts w:ascii="Calibri" w:hAnsi="Calibri"/>
          <w:i/>
          <w:lang w:val="es-ES"/>
        </w:rPr>
        <w:t xml:space="preserve"> </w:t>
      </w:r>
      <w:proofErr w:type="spellStart"/>
      <w:r w:rsidRPr="007A2182">
        <w:rPr>
          <w:rFonts w:ascii="Calibri" w:hAnsi="Calibri"/>
          <w:i/>
          <w:lang w:val="es-ES"/>
        </w:rPr>
        <w:t>établit</w:t>
      </w:r>
      <w:proofErr w:type="spellEnd"/>
      <w:r w:rsidRPr="007A2182">
        <w:rPr>
          <w:rFonts w:ascii="Calibri" w:hAnsi="Calibri"/>
          <w:i/>
          <w:lang w:val="es-ES"/>
        </w:rPr>
        <w:t xml:space="preserve"> le </w:t>
      </w:r>
      <w:proofErr w:type="spellStart"/>
      <w:r w:rsidRPr="007A2182">
        <w:rPr>
          <w:rFonts w:ascii="Calibri" w:hAnsi="Calibri"/>
          <w:i/>
          <w:lang w:val="es-ES"/>
        </w:rPr>
        <w:t>fort</w:t>
      </w:r>
      <w:proofErr w:type="spellEnd"/>
      <w:r w:rsidRPr="007A2182">
        <w:rPr>
          <w:rFonts w:ascii="Calibri" w:hAnsi="Calibri"/>
          <w:i/>
          <w:lang w:val="es-ES"/>
        </w:rPr>
        <w:t xml:space="preserve"> de Burgos </w:t>
      </w:r>
      <w:proofErr w:type="spellStart"/>
      <w:r w:rsidRPr="007A2182">
        <w:rPr>
          <w:rFonts w:ascii="Calibri" w:hAnsi="Calibri"/>
          <w:i/>
          <w:lang w:val="es-ES"/>
        </w:rPr>
        <w:t>conformement</w:t>
      </w:r>
      <w:proofErr w:type="spellEnd"/>
      <w:r w:rsidRPr="007A2182">
        <w:rPr>
          <w:rFonts w:ascii="Calibri" w:hAnsi="Calibri"/>
          <w:i/>
          <w:lang w:val="es-ES"/>
        </w:rPr>
        <w:t xml:space="preserve"> </w:t>
      </w:r>
      <w:proofErr w:type="spellStart"/>
      <w:r w:rsidRPr="007A2182">
        <w:rPr>
          <w:rFonts w:ascii="Calibri" w:hAnsi="Calibri"/>
          <w:i/>
          <w:lang w:val="es-ES"/>
        </w:rPr>
        <w:t>aux</w:t>
      </w:r>
      <w:proofErr w:type="spellEnd"/>
      <w:r w:rsidRPr="007A2182">
        <w:rPr>
          <w:rFonts w:ascii="Calibri" w:hAnsi="Calibri"/>
          <w:i/>
          <w:lang w:val="es-ES"/>
        </w:rPr>
        <w:t xml:space="preserve"> </w:t>
      </w:r>
      <w:proofErr w:type="spellStart"/>
      <w:r w:rsidRPr="007A2182">
        <w:rPr>
          <w:rFonts w:ascii="Calibri" w:hAnsi="Calibri"/>
          <w:i/>
          <w:lang w:val="es-ES"/>
        </w:rPr>
        <w:t>ordres</w:t>
      </w:r>
      <w:proofErr w:type="spellEnd"/>
      <w:r w:rsidRPr="007A2182">
        <w:rPr>
          <w:rFonts w:ascii="Calibri" w:hAnsi="Calibri"/>
          <w:i/>
          <w:lang w:val="es-ES"/>
        </w:rPr>
        <w:t xml:space="preserve"> de </w:t>
      </w:r>
      <w:proofErr w:type="spellStart"/>
      <w:r w:rsidRPr="007A2182">
        <w:rPr>
          <w:rFonts w:ascii="Calibri" w:hAnsi="Calibri"/>
          <w:i/>
          <w:lang w:val="es-ES"/>
        </w:rPr>
        <w:t>sa</w:t>
      </w:r>
      <w:proofErr w:type="spellEnd"/>
      <w:r w:rsidRPr="007A2182">
        <w:rPr>
          <w:rFonts w:ascii="Calibri" w:hAnsi="Calibri"/>
          <w:i/>
          <w:lang w:val="es-ES"/>
        </w:rPr>
        <w:t xml:space="preserve"> </w:t>
      </w:r>
      <w:proofErr w:type="spellStart"/>
      <w:r w:rsidRPr="007A2182">
        <w:rPr>
          <w:rFonts w:ascii="Calibri" w:hAnsi="Calibri"/>
          <w:i/>
          <w:lang w:val="es-ES"/>
        </w:rPr>
        <w:t>Majesté</w:t>
      </w:r>
      <w:proofErr w:type="spellEnd"/>
      <w:r w:rsidRPr="007A2182">
        <w:rPr>
          <w:rFonts w:ascii="Calibri" w:hAnsi="Calibri"/>
          <w:i/>
          <w:lang w:val="es-ES"/>
        </w:rPr>
        <w:t xml:space="preserve"> </w:t>
      </w:r>
      <w:proofErr w:type="spellStart"/>
      <w:r w:rsidRPr="007A2182">
        <w:rPr>
          <w:rFonts w:ascii="Calibri" w:hAnsi="Calibri"/>
          <w:i/>
          <w:lang w:val="es-ES"/>
        </w:rPr>
        <w:t>l´Empereur</w:t>
      </w:r>
      <w:proofErr w:type="spellEnd"/>
      <w:r w:rsidRPr="007A2182">
        <w:rPr>
          <w:rFonts w:ascii="Calibri" w:hAnsi="Calibri"/>
          <w:i/>
          <w:lang w:val="es-ES"/>
        </w:rPr>
        <w:t xml:space="preserve"> et </w:t>
      </w:r>
      <w:proofErr w:type="spellStart"/>
      <w:r w:rsidRPr="007A2182">
        <w:rPr>
          <w:rFonts w:ascii="Calibri" w:hAnsi="Calibri"/>
          <w:i/>
          <w:lang w:val="es-ES"/>
        </w:rPr>
        <w:t>Roi</w:t>
      </w:r>
      <w:proofErr w:type="spellEnd"/>
      <w:r w:rsidRPr="007A2182">
        <w:rPr>
          <w:rFonts w:ascii="Calibri" w:hAnsi="Calibri"/>
          <w:i/>
          <w:lang w:val="es-ES"/>
        </w:rPr>
        <w:t xml:space="preserve">.  </w:t>
      </w:r>
      <w:r w:rsidRPr="007A2182">
        <w:rPr>
          <w:rFonts w:ascii="Calibri" w:hAnsi="Calibri"/>
          <w:lang w:val="es-ES"/>
        </w:rPr>
        <w:t>Nº6. 16 de febrero de 1811</w:t>
      </w:r>
    </w:p>
    <w:p w14:paraId="26E76145" w14:textId="77777777" w:rsidR="007A2182" w:rsidRPr="007A2182" w:rsidRDefault="007A2182" w:rsidP="007A2182">
      <w:pPr>
        <w:jc w:val="both"/>
        <w:rPr>
          <w:rFonts w:ascii="Calibri" w:hAnsi="Calibri"/>
          <w:b/>
          <w:lang w:val="es-ES"/>
        </w:rPr>
      </w:pPr>
    </w:p>
    <w:p w14:paraId="1F0791D4" w14:textId="3B7336FC" w:rsidR="007A2182" w:rsidRDefault="007A2182" w:rsidP="007A2182">
      <w:pPr>
        <w:pStyle w:val="Textonotapie"/>
        <w:jc w:val="both"/>
        <w:rPr>
          <w:lang w:val="es-ES"/>
        </w:rPr>
      </w:pPr>
      <w:proofErr w:type="spellStart"/>
      <w:r w:rsidRPr="007A2182">
        <w:t>Service</w:t>
      </w:r>
      <w:proofErr w:type="spellEnd"/>
      <w:r w:rsidRPr="007A2182">
        <w:t xml:space="preserve"> </w:t>
      </w:r>
      <w:proofErr w:type="spellStart"/>
      <w:r w:rsidRPr="007A2182">
        <w:t>historique</w:t>
      </w:r>
      <w:proofErr w:type="spellEnd"/>
      <w:r w:rsidRPr="007A2182">
        <w:t xml:space="preserve"> de la </w:t>
      </w:r>
      <w:proofErr w:type="spellStart"/>
      <w:r w:rsidRPr="007A2182">
        <w:t>Défense</w:t>
      </w:r>
      <w:proofErr w:type="spellEnd"/>
      <w:r w:rsidRPr="007A2182">
        <w:t xml:space="preserve">, </w:t>
      </w:r>
      <w:proofErr w:type="spellStart"/>
      <w:r w:rsidRPr="007A2182">
        <w:t>Vicennes</w:t>
      </w:r>
      <w:proofErr w:type="spellEnd"/>
      <w:r w:rsidRPr="007A2182">
        <w:t>, expediente</w:t>
      </w:r>
      <w:r w:rsidR="004A57D8">
        <w:t xml:space="preserve"> de Charles </w:t>
      </w:r>
      <w:proofErr w:type="spellStart"/>
      <w:r w:rsidR="004A57D8">
        <w:t>Antoine</w:t>
      </w:r>
      <w:proofErr w:type="spellEnd"/>
      <w:r w:rsidR="004A57D8">
        <w:t xml:space="preserve"> </w:t>
      </w:r>
      <w:proofErr w:type="spellStart"/>
      <w:r w:rsidR="004A57D8">
        <w:t>Pinot</w:t>
      </w:r>
      <w:proofErr w:type="spellEnd"/>
      <w:r w:rsidRPr="007A2182">
        <w:t xml:space="preserve"> </w:t>
      </w:r>
      <w:r w:rsidRPr="007A2182">
        <w:rPr>
          <w:lang w:val="es-ES"/>
        </w:rPr>
        <w:t xml:space="preserve">GR 2 YE 3270. </w:t>
      </w:r>
    </w:p>
    <w:p w14:paraId="158B5E53" w14:textId="77777777" w:rsidR="007A2182" w:rsidRPr="007A2182" w:rsidRDefault="007A2182" w:rsidP="007A2182">
      <w:pPr>
        <w:pStyle w:val="Textonotapie"/>
        <w:jc w:val="both"/>
        <w:rPr>
          <w:lang w:val="es-ES"/>
        </w:rPr>
      </w:pPr>
    </w:p>
    <w:p w14:paraId="00724677" w14:textId="753CD66F" w:rsidR="007A2182" w:rsidRPr="007A2182" w:rsidRDefault="007A2182" w:rsidP="007A2182">
      <w:pPr>
        <w:jc w:val="both"/>
        <w:rPr>
          <w:rFonts w:ascii="Calibri" w:hAnsi="Calibri"/>
          <w:lang w:val="es-ES"/>
        </w:rPr>
      </w:pPr>
      <w:proofErr w:type="spellStart"/>
      <w:r w:rsidRPr="007A2182">
        <w:rPr>
          <w:rFonts w:ascii="Calibri" w:hAnsi="Calibri"/>
          <w:lang w:val="es-ES"/>
        </w:rPr>
        <w:t>Service</w:t>
      </w:r>
      <w:proofErr w:type="spellEnd"/>
      <w:r w:rsidRPr="007A2182">
        <w:rPr>
          <w:rFonts w:ascii="Calibri" w:hAnsi="Calibri"/>
          <w:lang w:val="es-ES"/>
        </w:rPr>
        <w:t xml:space="preserve"> </w:t>
      </w:r>
      <w:proofErr w:type="spellStart"/>
      <w:r w:rsidRPr="007A2182">
        <w:rPr>
          <w:rFonts w:ascii="Calibri" w:hAnsi="Calibri"/>
          <w:lang w:val="es-ES"/>
        </w:rPr>
        <w:t>Historique</w:t>
      </w:r>
      <w:proofErr w:type="spellEnd"/>
      <w:r w:rsidRPr="007A2182">
        <w:rPr>
          <w:rFonts w:ascii="Calibri" w:hAnsi="Calibri"/>
          <w:lang w:val="es-ES"/>
        </w:rPr>
        <w:t xml:space="preserve"> de la </w:t>
      </w:r>
      <w:proofErr w:type="spellStart"/>
      <w:r w:rsidRPr="007A2182">
        <w:rPr>
          <w:rFonts w:ascii="Calibri" w:hAnsi="Calibri"/>
          <w:lang w:val="es-ES"/>
        </w:rPr>
        <w:t>Defense</w:t>
      </w:r>
      <w:proofErr w:type="spellEnd"/>
      <w:r w:rsidRPr="007A2182">
        <w:rPr>
          <w:rFonts w:ascii="Calibri" w:hAnsi="Calibri"/>
          <w:lang w:val="es-ES"/>
        </w:rPr>
        <w:t xml:space="preserve">. </w:t>
      </w:r>
      <w:proofErr w:type="spellStart"/>
      <w:r w:rsidRPr="007A2182">
        <w:rPr>
          <w:rFonts w:ascii="Calibri" w:hAnsi="Calibri"/>
          <w:lang w:val="es-ES"/>
        </w:rPr>
        <w:t>Chateau</w:t>
      </w:r>
      <w:proofErr w:type="spellEnd"/>
      <w:r w:rsidRPr="007A2182">
        <w:rPr>
          <w:rFonts w:ascii="Calibri" w:hAnsi="Calibri"/>
          <w:lang w:val="es-ES"/>
        </w:rPr>
        <w:t xml:space="preserve"> de Vincennes. 1VM 60. Burgos. </w:t>
      </w:r>
      <w:proofErr w:type="spellStart"/>
      <w:r w:rsidRPr="007A2182">
        <w:rPr>
          <w:rFonts w:ascii="Calibri" w:hAnsi="Calibri"/>
          <w:i/>
          <w:lang w:val="es-ES"/>
        </w:rPr>
        <w:t>Direction</w:t>
      </w:r>
      <w:proofErr w:type="spellEnd"/>
      <w:r w:rsidRPr="007A2182">
        <w:rPr>
          <w:rFonts w:ascii="Calibri" w:hAnsi="Calibri"/>
          <w:i/>
          <w:lang w:val="es-ES"/>
        </w:rPr>
        <w:t xml:space="preserve"> de Burgos.  </w:t>
      </w:r>
      <w:proofErr w:type="spellStart"/>
      <w:r w:rsidRPr="007A2182">
        <w:rPr>
          <w:rFonts w:ascii="Calibri" w:hAnsi="Calibri"/>
          <w:i/>
          <w:lang w:val="es-ES"/>
        </w:rPr>
        <w:t>Memoire</w:t>
      </w:r>
      <w:proofErr w:type="spellEnd"/>
      <w:r w:rsidRPr="007A2182">
        <w:rPr>
          <w:rFonts w:ascii="Calibri" w:hAnsi="Calibri"/>
          <w:i/>
          <w:lang w:val="es-ES"/>
        </w:rPr>
        <w:t xml:space="preserve"> sur le </w:t>
      </w:r>
      <w:proofErr w:type="spellStart"/>
      <w:r w:rsidRPr="007A2182">
        <w:rPr>
          <w:rFonts w:ascii="Calibri" w:hAnsi="Calibri"/>
          <w:i/>
          <w:lang w:val="es-ES"/>
        </w:rPr>
        <w:t>fort</w:t>
      </w:r>
      <w:proofErr w:type="spellEnd"/>
      <w:r w:rsidRPr="007A2182">
        <w:rPr>
          <w:rFonts w:ascii="Calibri" w:hAnsi="Calibri"/>
          <w:i/>
          <w:lang w:val="es-ES"/>
        </w:rPr>
        <w:t xml:space="preserve"> de Burgos et le </w:t>
      </w:r>
      <w:proofErr w:type="spellStart"/>
      <w:r w:rsidRPr="007A2182">
        <w:rPr>
          <w:rFonts w:ascii="Calibri" w:hAnsi="Calibri"/>
          <w:i/>
          <w:lang w:val="es-ES"/>
        </w:rPr>
        <w:t>projet</w:t>
      </w:r>
      <w:proofErr w:type="spellEnd"/>
      <w:r w:rsidRPr="007A2182">
        <w:rPr>
          <w:rFonts w:ascii="Calibri" w:hAnsi="Calibri"/>
          <w:i/>
          <w:lang w:val="es-ES"/>
        </w:rPr>
        <w:t xml:space="preserve"> </w:t>
      </w:r>
      <w:proofErr w:type="spellStart"/>
      <w:r w:rsidRPr="007A2182">
        <w:rPr>
          <w:rFonts w:ascii="Calibri" w:hAnsi="Calibri"/>
          <w:i/>
          <w:lang w:val="es-ES"/>
        </w:rPr>
        <w:t>d´extension</w:t>
      </w:r>
      <w:proofErr w:type="spellEnd"/>
      <w:r w:rsidRPr="007A2182">
        <w:rPr>
          <w:rFonts w:ascii="Calibri" w:hAnsi="Calibri"/>
          <w:i/>
          <w:lang w:val="es-ES"/>
        </w:rPr>
        <w:t xml:space="preserve"> et las </w:t>
      </w:r>
      <w:proofErr w:type="spellStart"/>
      <w:r w:rsidRPr="007A2182">
        <w:rPr>
          <w:rFonts w:ascii="Calibri" w:hAnsi="Calibri"/>
          <w:i/>
          <w:lang w:val="es-ES"/>
        </w:rPr>
        <w:t>modifications</w:t>
      </w:r>
      <w:proofErr w:type="spellEnd"/>
      <w:r w:rsidRPr="007A2182">
        <w:rPr>
          <w:rFonts w:ascii="Calibri" w:hAnsi="Calibri"/>
          <w:i/>
          <w:lang w:val="es-ES"/>
        </w:rPr>
        <w:t xml:space="preserve"> </w:t>
      </w:r>
      <w:proofErr w:type="spellStart"/>
      <w:r w:rsidRPr="007A2182">
        <w:rPr>
          <w:rFonts w:ascii="Calibri" w:hAnsi="Calibri"/>
          <w:i/>
          <w:lang w:val="es-ES"/>
        </w:rPr>
        <w:t>que´exigent</w:t>
      </w:r>
      <w:proofErr w:type="spellEnd"/>
      <w:r w:rsidRPr="007A2182">
        <w:rPr>
          <w:rFonts w:ascii="Calibri" w:hAnsi="Calibri"/>
          <w:i/>
          <w:lang w:val="es-ES"/>
        </w:rPr>
        <w:t xml:space="preserve"> </w:t>
      </w:r>
      <w:proofErr w:type="spellStart"/>
      <w:r w:rsidRPr="007A2182">
        <w:rPr>
          <w:rFonts w:ascii="Calibri" w:hAnsi="Calibri"/>
          <w:i/>
          <w:lang w:val="es-ES"/>
        </w:rPr>
        <w:t>ses</w:t>
      </w:r>
      <w:proofErr w:type="spellEnd"/>
      <w:r w:rsidRPr="007A2182">
        <w:rPr>
          <w:rFonts w:ascii="Calibri" w:hAnsi="Calibri"/>
          <w:i/>
          <w:lang w:val="es-ES"/>
        </w:rPr>
        <w:t xml:space="preserve"> </w:t>
      </w:r>
      <w:proofErr w:type="spellStart"/>
      <w:r w:rsidRPr="007A2182">
        <w:rPr>
          <w:rFonts w:ascii="Calibri" w:hAnsi="Calibri"/>
          <w:i/>
          <w:lang w:val="es-ES"/>
        </w:rPr>
        <w:t>fortifications</w:t>
      </w:r>
      <w:proofErr w:type="spellEnd"/>
      <w:r w:rsidRPr="007A2182">
        <w:rPr>
          <w:rFonts w:ascii="Calibri" w:hAnsi="Calibri"/>
          <w:i/>
          <w:lang w:val="es-ES"/>
        </w:rPr>
        <w:t xml:space="preserve">. Corps </w:t>
      </w:r>
      <w:proofErr w:type="spellStart"/>
      <w:r w:rsidRPr="007A2182">
        <w:rPr>
          <w:rFonts w:ascii="Calibri" w:hAnsi="Calibri"/>
          <w:i/>
          <w:lang w:val="es-ES"/>
        </w:rPr>
        <w:t>Imèrial</w:t>
      </w:r>
      <w:proofErr w:type="spellEnd"/>
      <w:r w:rsidRPr="007A2182">
        <w:rPr>
          <w:rFonts w:ascii="Calibri" w:hAnsi="Calibri"/>
          <w:i/>
          <w:lang w:val="es-ES"/>
        </w:rPr>
        <w:t xml:space="preserve"> du </w:t>
      </w:r>
      <w:proofErr w:type="spellStart"/>
      <w:r w:rsidRPr="007A2182">
        <w:rPr>
          <w:rFonts w:ascii="Calibri" w:hAnsi="Calibri"/>
          <w:i/>
          <w:lang w:val="es-ES"/>
        </w:rPr>
        <w:t>Génie</w:t>
      </w:r>
      <w:proofErr w:type="spellEnd"/>
      <w:r w:rsidRPr="007A2182">
        <w:rPr>
          <w:rFonts w:ascii="Calibri" w:hAnsi="Calibri"/>
          <w:lang w:val="es-ES"/>
        </w:rPr>
        <w:t xml:space="preserve">. Enero de 1813. Places </w:t>
      </w:r>
      <w:proofErr w:type="spellStart"/>
      <w:r w:rsidRPr="007A2182">
        <w:rPr>
          <w:rFonts w:ascii="Calibri" w:hAnsi="Calibri"/>
          <w:lang w:val="es-ES"/>
        </w:rPr>
        <w:t>etrangères</w:t>
      </w:r>
      <w:proofErr w:type="spellEnd"/>
      <w:r w:rsidRPr="007A2182">
        <w:rPr>
          <w:rFonts w:ascii="Calibri" w:hAnsi="Calibri"/>
          <w:lang w:val="es-ES"/>
        </w:rPr>
        <w:t xml:space="preserve">. </w:t>
      </w:r>
      <w:proofErr w:type="spellStart"/>
      <w:r w:rsidRPr="007A2182">
        <w:rPr>
          <w:rFonts w:ascii="Calibri" w:hAnsi="Calibri"/>
          <w:lang w:val="es-ES"/>
        </w:rPr>
        <w:t>Carton</w:t>
      </w:r>
      <w:proofErr w:type="spellEnd"/>
      <w:r w:rsidRPr="007A2182">
        <w:rPr>
          <w:rFonts w:ascii="Calibri" w:hAnsi="Calibri"/>
          <w:lang w:val="es-ES"/>
        </w:rPr>
        <w:t xml:space="preserve"> nº1. </w:t>
      </w:r>
      <w:proofErr w:type="spellStart"/>
      <w:r w:rsidRPr="007A2182">
        <w:rPr>
          <w:rFonts w:ascii="Calibri" w:hAnsi="Calibri"/>
          <w:lang w:val="es-ES"/>
        </w:rPr>
        <w:t>Pièce</w:t>
      </w:r>
      <w:proofErr w:type="spellEnd"/>
      <w:r w:rsidRPr="007A2182">
        <w:rPr>
          <w:rFonts w:ascii="Calibri" w:hAnsi="Calibri"/>
          <w:lang w:val="es-ES"/>
        </w:rPr>
        <w:t xml:space="preserve"> nº 1 dentro de </w:t>
      </w:r>
      <w:proofErr w:type="spellStart"/>
      <w:r w:rsidRPr="007A2182">
        <w:rPr>
          <w:rFonts w:ascii="Calibri" w:hAnsi="Calibri"/>
          <w:lang w:val="es-ES"/>
        </w:rPr>
        <w:t>pièce</w:t>
      </w:r>
      <w:proofErr w:type="spellEnd"/>
      <w:r w:rsidRPr="007A2182">
        <w:rPr>
          <w:rFonts w:ascii="Calibri" w:hAnsi="Calibri"/>
          <w:lang w:val="es-ES"/>
        </w:rPr>
        <w:t xml:space="preserve"> nº 12</w:t>
      </w:r>
    </w:p>
    <w:p w14:paraId="3B05EB8B" w14:textId="77777777" w:rsidR="007A2182" w:rsidRPr="007A2182" w:rsidRDefault="007A2182" w:rsidP="007A2182">
      <w:pPr>
        <w:pStyle w:val="Textonotapie"/>
        <w:rPr>
          <w:lang w:val="es-ES"/>
        </w:rPr>
      </w:pPr>
    </w:p>
    <w:p w14:paraId="53775C16" w14:textId="77777777" w:rsidR="007A2182" w:rsidRPr="007A2182" w:rsidRDefault="007A2182" w:rsidP="00F42861">
      <w:pPr>
        <w:jc w:val="both"/>
        <w:rPr>
          <w:lang w:val="es-ES"/>
        </w:rPr>
      </w:pPr>
    </w:p>
    <w:p w14:paraId="7706D8AB" w14:textId="77777777" w:rsidR="00710118" w:rsidRPr="00062CBE" w:rsidRDefault="00710118" w:rsidP="00F42861">
      <w:pPr>
        <w:jc w:val="both"/>
        <w:rPr>
          <w:lang w:val="es-ES"/>
        </w:rPr>
      </w:pPr>
    </w:p>
    <w:p w14:paraId="5CB30F7B" w14:textId="77777777" w:rsidR="00710118" w:rsidRPr="00062CBE" w:rsidRDefault="00710118" w:rsidP="00F42861">
      <w:pPr>
        <w:jc w:val="both"/>
        <w:rPr>
          <w:lang w:val="es-ES"/>
        </w:rPr>
      </w:pPr>
    </w:p>
    <w:p w14:paraId="5C65C928" w14:textId="77777777" w:rsidR="00710118" w:rsidRPr="00062CBE" w:rsidRDefault="00710118" w:rsidP="00F42861">
      <w:pPr>
        <w:jc w:val="both"/>
        <w:rPr>
          <w:lang w:val="es-ES"/>
        </w:rPr>
      </w:pPr>
    </w:p>
    <w:p w14:paraId="47E2FDD0" w14:textId="77777777" w:rsidR="00710118" w:rsidRPr="00062CBE" w:rsidRDefault="00710118" w:rsidP="00F42861">
      <w:pPr>
        <w:jc w:val="both"/>
        <w:rPr>
          <w:lang w:val="es-ES"/>
        </w:rPr>
      </w:pPr>
    </w:p>
    <w:sectPr w:rsidR="00710118" w:rsidRPr="00062CBE" w:rsidSect="00501BD2">
      <w:footerReference w:type="even" r:id="rId21"/>
      <w:footerReference w:type="default" r:id="rId2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5F27B" w14:textId="77777777" w:rsidR="008D2730" w:rsidRDefault="008D2730" w:rsidP="00AB0515">
      <w:r>
        <w:separator/>
      </w:r>
    </w:p>
  </w:endnote>
  <w:endnote w:type="continuationSeparator" w:id="0">
    <w:p w14:paraId="272651A6" w14:textId="77777777" w:rsidR="008D2730" w:rsidRDefault="008D2730" w:rsidP="00AB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928DD" w14:textId="77777777" w:rsidR="0008549E" w:rsidRDefault="00EB04B0" w:rsidP="00614A3A">
    <w:pPr>
      <w:pStyle w:val="Piedepgina"/>
      <w:framePr w:wrap="none" w:vAnchor="text" w:hAnchor="margin" w:xAlign="center" w:y="1"/>
      <w:rPr>
        <w:rStyle w:val="Nmerodepgina"/>
      </w:rPr>
    </w:pPr>
    <w:r>
      <w:rPr>
        <w:rStyle w:val="Nmerodepgina"/>
      </w:rPr>
      <w:fldChar w:fldCharType="begin"/>
    </w:r>
    <w:r w:rsidR="0008549E">
      <w:rPr>
        <w:rStyle w:val="Nmerodepgina"/>
      </w:rPr>
      <w:instrText xml:space="preserve">PAGE  </w:instrText>
    </w:r>
    <w:r>
      <w:rPr>
        <w:rStyle w:val="Nmerodepgina"/>
      </w:rPr>
      <w:fldChar w:fldCharType="end"/>
    </w:r>
  </w:p>
  <w:p w14:paraId="1BD18D50" w14:textId="77777777" w:rsidR="0008549E" w:rsidRDefault="0008549E">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92C1" w14:textId="57CE613F" w:rsidR="0008549E" w:rsidRDefault="00EB04B0" w:rsidP="00614A3A">
    <w:pPr>
      <w:pStyle w:val="Piedepgina"/>
      <w:framePr w:wrap="none" w:vAnchor="text" w:hAnchor="margin" w:xAlign="center" w:y="1"/>
      <w:rPr>
        <w:rStyle w:val="Nmerodepgina"/>
      </w:rPr>
    </w:pPr>
    <w:r>
      <w:rPr>
        <w:rStyle w:val="Nmerodepgina"/>
      </w:rPr>
      <w:fldChar w:fldCharType="begin"/>
    </w:r>
    <w:r w:rsidR="0008549E">
      <w:rPr>
        <w:rStyle w:val="Nmerodepgina"/>
      </w:rPr>
      <w:instrText xml:space="preserve">PAGE  </w:instrText>
    </w:r>
    <w:r>
      <w:rPr>
        <w:rStyle w:val="Nmerodepgina"/>
      </w:rPr>
      <w:fldChar w:fldCharType="separate"/>
    </w:r>
    <w:r w:rsidR="005B4915">
      <w:rPr>
        <w:rStyle w:val="Nmerodepgina"/>
        <w:noProof/>
      </w:rPr>
      <w:t>4</w:t>
    </w:r>
    <w:r>
      <w:rPr>
        <w:rStyle w:val="Nmerodepgina"/>
      </w:rPr>
      <w:fldChar w:fldCharType="end"/>
    </w:r>
  </w:p>
  <w:p w14:paraId="6C34DFE9" w14:textId="77777777" w:rsidR="0008549E" w:rsidRDefault="0008549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34389" w14:textId="77777777" w:rsidR="008D2730" w:rsidRDefault="008D2730" w:rsidP="00AB0515">
      <w:r>
        <w:separator/>
      </w:r>
    </w:p>
  </w:footnote>
  <w:footnote w:type="continuationSeparator" w:id="0">
    <w:p w14:paraId="34E50A3B" w14:textId="77777777" w:rsidR="008D2730" w:rsidRDefault="008D2730" w:rsidP="00AB0515">
      <w:r>
        <w:continuationSeparator/>
      </w:r>
    </w:p>
  </w:footnote>
  <w:footnote w:id="1">
    <w:p w14:paraId="50313ED2" w14:textId="77777777" w:rsidR="00EC42EF" w:rsidRDefault="00EC42EF" w:rsidP="00EC42EF">
      <w:pPr>
        <w:pStyle w:val="Textonotapie"/>
        <w:jc w:val="both"/>
        <w:rPr>
          <w:lang w:val="es-ES"/>
        </w:rPr>
      </w:pPr>
      <w:r>
        <w:rPr>
          <w:rStyle w:val="Refdenotaalpie"/>
        </w:rPr>
        <w:footnoteRef/>
      </w:r>
      <w:r>
        <w:t xml:space="preserve"> </w:t>
      </w:r>
      <w:r w:rsidRPr="00EC42EF">
        <w:rPr>
          <w:i/>
          <w:sz w:val="20"/>
          <w:szCs w:val="20"/>
          <w:lang w:val="es-ES"/>
        </w:rPr>
        <w:t>Breves reflexiones sobre la necesidad y posibilidad de fortificar la ciudad de Burgos</w:t>
      </w:r>
      <w:r w:rsidRPr="00EC42EF">
        <w:rPr>
          <w:sz w:val="20"/>
          <w:szCs w:val="20"/>
          <w:lang w:val="es-ES"/>
        </w:rPr>
        <w:t>. 1823. Caja 6.844. Sig. 3-4-6-5. Archivo General Militar de Madrid.</w:t>
      </w:r>
      <w:r w:rsidRPr="00062CBE">
        <w:rPr>
          <w:lang w:val="es-ES"/>
        </w:rPr>
        <w:t xml:space="preserve"> </w:t>
      </w:r>
    </w:p>
    <w:p w14:paraId="0964104A" w14:textId="2D37C946" w:rsidR="00EC42EF" w:rsidRPr="00EC42EF" w:rsidRDefault="00EC42EF">
      <w:pPr>
        <w:pStyle w:val="Textonotapie"/>
        <w:rPr>
          <w:lang w:val="es-E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5396C"/>
    <w:multiLevelType w:val="multilevel"/>
    <w:tmpl w:val="82161E94"/>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E8D0F6B"/>
    <w:multiLevelType w:val="multilevel"/>
    <w:tmpl w:val="82161E94"/>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3D10F3E"/>
    <w:multiLevelType w:val="multilevel"/>
    <w:tmpl w:val="82161E94"/>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F0D"/>
    <w:rsid w:val="000038BF"/>
    <w:rsid w:val="00005A58"/>
    <w:rsid w:val="0001746E"/>
    <w:rsid w:val="00025A3A"/>
    <w:rsid w:val="00056B79"/>
    <w:rsid w:val="00062CBE"/>
    <w:rsid w:val="000737DB"/>
    <w:rsid w:val="0008549E"/>
    <w:rsid w:val="00094DF8"/>
    <w:rsid w:val="000A6E13"/>
    <w:rsid w:val="000D2737"/>
    <w:rsid w:val="001027AF"/>
    <w:rsid w:val="00114706"/>
    <w:rsid w:val="00127BE4"/>
    <w:rsid w:val="00147FD7"/>
    <w:rsid w:val="0015612D"/>
    <w:rsid w:val="00192214"/>
    <w:rsid w:val="001E749C"/>
    <w:rsid w:val="00211709"/>
    <w:rsid w:val="002433E3"/>
    <w:rsid w:val="002445DF"/>
    <w:rsid w:val="00276E30"/>
    <w:rsid w:val="00286042"/>
    <w:rsid w:val="002C1290"/>
    <w:rsid w:val="002D6D8D"/>
    <w:rsid w:val="002F7B78"/>
    <w:rsid w:val="003171CF"/>
    <w:rsid w:val="00337EC0"/>
    <w:rsid w:val="003A0409"/>
    <w:rsid w:val="003A4A85"/>
    <w:rsid w:val="003C74C3"/>
    <w:rsid w:val="003D7BB8"/>
    <w:rsid w:val="00417A6C"/>
    <w:rsid w:val="00465A9A"/>
    <w:rsid w:val="00467F82"/>
    <w:rsid w:val="00471068"/>
    <w:rsid w:val="004712F0"/>
    <w:rsid w:val="00485840"/>
    <w:rsid w:val="004A2D66"/>
    <w:rsid w:val="004A30A2"/>
    <w:rsid w:val="004A57D8"/>
    <w:rsid w:val="004C7184"/>
    <w:rsid w:val="004D766C"/>
    <w:rsid w:val="00501525"/>
    <w:rsid w:val="00501BD2"/>
    <w:rsid w:val="00533E43"/>
    <w:rsid w:val="005A1B0D"/>
    <w:rsid w:val="005B2D72"/>
    <w:rsid w:val="005B4915"/>
    <w:rsid w:val="0061713F"/>
    <w:rsid w:val="00623F0D"/>
    <w:rsid w:val="00636C7D"/>
    <w:rsid w:val="006429B6"/>
    <w:rsid w:val="006457DF"/>
    <w:rsid w:val="00645AE0"/>
    <w:rsid w:val="006663B5"/>
    <w:rsid w:val="00683558"/>
    <w:rsid w:val="00691869"/>
    <w:rsid w:val="006930FE"/>
    <w:rsid w:val="006B3845"/>
    <w:rsid w:val="006B5A46"/>
    <w:rsid w:val="006C335E"/>
    <w:rsid w:val="006F7E7B"/>
    <w:rsid w:val="00710118"/>
    <w:rsid w:val="0073237E"/>
    <w:rsid w:val="0074361F"/>
    <w:rsid w:val="00751683"/>
    <w:rsid w:val="00751AAB"/>
    <w:rsid w:val="007650C8"/>
    <w:rsid w:val="00771854"/>
    <w:rsid w:val="00771EAD"/>
    <w:rsid w:val="007745DA"/>
    <w:rsid w:val="007821F9"/>
    <w:rsid w:val="0078297E"/>
    <w:rsid w:val="00784F36"/>
    <w:rsid w:val="00786692"/>
    <w:rsid w:val="007A2182"/>
    <w:rsid w:val="007C2EC3"/>
    <w:rsid w:val="007D7548"/>
    <w:rsid w:val="00817547"/>
    <w:rsid w:val="00832763"/>
    <w:rsid w:val="00832FF5"/>
    <w:rsid w:val="00844E02"/>
    <w:rsid w:val="0085175D"/>
    <w:rsid w:val="00852DD4"/>
    <w:rsid w:val="008D2730"/>
    <w:rsid w:val="008E1E19"/>
    <w:rsid w:val="008F44DE"/>
    <w:rsid w:val="00947EEE"/>
    <w:rsid w:val="00950A5E"/>
    <w:rsid w:val="009578E5"/>
    <w:rsid w:val="0096774A"/>
    <w:rsid w:val="009B197E"/>
    <w:rsid w:val="009B5930"/>
    <w:rsid w:val="009B674B"/>
    <w:rsid w:val="009D348D"/>
    <w:rsid w:val="00A32A8A"/>
    <w:rsid w:val="00A9258F"/>
    <w:rsid w:val="00AA2138"/>
    <w:rsid w:val="00AB0515"/>
    <w:rsid w:val="00B325E3"/>
    <w:rsid w:val="00B466DD"/>
    <w:rsid w:val="00B543F6"/>
    <w:rsid w:val="00B65032"/>
    <w:rsid w:val="00B70886"/>
    <w:rsid w:val="00B84C57"/>
    <w:rsid w:val="00B90753"/>
    <w:rsid w:val="00B97F60"/>
    <w:rsid w:val="00BA4F2C"/>
    <w:rsid w:val="00BF0619"/>
    <w:rsid w:val="00BF0B0B"/>
    <w:rsid w:val="00BF6802"/>
    <w:rsid w:val="00C612AC"/>
    <w:rsid w:val="00CB3ADB"/>
    <w:rsid w:val="00CD59CF"/>
    <w:rsid w:val="00D54AB6"/>
    <w:rsid w:val="00D714C2"/>
    <w:rsid w:val="00D71EBC"/>
    <w:rsid w:val="00D81CBA"/>
    <w:rsid w:val="00D9476F"/>
    <w:rsid w:val="00D97A30"/>
    <w:rsid w:val="00DB734D"/>
    <w:rsid w:val="00DC38C3"/>
    <w:rsid w:val="00DC56B1"/>
    <w:rsid w:val="00DE4669"/>
    <w:rsid w:val="00DE547D"/>
    <w:rsid w:val="00E92E6B"/>
    <w:rsid w:val="00E94021"/>
    <w:rsid w:val="00E97DF0"/>
    <w:rsid w:val="00EB04B0"/>
    <w:rsid w:val="00EB1F42"/>
    <w:rsid w:val="00EB2AD4"/>
    <w:rsid w:val="00EC42EF"/>
    <w:rsid w:val="00EF70BB"/>
    <w:rsid w:val="00F12374"/>
    <w:rsid w:val="00F42861"/>
    <w:rsid w:val="00F67C46"/>
    <w:rsid w:val="00F843BD"/>
    <w:rsid w:val="00F86678"/>
    <w:rsid w:val="00F8789F"/>
    <w:rsid w:val="00F9144B"/>
    <w:rsid w:val="00F952C7"/>
    <w:rsid w:val="00FA3511"/>
    <w:rsid w:val="00FC18EB"/>
    <w:rsid w:val="00FC1976"/>
    <w:rsid w:val="00FC1D85"/>
    <w:rsid w:val="00FF1B8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DC8B"/>
  <w15:docId w15:val="{B3DAEFB1-4B1E-4E95-8E75-26163CA2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4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B0515"/>
    <w:rPr>
      <w:rFonts w:ascii="Calibri" w:eastAsia="Times New Roman" w:hAnsi="Calibri" w:cs="Times New Roman"/>
      <w:lang w:eastAsia="es-ES_tradnl"/>
    </w:rPr>
  </w:style>
  <w:style w:type="character" w:customStyle="1" w:styleId="TextonotapieCar">
    <w:name w:val="Texto nota pie Car"/>
    <w:basedOn w:val="Fuentedeprrafopredeter"/>
    <w:link w:val="Textonotapie"/>
    <w:uiPriority w:val="99"/>
    <w:rsid w:val="00AB0515"/>
    <w:rPr>
      <w:rFonts w:ascii="Calibri" w:eastAsia="Times New Roman" w:hAnsi="Calibri" w:cs="Times New Roman"/>
      <w:lang w:eastAsia="es-ES_tradnl"/>
    </w:rPr>
  </w:style>
  <w:style w:type="character" w:styleId="Refdenotaalpie">
    <w:name w:val="footnote reference"/>
    <w:uiPriority w:val="99"/>
    <w:unhideWhenUsed/>
    <w:rsid w:val="00AB0515"/>
    <w:rPr>
      <w:vertAlign w:val="superscript"/>
    </w:rPr>
  </w:style>
  <w:style w:type="character" w:styleId="Hipervnculo">
    <w:name w:val="Hyperlink"/>
    <w:uiPriority w:val="99"/>
    <w:unhideWhenUsed/>
    <w:rsid w:val="00AB0515"/>
    <w:rPr>
      <w:color w:val="0563C1"/>
      <w:u w:val="single"/>
    </w:rPr>
  </w:style>
  <w:style w:type="paragraph" w:styleId="Prrafodelista">
    <w:name w:val="List Paragraph"/>
    <w:basedOn w:val="Normal"/>
    <w:uiPriority w:val="99"/>
    <w:qFormat/>
    <w:rsid w:val="003C74C3"/>
    <w:pPr>
      <w:ind w:left="720"/>
      <w:contextualSpacing/>
    </w:pPr>
    <w:rPr>
      <w:rFonts w:ascii="Calibri" w:eastAsia="Calibri" w:hAnsi="Calibri" w:cs="Times New Roman"/>
    </w:rPr>
  </w:style>
  <w:style w:type="paragraph" w:styleId="Piedepgina">
    <w:name w:val="footer"/>
    <w:basedOn w:val="Normal"/>
    <w:link w:val="PiedepginaCar"/>
    <w:uiPriority w:val="99"/>
    <w:unhideWhenUsed/>
    <w:rsid w:val="0008549E"/>
    <w:pPr>
      <w:tabs>
        <w:tab w:val="center" w:pos="4252"/>
        <w:tab w:val="right" w:pos="8504"/>
      </w:tabs>
    </w:pPr>
  </w:style>
  <w:style w:type="character" w:customStyle="1" w:styleId="PiedepginaCar">
    <w:name w:val="Pie de página Car"/>
    <w:basedOn w:val="Fuentedeprrafopredeter"/>
    <w:link w:val="Piedepgina"/>
    <w:uiPriority w:val="99"/>
    <w:rsid w:val="0008549E"/>
  </w:style>
  <w:style w:type="character" w:styleId="Nmerodepgina">
    <w:name w:val="page number"/>
    <w:basedOn w:val="Fuentedeprrafopredeter"/>
    <w:uiPriority w:val="99"/>
    <w:semiHidden/>
    <w:unhideWhenUsed/>
    <w:rsid w:val="0008549E"/>
  </w:style>
  <w:style w:type="paragraph" w:styleId="Textodeglobo">
    <w:name w:val="Balloon Text"/>
    <w:basedOn w:val="Normal"/>
    <w:link w:val="TextodegloboCar"/>
    <w:uiPriority w:val="99"/>
    <w:semiHidden/>
    <w:unhideWhenUsed/>
    <w:rsid w:val="00FC1976"/>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976"/>
    <w:rPr>
      <w:rFonts w:ascii="Tahoma" w:hAnsi="Tahoma" w:cs="Tahoma"/>
      <w:sz w:val="16"/>
      <w:szCs w:val="16"/>
    </w:rPr>
  </w:style>
  <w:style w:type="character" w:styleId="Refdecomentario">
    <w:name w:val="annotation reference"/>
    <w:basedOn w:val="Fuentedeprrafopredeter"/>
    <w:uiPriority w:val="99"/>
    <w:semiHidden/>
    <w:unhideWhenUsed/>
    <w:rsid w:val="00751683"/>
    <w:rPr>
      <w:sz w:val="16"/>
      <w:szCs w:val="16"/>
    </w:rPr>
  </w:style>
  <w:style w:type="paragraph" w:styleId="Textocomentario">
    <w:name w:val="annotation text"/>
    <w:basedOn w:val="Normal"/>
    <w:link w:val="TextocomentarioCar"/>
    <w:uiPriority w:val="99"/>
    <w:semiHidden/>
    <w:unhideWhenUsed/>
    <w:rsid w:val="00751683"/>
    <w:rPr>
      <w:sz w:val="20"/>
      <w:szCs w:val="20"/>
    </w:rPr>
  </w:style>
  <w:style w:type="character" w:customStyle="1" w:styleId="TextocomentarioCar">
    <w:name w:val="Texto comentario Car"/>
    <w:basedOn w:val="Fuentedeprrafopredeter"/>
    <w:link w:val="Textocomentario"/>
    <w:uiPriority w:val="99"/>
    <w:semiHidden/>
    <w:rsid w:val="00751683"/>
    <w:rPr>
      <w:sz w:val="20"/>
      <w:szCs w:val="20"/>
    </w:rPr>
  </w:style>
  <w:style w:type="paragraph" w:styleId="Asuntodelcomentario">
    <w:name w:val="annotation subject"/>
    <w:basedOn w:val="Textocomentario"/>
    <w:next w:val="Textocomentario"/>
    <w:link w:val="AsuntodelcomentarioCar"/>
    <w:uiPriority w:val="99"/>
    <w:semiHidden/>
    <w:unhideWhenUsed/>
    <w:rsid w:val="00751683"/>
    <w:rPr>
      <w:b/>
      <w:bCs/>
    </w:rPr>
  </w:style>
  <w:style w:type="character" w:customStyle="1" w:styleId="AsuntodelcomentarioCar">
    <w:name w:val="Asunto del comentario Car"/>
    <w:basedOn w:val="TextocomentarioCar"/>
    <w:link w:val="Asuntodelcomentario"/>
    <w:uiPriority w:val="99"/>
    <w:semiHidden/>
    <w:rsid w:val="00751683"/>
    <w:rPr>
      <w:b/>
      <w:bCs/>
      <w:sz w:val="20"/>
      <w:szCs w:val="20"/>
    </w:rPr>
  </w:style>
  <w:style w:type="paragraph" w:styleId="HTMLconformatoprevio">
    <w:name w:val="HTML Preformatted"/>
    <w:basedOn w:val="Normal"/>
    <w:link w:val="HTMLconformatoprevioCar"/>
    <w:uiPriority w:val="99"/>
    <w:unhideWhenUsed/>
    <w:rsid w:val="0077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771EAD"/>
    <w:rPr>
      <w:rFonts w:ascii="Courier New" w:hAnsi="Courier New" w:cs="Courier New"/>
      <w:sz w:val="20"/>
      <w:szCs w:val="20"/>
      <w:lang w:eastAsia="es-ES_tradnl"/>
    </w:rPr>
  </w:style>
  <w:style w:type="character" w:customStyle="1" w:styleId="apple-converted-space">
    <w:name w:val="apple-converted-space"/>
    <w:basedOn w:val="Fuentedeprrafopredeter"/>
    <w:rsid w:val="00683558"/>
  </w:style>
  <w:style w:type="character" w:styleId="Hipervnculovisitado">
    <w:name w:val="FollowedHyperlink"/>
    <w:basedOn w:val="Fuentedeprrafopredeter"/>
    <w:uiPriority w:val="99"/>
    <w:semiHidden/>
    <w:unhideWhenUsed/>
    <w:rsid w:val="006835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4400">
      <w:bodyDiv w:val="1"/>
      <w:marLeft w:val="0"/>
      <w:marRight w:val="0"/>
      <w:marTop w:val="0"/>
      <w:marBottom w:val="0"/>
      <w:divBdr>
        <w:top w:val="none" w:sz="0" w:space="0" w:color="auto"/>
        <w:left w:val="none" w:sz="0" w:space="0" w:color="auto"/>
        <w:bottom w:val="none" w:sz="0" w:space="0" w:color="auto"/>
        <w:right w:val="none" w:sz="0" w:space="0" w:color="auto"/>
      </w:divBdr>
    </w:div>
    <w:div w:id="470948113">
      <w:bodyDiv w:val="1"/>
      <w:marLeft w:val="0"/>
      <w:marRight w:val="0"/>
      <w:marTop w:val="0"/>
      <w:marBottom w:val="0"/>
      <w:divBdr>
        <w:top w:val="none" w:sz="0" w:space="0" w:color="auto"/>
        <w:left w:val="none" w:sz="0" w:space="0" w:color="auto"/>
        <w:bottom w:val="none" w:sz="0" w:space="0" w:color="auto"/>
        <w:right w:val="none" w:sz="0" w:space="0" w:color="auto"/>
      </w:divBdr>
    </w:div>
    <w:div w:id="655258300">
      <w:bodyDiv w:val="1"/>
      <w:marLeft w:val="0"/>
      <w:marRight w:val="0"/>
      <w:marTop w:val="0"/>
      <w:marBottom w:val="0"/>
      <w:divBdr>
        <w:top w:val="none" w:sz="0" w:space="0" w:color="auto"/>
        <w:left w:val="none" w:sz="0" w:space="0" w:color="auto"/>
        <w:bottom w:val="none" w:sz="0" w:space="0" w:color="auto"/>
        <w:right w:val="none" w:sz="0" w:space="0" w:color="auto"/>
      </w:divBdr>
    </w:div>
    <w:div w:id="955798519">
      <w:bodyDiv w:val="1"/>
      <w:marLeft w:val="0"/>
      <w:marRight w:val="0"/>
      <w:marTop w:val="0"/>
      <w:marBottom w:val="0"/>
      <w:divBdr>
        <w:top w:val="none" w:sz="0" w:space="0" w:color="auto"/>
        <w:left w:val="none" w:sz="0" w:space="0" w:color="auto"/>
        <w:bottom w:val="none" w:sz="0" w:space="0" w:color="auto"/>
        <w:right w:val="none" w:sz="0" w:space="0" w:color="auto"/>
      </w:divBdr>
    </w:div>
    <w:div w:id="1107770603">
      <w:bodyDiv w:val="1"/>
      <w:marLeft w:val="0"/>
      <w:marRight w:val="0"/>
      <w:marTop w:val="0"/>
      <w:marBottom w:val="0"/>
      <w:divBdr>
        <w:top w:val="none" w:sz="0" w:space="0" w:color="auto"/>
        <w:left w:val="none" w:sz="0" w:space="0" w:color="auto"/>
        <w:bottom w:val="none" w:sz="0" w:space="0" w:color="auto"/>
        <w:right w:val="none" w:sz="0" w:space="0" w:color="auto"/>
      </w:divBdr>
    </w:div>
    <w:div w:id="1576939045">
      <w:bodyDiv w:val="1"/>
      <w:marLeft w:val="0"/>
      <w:marRight w:val="0"/>
      <w:marTop w:val="0"/>
      <w:marBottom w:val="0"/>
      <w:divBdr>
        <w:top w:val="none" w:sz="0" w:space="0" w:color="auto"/>
        <w:left w:val="none" w:sz="0" w:space="0" w:color="auto"/>
        <w:bottom w:val="none" w:sz="0" w:space="0" w:color="auto"/>
        <w:right w:val="none" w:sz="0" w:space="0" w:color="auto"/>
      </w:divBdr>
    </w:div>
    <w:div w:id="1898324143">
      <w:bodyDiv w:val="1"/>
      <w:marLeft w:val="0"/>
      <w:marRight w:val="0"/>
      <w:marTop w:val="0"/>
      <w:marBottom w:val="0"/>
      <w:divBdr>
        <w:top w:val="none" w:sz="0" w:space="0" w:color="auto"/>
        <w:left w:val="none" w:sz="0" w:space="0" w:color="auto"/>
        <w:bottom w:val="none" w:sz="0" w:space="0" w:color="auto"/>
        <w:right w:val="none" w:sz="0" w:space="0" w:color="auto"/>
      </w:divBdr>
    </w:div>
    <w:div w:id="1899196933">
      <w:bodyDiv w:val="1"/>
      <w:marLeft w:val="0"/>
      <w:marRight w:val="0"/>
      <w:marTop w:val="0"/>
      <w:marBottom w:val="0"/>
      <w:divBdr>
        <w:top w:val="none" w:sz="0" w:space="0" w:color="auto"/>
        <w:left w:val="none" w:sz="0" w:space="0" w:color="auto"/>
        <w:bottom w:val="none" w:sz="0" w:space="0" w:color="auto"/>
        <w:right w:val="none" w:sz="0" w:space="0" w:color="auto"/>
      </w:divBdr>
    </w:div>
    <w:div w:id="1906645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cademia.edu/36786457/A_Newly_Discovered_Fragment_of_Ptolemy_s_Geography_from_the_Workshop_of_Piero_del_Massaio" TargetMode="External"/><Relationship Id="rId20" Type="http://schemas.openxmlformats.org/officeDocument/2006/relationships/hyperlink" Target="http://www.cervantesvirtual.com/portales/bicentenario_guerra_independencia/"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peninsularwar200.org/project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arbara.polo@ub.e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66B63-FEF5-7B4B-89CE-F5D2EBD6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21</Pages>
  <Words>7316</Words>
  <Characters>37313</Characters>
  <Application>Microsoft Macintosh Word</Application>
  <DocSecurity>0</DocSecurity>
  <Lines>829</Lines>
  <Paragraphs>108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26</cp:revision>
  <cp:lastPrinted>2018-11-06T15:22:00Z</cp:lastPrinted>
  <dcterms:created xsi:type="dcterms:W3CDTF">2018-11-23T11:15:00Z</dcterms:created>
  <dcterms:modified xsi:type="dcterms:W3CDTF">2018-11-25T17:45:00Z</dcterms:modified>
</cp:coreProperties>
</file>