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7EC05" w14:textId="221A8BA2" w:rsidR="00B5785D" w:rsidRPr="00A25CEF" w:rsidRDefault="00AC1AC4" w:rsidP="00B5785D">
      <w:pPr>
        <w:pStyle w:val="Titolo"/>
        <w:rPr>
          <w:rFonts w:cs="Times New Roman"/>
          <w:b/>
          <w:bCs/>
          <w:sz w:val="28"/>
          <w:szCs w:val="28"/>
          <w:lang w:val="en-GB"/>
        </w:rPr>
      </w:pPr>
      <w:r w:rsidRPr="00A25CEF">
        <w:rPr>
          <w:rFonts w:cs="Times New Roman"/>
          <w:b/>
          <w:bCs/>
          <w:sz w:val="28"/>
          <w:szCs w:val="28"/>
          <w:lang w:val="en-GB"/>
        </w:rPr>
        <w:t xml:space="preserve">Are Large Language Models Capable of Assessing Students’ Written Products? </w:t>
      </w:r>
      <w:r w:rsidRPr="00A25CEF">
        <w:rPr>
          <w:rFonts w:cs="Times New Roman"/>
          <w:b/>
          <w:bCs/>
          <w:sz w:val="24"/>
          <w:szCs w:val="24"/>
          <w:lang w:val="en-GB"/>
        </w:rPr>
        <w:t>A Pilot Study in Higher Education</w:t>
      </w:r>
    </w:p>
    <w:p w14:paraId="2168572E" w14:textId="77777777" w:rsidR="00B5785D" w:rsidRPr="00A25CEF" w:rsidRDefault="00B5785D" w:rsidP="00B5785D">
      <w:pPr>
        <w:rPr>
          <w:lang w:val="en-GB"/>
        </w:rPr>
      </w:pPr>
    </w:p>
    <w:p w14:paraId="49504EC5" w14:textId="10B42C43" w:rsidR="00C12298" w:rsidRPr="00A25CEF" w:rsidRDefault="00260AC2">
      <w:pPr>
        <w:rPr>
          <w:rFonts w:cs="Times New Roman"/>
          <w:b/>
          <w:bCs/>
          <w:lang w:val="en-GB"/>
        </w:rPr>
      </w:pPr>
      <w:r w:rsidRPr="00A25CEF">
        <w:rPr>
          <w:rFonts w:cs="Times New Roman"/>
          <w:b/>
          <w:bCs/>
          <w:sz w:val="24"/>
          <w:szCs w:val="24"/>
          <w:lang w:val="en-GB"/>
        </w:rPr>
        <w:t>Daniele Agostini</w:t>
      </w:r>
      <w:r w:rsidRPr="00A25CEF">
        <w:rPr>
          <w:rFonts w:cs="Times New Roman"/>
          <w:b/>
          <w:bCs/>
          <w:lang w:val="en-GB"/>
        </w:rPr>
        <w:br/>
      </w:r>
      <w:r w:rsidRPr="00A25CEF">
        <w:rPr>
          <w:rFonts w:cs="Times New Roman"/>
          <w:lang w:val="en-GB"/>
        </w:rPr>
        <w:t>Universit</w:t>
      </w:r>
      <w:r w:rsidR="009B2DFD" w:rsidRPr="00A25CEF">
        <w:rPr>
          <w:rFonts w:cs="Times New Roman"/>
          <w:lang w:val="en-GB"/>
        </w:rPr>
        <w:t>y</w:t>
      </w:r>
      <w:r w:rsidRPr="00A25CEF">
        <w:rPr>
          <w:rFonts w:cs="Times New Roman"/>
          <w:lang w:val="en-GB"/>
        </w:rPr>
        <w:t xml:space="preserve"> </w:t>
      </w:r>
      <w:r w:rsidR="009B2DFD" w:rsidRPr="00A25CEF">
        <w:rPr>
          <w:rFonts w:cs="Times New Roman"/>
          <w:lang w:val="en-GB"/>
        </w:rPr>
        <w:t>of</w:t>
      </w:r>
      <w:r w:rsidRPr="00A25CEF">
        <w:rPr>
          <w:rFonts w:cs="Times New Roman"/>
          <w:lang w:val="en-GB"/>
        </w:rPr>
        <w:t xml:space="preserve"> Trento</w:t>
      </w:r>
    </w:p>
    <w:p w14:paraId="28EAC644" w14:textId="77777777" w:rsidR="00C12298" w:rsidRPr="00A25CEF" w:rsidRDefault="00C12298">
      <w:pPr>
        <w:rPr>
          <w:rFonts w:cs="Times New Roman"/>
          <w:lang w:val="en-GB"/>
        </w:rPr>
      </w:pPr>
    </w:p>
    <w:p w14:paraId="51C4EB5B" w14:textId="14BD4D9B" w:rsidR="00C12298" w:rsidRPr="00A25CEF" w:rsidRDefault="00260AC2">
      <w:pPr>
        <w:rPr>
          <w:rFonts w:cs="Times New Roman"/>
          <w:lang w:val="en-GB"/>
        </w:rPr>
      </w:pPr>
      <w:r w:rsidRPr="00A25CEF">
        <w:rPr>
          <w:rFonts w:cs="Times New Roman"/>
          <w:b/>
          <w:bCs/>
          <w:lang w:val="en-GB"/>
        </w:rPr>
        <w:t>Keywords:</w:t>
      </w:r>
      <w:r w:rsidR="00C85AFD" w:rsidRPr="00A25CEF">
        <w:rPr>
          <w:rFonts w:cs="Times New Roman"/>
          <w:lang w:val="en-GB"/>
        </w:rPr>
        <w:t xml:space="preserve"> </w:t>
      </w:r>
      <w:r w:rsidR="00AC1AC4" w:rsidRPr="00A25CEF">
        <w:rPr>
          <w:rFonts w:cs="Times New Roman"/>
          <w:lang w:val="en-GB"/>
        </w:rPr>
        <w:t>Large Language Models (LLMs), AI-Assisted Assessment, Technology-Enhanced Assessment, Artificial Intelligence in Education, Assessment Rubrics, Higher Education, Student Assessment, Authentic Tasks, Academic Assessment, Educational Technology</w:t>
      </w:r>
    </w:p>
    <w:p w14:paraId="0A85D4EF" w14:textId="696B9B50" w:rsidR="00C12298" w:rsidRPr="00A25CEF" w:rsidRDefault="00260AC2" w:rsidP="00C8600D">
      <w:pPr>
        <w:pStyle w:val="Titolo1"/>
        <w:spacing w:after="0" w:line="240" w:lineRule="auto"/>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Introdu</w:t>
      </w:r>
      <w:r w:rsidR="00DB7E8D" w:rsidRPr="00A25CEF">
        <w:rPr>
          <w:rFonts w:ascii="Times New Roman" w:hAnsi="Times New Roman" w:cs="Times New Roman"/>
          <w:b/>
          <w:bCs/>
          <w:sz w:val="24"/>
          <w:szCs w:val="24"/>
          <w:lang w:val="en-GB"/>
        </w:rPr>
        <w:t>ction</w:t>
      </w:r>
    </w:p>
    <w:p w14:paraId="644B643B" w14:textId="443BEED2" w:rsidR="005D428F" w:rsidRPr="00A25CEF" w:rsidRDefault="005D428F" w:rsidP="00F149D2">
      <w:pPr>
        <w:spacing w:after="0" w:line="240" w:lineRule="auto"/>
        <w:jc w:val="both"/>
        <w:rPr>
          <w:sz w:val="24"/>
          <w:szCs w:val="24"/>
          <w:lang w:val="en-GB"/>
        </w:rPr>
      </w:pPr>
      <w:r w:rsidRPr="00A25CEF">
        <w:rPr>
          <w:sz w:val="24"/>
          <w:szCs w:val="24"/>
          <w:lang w:val="en-GB"/>
        </w:rPr>
        <w:t>Since the public release of ChatGPT on November 30, 2022, and</w:t>
      </w:r>
      <w:r w:rsidR="001B3F92" w:rsidRPr="00A25CEF">
        <w:rPr>
          <w:sz w:val="24"/>
          <w:szCs w:val="24"/>
          <w:lang w:val="en-GB"/>
        </w:rPr>
        <w:t>,</w:t>
      </w:r>
      <w:r w:rsidRPr="00A25CEF">
        <w:rPr>
          <w:sz w:val="24"/>
          <w:szCs w:val="24"/>
          <w:lang w:val="en-GB"/>
        </w:rPr>
        <w:t xml:space="preserve"> consequently, that of all its competitors, </w:t>
      </w:r>
      <w:r w:rsidR="00DB7E8D" w:rsidRPr="00A25CEF">
        <w:rPr>
          <w:sz w:val="24"/>
          <w:szCs w:val="24"/>
          <w:lang w:val="en-GB"/>
        </w:rPr>
        <w:t xml:space="preserve">the use of </w:t>
      </w:r>
      <w:r w:rsidRPr="00A25CEF">
        <w:rPr>
          <w:sz w:val="24"/>
          <w:szCs w:val="24"/>
          <w:lang w:val="en-GB"/>
        </w:rPr>
        <w:t xml:space="preserve">Large Language Models (LLMs) </w:t>
      </w:r>
      <w:r w:rsidR="00DB7E8D" w:rsidRPr="00A25CEF">
        <w:rPr>
          <w:sz w:val="24"/>
          <w:szCs w:val="24"/>
          <w:lang w:val="en-GB"/>
        </w:rPr>
        <w:t>has</w:t>
      </w:r>
      <w:r w:rsidRPr="00A25CEF">
        <w:rPr>
          <w:sz w:val="24"/>
          <w:szCs w:val="24"/>
          <w:lang w:val="en-GB"/>
        </w:rPr>
        <w:t xml:space="preserve"> spread by the public. One of the areas in which their use has had the </w:t>
      </w:r>
      <w:r w:rsidR="00BB4099" w:rsidRPr="00A25CEF">
        <w:rPr>
          <w:sz w:val="24"/>
          <w:szCs w:val="24"/>
          <w:lang w:val="en-GB"/>
        </w:rPr>
        <w:t>most significant</w:t>
      </w:r>
      <w:r w:rsidRPr="00A25CEF">
        <w:rPr>
          <w:sz w:val="24"/>
          <w:szCs w:val="24"/>
          <w:lang w:val="en-GB"/>
        </w:rPr>
        <w:t xml:space="preserve"> impact from the outset is that of Education and Instruction (Baytak, 2023; Elbanna &amp; Armstrong, 2023; Extance, 2023; Roy et al., 2023; Saif et al., 2023; Tiwari et al., 2023). </w:t>
      </w:r>
      <w:r w:rsidR="001B3F92" w:rsidRPr="00A25CEF">
        <w:rPr>
          <w:sz w:val="24"/>
          <w:szCs w:val="24"/>
          <w:lang w:val="en-GB"/>
        </w:rPr>
        <w:t>T</w:t>
      </w:r>
      <w:r w:rsidRPr="00A25CEF">
        <w:rPr>
          <w:sz w:val="24"/>
          <w:szCs w:val="24"/>
          <w:lang w:val="en-GB"/>
        </w:rPr>
        <w:t>he use that has been made of them from the beginning in the context of higher education, both by teachers and students (Perkins, 2023; Roy et al., 2023; Sullivan et al., 2023)</w:t>
      </w:r>
      <w:r w:rsidR="001B3F92" w:rsidRPr="00A25CEF">
        <w:rPr>
          <w:sz w:val="24"/>
          <w:szCs w:val="24"/>
          <w:lang w:val="en-GB"/>
        </w:rPr>
        <w:t xml:space="preserve"> is of particular interest for the subject of this paper</w:t>
      </w:r>
      <w:r w:rsidRPr="00A25CEF">
        <w:rPr>
          <w:sz w:val="24"/>
          <w:szCs w:val="24"/>
          <w:lang w:val="en-GB"/>
        </w:rPr>
        <w:t>.</w:t>
      </w:r>
    </w:p>
    <w:p w14:paraId="3B5116CE" w14:textId="39CAF3E5" w:rsidR="005D428F" w:rsidRPr="00A25CEF" w:rsidRDefault="005D428F"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The speed with which Large Language Models (LLMs) have </w:t>
      </w:r>
      <w:r w:rsidR="00BB4099" w:rsidRPr="00A25CEF">
        <w:rPr>
          <w:rFonts w:cs="Times New Roman"/>
          <w:sz w:val="24"/>
          <w:szCs w:val="24"/>
          <w:lang w:val="en-GB"/>
        </w:rPr>
        <w:t xml:space="preserve">been </w:t>
      </w:r>
      <w:r w:rsidRPr="00A25CEF">
        <w:rPr>
          <w:rFonts w:cs="Times New Roman"/>
          <w:sz w:val="24"/>
          <w:szCs w:val="24"/>
          <w:lang w:val="en-GB"/>
        </w:rPr>
        <w:t xml:space="preserve">integrated into the fabric of higher education, both at the level of teachers and students, raises fundamental questions about their effectiveness and reliability. In this context, LLMs promise to </w:t>
      </w:r>
      <w:r w:rsidR="00BB4099" w:rsidRPr="00A25CEF">
        <w:rPr>
          <w:rFonts w:cs="Times New Roman"/>
          <w:sz w:val="24"/>
          <w:szCs w:val="24"/>
          <w:lang w:val="en-GB"/>
        </w:rPr>
        <w:t>revolutionise</w:t>
      </w:r>
      <w:r w:rsidRPr="00A25CEF">
        <w:rPr>
          <w:rFonts w:cs="Times New Roman"/>
          <w:sz w:val="24"/>
          <w:szCs w:val="24"/>
          <w:lang w:val="en-GB"/>
        </w:rPr>
        <w:t xml:space="preserve"> </w:t>
      </w:r>
      <w:r w:rsidR="00BB4099" w:rsidRPr="00A25CEF">
        <w:rPr>
          <w:rFonts w:cs="Times New Roman"/>
          <w:sz w:val="24"/>
          <w:szCs w:val="24"/>
          <w:lang w:val="en-GB"/>
        </w:rPr>
        <w:t>how</w:t>
      </w:r>
      <w:r w:rsidRPr="00A25CEF">
        <w:rPr>
          <w:rFonts w:cs="Times New Roman"/>
          <w:sz w:val="24"/>
          <w:szCs w:val="24"/>
          <w:lang w:val="en-GB"/>
        </w:rPr>
        <w:t xml:space="preserve"> teachers interact with students, manage workload, and </w:t>
      </w:r>
      <w:r w:rsidR="00BB4099" w:rsidRPr="00A25CEF">
        <w:rPr>
          <w:rFonts w:cs="Times New Roman"/>
          <w:sz w:val="24"/>
          <w:szCs w:val="24"/>
          <w:lang w:val="en-GB"/>
        </w:rPr>
        <w:t>personalise</w:t>
      </w:r>
      <w:r w:rsidRPr="00A25CEF">
        <w:rPr>
          <w:rFonts w:cs="Times New Roman"/>
          <w:sz w:val="24"/>
          <w:szCs w:val="24"/>
          <w:lang w:val="en-GB"/>
        </w:rPr>
        <w:t xml:space="preserve"> the learning experience (Elbanna &amp; Armstrong, 2023).</w:t>
      </w:r>
    </w:p>
    <w:p w14:paraId="52ED2940" w14:textId="4BA33337" w:rsidR="005D428F" w:rsidRPr="00A25CEF" w:rsidRDefault="001B3F92"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Although the potential of this technology for advancements in accessibility and personalisation of learning is acknowledged, </w:t>
      </w:r>
      <w:r w:rsidR="00D07004" w:rsidRPr="00A25CEF">
        <w:rPr>
          <w:rFonts w:cs="Times New Roman"/>
          <w:sz w:val="24"/>
          <w:szCs w:val="24"/>
          <w:lang w:val="en-GB"/>
        </w:rPr>
        <w:t>a crucial question</w:t>
      </w:r>
      <w:r w:rsidRPr="00A25CEF">
        <w:rPr>
          <w:rFonts w:cs="Times New Roman"/>
          <w:sz w:val="24"/>
          <w:szCs w:val="24"/>
          <w:lang w:val="en-GB"/>
        </w:rPr>
        <w:t xml:space="preserve"> arises concerning their capability to objectively and impartially assess student performance. The application of such advancements in learning assessment is relatively unexplored, </w:t>
      </w:r>
      <w:r w:rsidR="00D07004" w:rsidRPr="00A25CEF">
        <w:rPr>
          <w:rFonts w:cs="Times New Roman"/>
          <w:sz w:val="24"/>
          <w:szCs w:val="24"/>
          <w:lang w:val="en-GB"/>
        </w:rPr>
        <w:t>which</w:t>
      </w:r>
      <w:r w:rsidRPr="00A25CEF">
        <w:rPr>
          <w:rFonts w:cs="Times New Roman"/>
          <w:sz w:val="24"/>
          <w:szCs w:val="24"/>
          <w:lang w:val="en-GB"/>
        </w:rPr>
        <w:t xml:space="preserve"> has significant implications for educational practice and pedagogical theory. </w:t>
      </w:r>
      <w:r w:rsidR="005D428F" w:rsidRPr="00A25CEF">
        <w:rPr>
          <w:rFonts w:cs="Times New Roman"/>
          <w:sz w:val="24"/>
          <w:szCs w:val="24"/>
          <w:lang w:val="en-GB"/>
        </w:rPr>
        <w:t>This study explores the use of leading LLMs in the specific context of assessing student written products, focusing on their accuracy and ability to evaluate according to a</w:t>
      </w:r>
      <w:r w:rsidR="00D07004" w:rsidRPr="00A25CEF">
        <w:rPr>
          <w:rFonts w:cs="Times New Roman"/>
          <w:sz w:val="24"/>
          <w:szCs w:val="24"/>
          <w:lang w:val="en-GB"/>
        </w:rPr>
        <w:t xml:space="preserve"> </w:t>
      </w:r>
      <w:r w:rsidR="005D428F" w:rsidRPr="00A25CEF">
        <w:rPr>
          <w:rFonts w:cs="Times New Roman"/>
          <w:sz w:val="24"/>
          <w:szCs w:val="24"/>
          <w:lang w:val="en-GB"/>
        </w:rPr>
        <w:t>rubric developed by the teacher.</w:t>
      </w:r>
    </w:p>
    <w:p w14:paraId="2A68223B" w14:textId="055792DF" w:rsidR="00C12298" w:rsidRPr="00A25CEF" w:rsidRDefault="002968D1" w:rsidP="00F149D2">
      <w:pPr>
        <w:pStyle w:val="Titolo1"/>
        <w:spacing w:after="0" w:line="240" w:lineRule="auto"/>
        <w:jc w:val="both"/>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Cont</w:t>
      </w:r>
      <w:r w:rsidR="00DB7E8D" w:rsidRPr="00A25CEF">
        <w:rPr>
          <w:rFonts w:ascii="Times New Roman" w:hAnsi="Times New Roman" w:cs="Times New Roman"/>
          <w:b/>
          <w:bCs/>
          <w:sz w:val="24"/>
          <w:szCs w:val="24"/>
          <w:lang w:val="en-GB"/>
        </w:rPr>
        <w:t>ext</w:t>
      </w:r>
    </w:p>
    <w:p w14:paraId="4206FD3A" w14:textId="0B63F649" w:rsidR="00DB7E8D" w:rsidRPr="00A25CEF" w:rsidRDefault="00DB7E8D" w:rsidP="00F149D2">
      <w:pPr>
        <w:spacing w:after="0" w:line="240" w:lineRule="auto"/>
        <w:jc w:val="both"/>
        <w:rPr>
          <w:rFonts w:cs="Times New Roman"/>
          <w:sz w:val="24"/>
          <w:szCs w:val="24"/>
          <w:lang w:val="en-GB"/>
        </w:rPr>
      </w:pPr>
      <w:r w:rsidRPr="00A25CEF">
        <w:rPr>
          <w:rFonts w:cs="Times New Roman"/>
          <w:sz w:val="24"/>
          <w:szCs w:val="24"/>
          <w:lang w:val="en-GB"/>
        </w:rPr>
        <w:t xml:space="preserve">Since the </w:t>
      </w:r>
      <w:r w:rsidR="00D07004" w:rsidRPr="00A25CEF">
        <w:rPr>
          <w:rFonts w:cs="Times New Roman"/>
          <w:sz w:val="24"/>
          <w:szCs w:val="24"/>
          <w:lang w:val="en-GB"/>
        </w:rPr>
        <w:t>launch</w:t>
      </w:r>
      <w:r w:rsidRPr="00A25CEF">
        <w:rPr>
          <w:rFonts w:cs="Times New Roman"/>
          <w:sz w:val="24"/>
          <w:szCs w:val="24"/>
          <w:lang w:val="en-GB"/>
        </w:rPr>
        <w:t xml:space="preserve"> of ChatGPT, which occurred more than a year ago, and following the release of competing models, Large Language Models (LLMs) have begun to play a significant role in the technological landscape. Although LLMs had existed for some time, their impact remained relatively limited until the introduction of simple and intuitive user interfaces, such as the "chat" l</w:t>
      </w:r>
      <w:r w:rsidR="00D07004" w:rsidRPr="00A25CEF">
        <w:rPr>
          <w:rFonts w:cs="Times New Roman"/>
          <w:sz w:val="24"/>
          <w:szCs w:val="24"/>
          <w:lang w:val="en-GB"/>
        </w:rPr>
        <w:t>ayer</w:t>
      </w:r>
      <w:r w:rsidRPr="00A25CEF">
        <w:rPr>
          <w:rFonts w:cs="Times New Roman"/>
          <w:sz w:val="24"/>
          <w:szCs w:val="24"/>
          <w:lang w:val="en-GB"/>
        </w:rPr>
        <w:t xml:space="preserve">, which made these tools more accessible to the general public. This </w:t>
      </w:r>
      <w:r w:rsidR="00BB4099" w:rsidRPr="00A25CEF">
        <w:rPr>
          <w:rFonts w:cs="Times New Roman"/>
          <w:sz w:val="24"/>
          <w:szCs w:val="24"/>
          <w:lang w:val="en-GB"/>
        </w:rPr>
        <w:t>democratisation</w:t>
      </w:r>
      <w:r w:rsidRPr="00A25CEF">
        <w:rPr>
          <w:rFonts w:cs="Times New Roman"/>
          <w:sz w:val="24"/>
          <w:szCs w:val="24"/>
          <w:lang w:val="en-GB"/>
        </w:rPr>
        <w:t xml:space="preserve"> has </w:t>
      </w:r>
      <w:r w:rsidR="00BB4099" w:rsidRPr="00A25CEF">
        <w:rPr>
          <w:rFonts w:cs="Times New Roman"/>
          <w:sz w:val="24"/>
          <w:szCs w:val="24"/>
          <w:lang w:val="en-GB"/>
        </w:rPr>
        <w:t>catalysed</w:t>
      </w:r>
      <w:r w:rsidRPr="00A25CEF">
        <w:rPr>
          <w:rFonts w:cs="Times New Roman"/>
          <w:sz w:val="24"/>
          <w:szCs w:val="24"/>
          <w:lang w:val="en-GB"/>
        </w:rPr>
        <w:t xml:space="preserve"> the commercial and general use of LLMs, with a consequent increase in investments in this sector by institutions, companies, and individuals (Babina et al., 2023; Bloomberg, 2023; Hammond, 2023; Lee et al., 2022).</w:t>
      </w:r>
    </w:p>
    <w:p w14:paraId="3B89D09B" w14:textId="77777777" w:rsidR="001B0CA1" w:rsidRPr="00A25CEF" w:rsidRDefault="00DB7E8D"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OpenAI ChatGPT, Anthropic Claude, Microsoft Copilot, and Google Bard are just some of the most used LLMs, in addition to the much more numerous open-source models to which Meta's LLAMA has given a </w:t>
      </w:r>
      <w:r w:rsidR="00BB4099" w:rsidRPr="00A25CEF">
        <w:rPr>
          <w:rFonts w:cs="Times New Roman"/>
          <w:sz w:val="24"/>
          <w:szCs w:val="24"/>
          <w:lang w:val="en-GB"/>
        </w:rPr>
        <w:t>significant</w:t>
      </w:r>
      <w:r w:rsidRPr="00A25CEF">
        <w:rPr>
          <w:rFonts w:cs="Times New Roman"/>
          <w:sz w:val="24"/>
          <w:szCs w:val="24"/>
          <w:lang w:val="en-GB"/>
        </w:rPr>
        <w:t xml:space="preserve"> boost. </w:t>
      </w:r>
      <w:r w:rsidR="00F53788" w:rsidRPr="00A25CEF">
        <w:rPr>
          <w:rFonts w:cs="Times New Roman"/>
          <w:sz w:val="24"/>
          <w:szCs w:val="24"/>
          <w:lang w:val="en-GB"/>
        </w:rPr>
        <w:t>At the same time</w:t>
      </w:r>
      <w:r w:rsidRPr="00A25CEF">
        <w:rPr>
          <w:rFonts w:cs="Times New Roman"/>
          <w:sz w:val="24"/>
          <w:szCs w:val="24"/>
          <w:lang w:val="en-GB"/>
        </w:rPr>
        <w:t>, there has been a crisis in search engines</w:t>
      </w:r>
      <w:r w:rsidR="00F53788" w:rsidRPr="00A25CEF">
        <w:rPr>
          <w:rFonts w:cs="Times New Roman"/>
          <w:sz w:val="24"/>
          <w:szCs w:val="24"/>
          <w:lang w:val="en-GB"/>
        </w:rPr>
        <w:t xml:space="preserve"> due </w:t>
      </w:r>
      <w:r w:rsidR="00F53788" w:rsidRPr="00A25CEF">
        <w:rPr>
          <w:rFonts w:cs="Times New Roman"/>
          <w:sz w:val="24"/>
          <w:szCs w:val="24"/>
          <w:lang w:val="en-GB"/>
        </w:rPr>
        <w:lastRenderedPageBreak/>
        <w:t>to</w:t>
      </w:r>
      <w:r w:rsidRPr="00A25CEF">
        <w:rPr>
          <w:rFonts w:cs="Times New Roman"/>
          <w:sz w:val="24"/>
          <w:szCs w:val="24"/>
          <w:lang w:val="en-GB"/>
        </w:rPr>
        <w:t xml:space="preserve"> LLMs offering new modes of querying and </w:t>
      </w:r>
      <w:r w:rsidR="00BB4099" w:rsidRPr="00A25CEF">
        <w:rPr>
          <w:rFonts w:cs="Times New Roman"/>
          <w:sz w:val="24"/>
          <w:szCs w:val="24"/>
          <w:lang w:val="en-GB"/>
        </w:rPr>
        <w:t>analysing</w:t>
      </w:r>
      <w:r w:rsidRPr="00A25CEF">
        <w:rPr>
          <w:rFonts w:cs="Times New Roman"/>
          <w:sz w:val="24"/>
          <w:szCs w:val="24"/>
          <w:lang w:val="en-GB"/>
        </w:rPr>
        <w:t xml:space="preserve"> knowledge and data, a more natural interaction, and quite precise and exhaustive answers without requiring advanced search skills</w:t>
      </w:r>
      <w:r w:rsidR="001B0CA1" w:rsidRPr="00A25CEF">
        <w:rPr>
          <w:rFonts w:cs="Times New Roman"/>
          <w:sz w:val="24"/>
          <w:szCs w:val="24"/>
          <w:lang w:val="en-GB"/>
        </w:rPr>
        <w:t>.</w:t>
      </w:r>
      <w:r w:rsidRPr="00A25CEF">
        <w:rPr>
          <w:rFonts w:cs="Times New Roman"/>
          <w:sz w:val="24"/>
          <w:szCs w:val="24"/>
          <w:lang w:val="en-GB"/>
        </w:rPr>
        <w:t xml:space="preserve"> </w:t>
      </w:r>
      <w:r w:rsidR="001B0CA1" w:rsidRPr="00A25CEF">
        <w:rPr>
          <w:rFonts w:cs="Times New Roman"/>
          <w:sz w:val="24"/>
          <w:szCs w:val="24"/>
          <w:lang w:val="en-GB"/>
        </w:rPr>
        <w:t>LLMs enable users to skip over the various inconvenient steps that are typically involved in standard search engine use, such as the need to select from lists of websites, accept cookies, and navigate through advertising banners.</w:t>
      </w:r>
    </w:p>
    <w:p w14:paraId="69DE0B21" w14:textId="602C3656" w:rsidR="00DB7E8D" w:rsidRPr="00A25CEF" w:rsidRDefault="001B0CA1" w:rsidP="00F149D2">
      <w:pPr>
        <w:spacing w:after="0" w:line="240" w:lineRule="auto"/>
        <w:ind w:firstLine="284"/>
        <w:jc w:val="both"/>
        <w:rPr>
          <w:rFonts w:cs="Times New Roman"/>
          <w:sz w:val="24"/>
          <w:szCs w:val="24"/>
          <w:lang w:val="en-GB"/>
        </w:rPr>
      </w:pPr>
      <w:r w:rsidRPr="00A25CEF">
        <w:rPr>
          <w:rFonts w:cs="Times New Roman"/>
          <w:sz w:val="24"/>
          <w:szCs w:val="24"/>
          <w:lang w:val="en-GB"/>
        </w:rPr>
        <w:t>In response to this trend, educational institutions and agencies have begun incorporating LLMs and generative AI into their curricula at varying levels. Specialised courses have been developed to harness the potential of these innovative technologies. There is now an emphasis on AI Literacy, which enables professionals across diverse sectors, including education, to comprehend the fundamental aspects of generative AI, the range of tools at their disposal, their functionality, and effective ways of implementing them in their respective fields</w:t>
      </w:r>
      <w:r w:rsidR="00DB7E8D" w:rsidRPr="00A25CEF">
        <w:rPr>
          <w:rFonts w:cs="Times New Roman"/>
          <w:sz w:val="24"/>
          <w:szCs w:val="24"/>
          <w:lang w:val="en-GB"/>
        </w:rPr>
        <w:t xml:space="preserve"> (Biagini et al., 2023; Cetindamar et al., 2024; Kong et al., 2023; B. Wang et al., 2023; Weber et al., 2023).</w:t>
      </w:r>
    </w:p>
    <w:p w14:paraId="065DED60" w14:textId="7B58B0D9" w:rsidR="00DB7E8D" w:rsidRPr="00A25CEF" w:rsidRDefault="00DB7E8D"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However, this rapid development has also raised critical issues related to information handling. While LLMs offer enormous </w:t>
      </w:r>
      <w:r w:rsidR="00BB4099" w:rsidRPr="00A25CEF">
        <w:rPr>
          <w:rFonts w:cs="Times New Roman"/>
          <w:sz w:val="24"/>
          <w:szCs w:val="24"/>
          <w:lang w:val="en-GB"/>
        </w:rPr>
        <w:t>data analysis and generation potential</w:t>
      </w:r>
      <w:r w:rsidRPr="00A25CEF">
        <w:rPr>
          <w:rFonts w:cs="Times New Roman"/>
          <w:sz w:val="24"/>
          <w:szCs w:val="24"/>
          <w:lang w:val="en-GB"/>
        </w:rPr>
        <w:t xml:space="preserve">, concerns arise regarding accuracy, privacy, and ethics in information management and output ownership. These challenges represent a continually evolving field, requiring constant attention and critical evaluation to ensure </w:t>
      </w:r>
      <w:r w:rsidR="00BB4099" w:rsidRPr="00A25CEF">
        <w:rPr>
          <w:rFonts w:cs="Times New Roman"/>
          <w:sz w:val="24"/>
          <w:szCs w:val="24"/>
          <w:lang w:val="en-GB"/>
        </w:rPr>
        <w:t xml:space="preserve">the </w:t>
      </w:r>
      <w:r w:rsidRPr="00A25CEF">
        <w:rPr>
          <w:rFonts w:cs="Times New Roman"/>
          <w:sz w:val="24"/>
          <w:szCs w:val="24"/>
          <w:lang w:val="en-GB"/>
        </w:rPr>
        <w:t>responsible use of LLMs (Gerdes, 2022; Jang, 2023; Majeed &amp; Hwang, 2023; Samuelson, 2023).</w:t>
      </w:r>
    </w:p>
    <w:p w14:paraId="5C681D11" w14:textId="2D8A07C9" w:rsidR="00DB7E8D" w:rsidRPr="00A25CEF" w:rsidRDefault="00DB7E8D"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The initial, brief reaction of higher education institutions was defensive. Some universities have reverted to handwritten exams and oral tests to counter </w:t>
      </w:r>
      <w:r w:rsidR="00BB4099" w:rsidRPr="00A25CEF">
        <w:rPr>
          <w:rFonts w:cs="Times New Roman"/>
          <w:sz w:val="24"/>
          <w:szCs w:val="24"/>
          <w:lang w:val="en-GB"/>
        </w:rPr>
        <w:t xml:space="preserve">students' possible use of LLMs </w:t>
      </w:r>
      <w:r w:rsidRPr="00A25CEF">
        <w:rPr>
          <w:rFonts w:cs="Times New Roman"/>
          <w:sz w:val="24"/>
          <w:szCs w:val="24"/>
          <w:lang w:val="en-GB"/>
        </w:rPr>
        <w:t>for completing exam papers (Perkins, 2023; Yeo, 2023). In parallel, the market began to offer software for identifying tasks written by LLMs. Such software has proven to be ineffective and has caused management and legal issues for institutions when students have been wrongly accused of submitting AI-generated texts (van Oijen, 2023; J. Wang et al., 2023; Weber-Wulff et al., 2023).</w:t>
      </w:r>
    </w:p>
    <w:p w14:paraId="213000ED" w14:textId="227B8C6D" w:rsidR="00DB7E8D" w:rsidRPr="00A25CEF" w:rsidRDefault="00DB7E8D" w:rsidP="00F149D2">
      <w:pPr>
        <w:spacing w:after="0" w:line="240" w:lineRule="auto"/>
        <w:ind w:firstLine="284"/>
        <w:jc w:val="both"/>
        <w:rPr>
          <w:rFonts w:cs="Times New Roman"/>
          <w:sz w:val="24"/>
          <w:szCs w:val="24"/>
          <w:lang w:val="en-GB"/>
        </w:rPr>
      </w:pPr>
      <w:r w:rsidRPr="00A25CEF">
        <w:rPr>
          <w:rFonts w:cs="Times New Roman"/>
          <w:sz w:val="24"/>
          <w:szCs w:val="24"/>
          <w:lang w:val="en-GB"/>
        </w:rPr>
        <w:t>National and international bodies</w:t>
      </w:r>
      <w:r w:rsidR="00BB4099" w:rsidRPr="00A25CEF">
        <w:rPr>
          <w:rFonts w:cs="Times New Roman"/>
          <w:sz w:val="24"/>
          <w:szCs w:val="24"/>
          <w:lang w:val="en-GB"/>
        </w:rPr>
        <w:t xml:space="preserve"> and university groups</w:t>
      </w:r>
      <w:r w:rsidRPr="00A25CEF">
        <w:rPr>
          <w:rFonts w:cs="Times New Roman"/>
          <w:sz w:val="24"/>
          <w:szCs w:val="24"/>
          <w:lang w:val="en-GB"/>
        </w:rPr>
        <w:t xml:space="preserve"> have promptly provided guidelines that, while maintaining some attention, have moved in the direction of accepting the use of LLMs in an ethical and effective manner for tasks that can benefit institutions, teachers, and students. Some significant examples are UNESCO (Miao et al., 2023; Sabzalieva &amp; Valentini, 2023), the JISC National Centre for AI (Webb, 2023), the Russell Group (Russell Group, 2023), the French National Ministry of Education (GTnum, 2023), the U.S. Department of Education (Cardona et al., 2023), and University College London (UCL, 2023).</w:t>
      </w:r>
    </w:p>
    <w:p w14:paraId="473A3706" w14:textId="7AFDC3B2" w:rsidR="0046504A" w:rsidRPr="00A25CEF" w:rsidRDefault="007E20A2" w:rsidP="00F149D2">
      <w:pPr>
        <w:spacing w:after="0" w:line="240" w:lineRule="auto"/>
        <w:ind w:firstLine="284"/>
        <w:jc w:val="both"/>
        <w:rPr>
          <w:rFonts w:cs="Times New Roman"/>
          <w:sz w:val="24"/>
          <w:szCs w:val="24"/>
          <w:lang w:val="en-GB"/>
        </w:rPr>
      </w:pPr>
      <w:r w:rsidRPr="00A25CEF">
        <w:rPr>
          <w:rFonts w:cs="Times New Roman"/>
          <w:sz w:val="24"/>
          <w:szCs w:val="24"/>
          <w:lang w:val="en-GB"/>
        </w:rPr>
        <w:t>Assessment is an area of great potential benefit, particularly in terms of sustainability. However, caution is necessary as LLMs without specific task adjustments appear unable to manage student assessments independently (Swiecki et al., 2022; Webb, 2023), while LLMs adapted for such tasks demonstrate the ability to produce satisfactory results (Martin et al., 2023). As with students, AI usage carries ethical considerations and responsibilities that teachers must uphold when assessing tasks that could impact students' careers (e.g., personal motivation, grades, scholarships, acceptance into master's or doctoral programs).</w:t>
      </w:r>
    </w:p>
    <w:p w14:paraId="5B80319F" w14:textId="77777777" w:rsidR="007E20A2" w:rsidRPr="00A25CEF" w:rsidRDefault="007E20A2" w:rsidP="00F149D2">
      <w:pPr>
        <w:spacing w:after="0" w:line="240" w:lineRule="auto"/>
        <w:ind w:firstLine="284"/>
        <w:jc w:val="both"/>
        <w:rPr>
          <w:rFonts w:cs="Times New Roman"/>
          <w:sz w:val="24"/>
          <w:szCs w:val="24"/>
          <w:lang w:val="en-GB"/>
        </w:rPr>
      </w:pPr>
    </w:p>
    <w:p w14:paraId="7BA819AA" w14:textId="1126712D" w:rsidR="00C12298" w:rsidRPr="00A25CEF" w:rsidRDefault="001121C7" w:rsidP="00F149D2">
      <w:pPr>
        <w:pStyle w:val="Titolo1"/>
        <w:spacing w:before="0" w:after="0" w:line="240" w:lineRule="auto"/>
        <w:jc w:val="both"/>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Theoretical</w:t>
      </w:r>
      <w:r w:rsidR="00994351" w:rsidRPr="00A25CEF">
        <w:rPr>
          <w:rFonts w:ascii="Times New Roman" w:hAnsi="Times New Roman" w:cs="Times New Roman"/>
          <w:b/>
          <w:bCs/>
          <w:sz w:val="24"/>
          <w:szCs w:val="24"/>
          <w:lang w:val="en-GB"/>
        </w:rPr>
        <w:t xml:space="preserve"> </w:t>
      </w:r>
      <w:r w:rsidRPr="00A25CEF">
        <w:rPr>
          <w:rFonts w:ascii="Times New Roman" w:hAnsi="Times New Roman" w:cs="Times New Roman"/>
          <w:b/>
          <w:bCs/>
          <w:sz w:val="24"/>
          <w:szCs w:val="24"/>
          <w:lang w:val="en-GB"/>
        </w:rPr>
        <w:t>Framework</w:t>
      </w:r>
    </w:p>
    <w:p w14:paraId="3728DCCB" w14:textId="39356834" w:rsidR="001121C7" w:rsidRPr="00A25CEF" w:rsidRDefault="001121C7" w:rsidP="00F149D2">
      <w:pPr>
        <w:spacing w:after="0" w:line="240" w:lineRule="auto"/>
        <w:jc w:val="both"/>
        <w:rPr>
          <w:sz w:val="24"/>
          <w:szCs w:val="24"/>
          <w:lang w:val="en-GB"/>
        </w:rPr>
      </w:pPr>
      <w:r w:rsidRPr="00A25CEF">
        <w:rPr>
          <w:sz w:val="24"/>
          <w:szCs w:val="24"/>
          <w:lang w:val="en-GB"/>
        </w:rPr>
        <w:t>The idea of using AI to assist educators in their tasks and to reach precise, unbiased, and informed decisions has been present in much literature since the 1980s (Lepage &amp; Roy, 2023).</w:t>
      </w:r>
    </w:p>
    <w:p w14:paraId="35AB2A18" w14:textId="29232412" w:rsidR="001121C7" w:rsidRPr="00A25CEF" w:rsidRDefault="001121C7"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The opportunity to use LLMs for learning assessment was also </w:t>
      </w:r>
      <w:r w:rsidR="00BB4099" w:rsidRPr="00A25CEF">
        <w:rPr>
          <w:rFonts w:cs="Times New Roman"/>
          <w:sz w:val="24"/>
          <w:szCs w:val="24"/>
          <w:lang w:val="en-GB"/>
        </w:rPr>
        <w:t>analysed</w:t>
      </w:r>
      <w:r w:rsidRPr="00A25CEF">
        <w:rPr>
          <w:rFonts w:cs="Times New Roman"/>
          <w:sz w:val="24"/>
          <w:szCs w:val="24"/>
          <w:lang w:val="en-GB"/>
        </w:rPr>
        <w:t xml:space="preserve"> in the era immediately preceding ChatGPT, where, however, transformer models, including OpenAI's GPT-3, were already well-established. Tamkin et al. </w:t>
      </w:r>
      <w:r w:rsidR="004D43F7" w:rsidRPr="00A25CEF">
        <w:rPr>
          <w:rFonts w:cs="Times New Roman"/>
          <w:sz w:val="24"/>
          <w:szCs w:val="24"/>
          <w:lang w:val="en-GB"/>
        </w:rPr>
        <w:t>(</w:t>
      </w:r>
      <w:r w:rsidRPr="00A25CEF">
        <w:rPr>
          <w:rFonts w:cs="Times New Roman"/>
          <w:sz w:val="24"/>
          <w:szCs w:val="24"/>
          <w:lang w:val="en-GB"/>
        </w:rPr>
        <w:t xml:space="preserve">2021) </w:t>
      </w:r>
      <w:r w:rsidR="00BB4099" w:rsidRPr="00A25CEF">
        <w:rPr>
          <w:rFonts w:cs="Times New Roman"/>
          <w:sz w:val="24"/>
          <w:szCs w:val="24"/>
          <w:lang w:val="en-GB"/>
        </w:rPr>
        <w:t>emphasised</w:t>
      </w:r>
      <w:r w:rsidRPr="00A25CEF">
        <w:rPr>
          <w:rFonts w:cs="Times New Roman"/>
          <w:sz w:val="24"/>
          <w:szCs w:val="24"/>
          <w:lang w:val="en-GB"/>
        </w:rPr>
        <w:t xml:space="preserve"> their educational uses, which included:</w:t>
      </w:r>
    </w:p>
    <w:p w14:paraId="442B955D" w14:textId="77777777" w:rsidR="00B7600A" w:rsidRPr="00A25CEF" w:rsidRDefault="00B7600A" w:rsidP="00F149D2">
      <w:pPr>
        <w:spacing w:after="0" w:line="240" w:lineRule="auto"/>
        <w:ind w:firstLine="284"/>
        <w:jc w:val="both"/>
        <w:rPr>
          <w:rFonts w:cs="Times New Roman"/>
          <w:sz w:val="24"/>
          <w:szCs w:val="24"/>
          <w:lang w:val="en-GB"/>
        </w:rPr>
      </w:pPr>
    </w:p>
    <w:p w14:paraId="027AA61A" w14:textId="410D2793"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t>Summari</w:t>
      </w:r>
      <w:r w:rsidR="007E20A2" w:rsidRPr="00A25CEF">
        <w:rPr>
          <w:rFonts w:cs="Times New Roman"/>
          <w:sz w:val="24"/>
          <w:szCs w:val="24"/>
          <w:lang w:val="en-GB"/>
        </w:rPr>
        <w:t>s</w:t>
      </w:r>
      <w:r w:rsidRPr="00A25CEF">
        <w:rPr>
          <w:rFonts w:cs="Times New Roman"/>
          <w:sz w:val="24"/>
          <w:szCs w:val="24"/>
          <w:lang w:val="en-GB"/>
        </w:rPr>
        <w:t xml:space="preserve">ing: LLMs can </w:t>
      </w:r>
      <w:r w:rsidR="00BB4099" w:rsidRPr="00A25CEF">
        <w:rPr>
          <w:rFonts w:cs="Times New Roman"/>
          <w:sz w:val="24"/>
          <w:szCs w:val="24"/>
          <w:lang w:val="en-GB"/>
        </w:rPr>
        <w:t>summarise</w:t>
      </w:r>
      <w:r w:rsidRPr="00A25CEF">
        <w:rPr>
          <w:rFonts w:cs="Times New Roman"/>
          <w:sz w:val="24"/>
          <w:szCs w:val="24"/>
          <w:lang w:val="en-GB"/>
        </w:rPr>
        <w:t xml:space="preserve"> long sections of text. This can help provide concise</w:t>
      </w:r>
      <w:r w:rsidR="00B7600A" w:rsidRPr="00A25CEF">
        <w:rPr>
          <w:rFonts w:cs="Times New Roman"/>
          <w:sz w:val="24"/>
          <w:szCs w:val="24"/>
          <w:lang w:val="en-GB"/>
        </w:rPr>
        <w:t xml:space="preserve"> </w:t>
      </w:r>
      <w:r w:rsidRPr="00A25CEF">
        <w:rPr>
          <w:rFonts w:cs="Times New Roman"/>
          <w:sz w:val="24"/>
          <w:szCs w:val="24"/>
          <w:lang w:val="en-GB"/>
        </w:rPr>
        <w:t xml:space="preserve">summaries of lengthy student submissions. The summary can consider various parameters in the text, providing </w:t>
      </w:r>
      <w:r w:rsidR="00BB4099" w:rsidRPr="00A25CEF">
        <w:rPr>
          <w:rFonts w:cs="Times New Roman"/>
          <w:sz w:val="24"/>
          <w:szCs w:val="24"/>
          <w:lang w:val="en-GB"/>
        </w:rPr>
        <w:t xml:space="preserve">precise information </w:t>
      </w:r>
      <w:r w:rsidRPr="00A25CEF">
        <w:rPr>
          <w:rFonts w:cs="Times New Roman"/>
          <w:sz w:val="24"/>
          <w:szCs w:val="24"/>
          <w:lang w:val="en-GB"/>
        </w:rPr>
        <w:t>on the aspects the educator wants to evaluate.</w:t>
      </w:r>
    </w:p>
    <w:p w14:paraId="3642DC95" w14:textId="53A1A422"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lastRenderedPageBreak/>
        <w:t xml:space="preserve">Questioning and Answering: LLMs can </w:t>
      </w:r>
      <w:r w:rsidR="007E20A2" w:rsidRPr="00A25CEF">
        <w:rPr>
          <w:rFonts w:cs="Times New Roman"/>
          <w:sz w:val="24"/>
          <w:szCs w:val="24"/>
          <w:lang w:val="en-GB"/>
        </w:rPr>
        <w:t>“</w:t>
      </w:r>
      <w:r w:rsidRPr="00A25CEF">
        <w:rPr>
          <w:rFonts w:cs="Times New Roman"/>
          <w:sz w:val="24"/>
          <w:szCs w:val="24"/>
          <w:lang w:val="en-GB"/>
        </w:rPr>
        <w:t>understand</w:t>
      </w:r>
      <w:r w:rsidR="007E20A2" w:rsidRPr="00A25CEF">
        <w:rPr>
          <w:rFonts w:cs="Times New Roman"/>
          <w:sz w:val="24"/>
          <w:szCs w:val="24"/>
          <w:lang w:val="en-GB"/>
        </w:rPr>
        <w:t>”</w:t>
      </w:r>
      <w:r w:rsidRPr="00A25CEF">
        <w:rPr>
          <w:rFonts w:cs="Times New Roman"/>
          <w:sz w:val="24"/>
          <w:szCs w:val="24"/>
          <w:lang w:val="en-GB"/>
        </w:rPr>
        <w:t xml:space="preserve"> a piece of text</w:t>
      </w:r>
      <w:r w:rsidR="00BB4099" w:rsidRPr="00A25CEF">
        <w:rPr>
          <w:rFonts w:cs="Times New Roman"/>
          <w:sz w:val="24"/>
          <w:szCs w:val="24"/>
          <w:lang w:val="en-GB"/>
        </w:rPr>
        <w:t>, answer questions about it, and</w:t>
      </w:r>
      <w:r w:rsidRPr="00A25CEF">
        <w:rPr>
          <w:rFonts w:cs="Times New Roman"/>
          <w:sz w:val="24"/>
          <w:szCs w:val="24"/>
          <w:lang w:val="en-GB"/>
        </w:rPr>
        <w:t xml:space="preserve"> ask questions if requested. This can be used to create interactive feedback and learning experiences.</w:t>
      </w:r>
    </w:p>
    <w:p w14:paraId="3E150F42" w14:textId="77777777"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t>Classifying: LLMs can classify text into predefined categories. This can be used for assisted assessment or to classify student feedback.</w:t>
      </w:r>
    </w:p>
    <w:p w14:paraId="48F71A43" w14:textId="77777777"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t>Plagiarism Detection: By comparing the similarity between different pieces of text, LLMs can help detect potential cases of plagiarism among students and between students and original material.</w:t>
      </w:r>
    </w:p>
    <w:p w14:paraId="4AB75A86" w14:textId="278FDC27"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t xml:space="preserve">Measuring Semantic Similarity: LLMs can measure the semantic similarity between two </w:t>
      </w:r>
      <w:r w:rsidR="00BB4099" w:rsidRPr="00A25CEF">
        <w:rPr>
          <w:rFonts w:cs="Times New Roman"/>
          <w:sz w:val="24"/>
          <w:szCs w:val="24"/>
          <w:lang w:val="en-GB"/>
        </w:rPr>
        <w:t>text parts</w:t>
      </w:r>
      <w:r w:rsidRPr="00A25CEF">
        <w:rPr>
          <w:rFonts w:cs="Times New Roman"/>
          <w:sz w:val="24"/>
          <w:szCs w:val="24"/>
          <w:lang w:val="en-GB"/>
        </w:rPr>
        <w:t>. This can be used to match student queries with relevant answers or resources and assist the teacher in assessing the student's work.</w:t>
      </w:r>
    </w:p>
    <w:p w14:paraId="7718ACE1" w14:textId="49FEAE72"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t xml:space="preserve">Generating Feedback: </w:t>
      </w:r>
      <w:r w:rsidR="00BB4099" w:rsidRPr="00A25CEF">
        <w:rPr>
          <w:rFonts w:cs="Times New Roman"/>
          <w:sz w:val="24"/>
          <w:szCs w:val="24"/>
          <w:lang w:val="en-GB"/>
        </w:rPr>
        <w:t>LLMs can generate personalised feedback based on assessing a student's work</w:t>
      </w:r>
      <w:r w:rsidRPr="00A25CEF">
        <w:rPr>
          <w:rFonts w:cs="Times New Roman"/>
          <w:sz w:val="24"/>
          <w:szCs w:val="24"/>
          <w:lang w:val="en-GB"/>
        </w:rPr>
        <w:t>. It would work even better if the LLM had the teacher's notes on the task to work on.</w:t>
      </w:r>
    </w:p>
    <w:p w14:paraId="08AD2AA7" w14:textId="570DEDEC" w:rsidR="001121C7" w:rsidRPr="00A25CEF" w:rsidRDefault="001121C7" w:rsidP="00F149D2">
      <w:pPr>
        <w:pStyle w:val="Paragrafoelenco"/>
        <w:numPr>
          <w:ilvl w:val="0"/>
          <w:numId w:val="41"/>
        </w:numPr>
        <w:spacing w:after="0" w:line="240" w:lineRule="auto"/>
        <w:jc w:val="both"/>
        <w:rPr>
          <w:rFonts w:cs="Times New Roman"/>
          <w:sz w:val="24"/>
          <w:szCs w:val="24"/>
          <w:lang w:val="en-GB"/>
        </w:rPr>
      </w:pPr>
      <w:r w:rsidRPr="00A25CEF">
        <w:rPr>
          <w:rFonts w:cs="Times New Roman"/>
          <w:sz w:val="24"/>
          <w:szCs w:val="24"/>
          <w:lang w:val="en-GB"/>
        </w:rPr>
        <w:t xml:space="preserve">Assessing Knowledge: LLMs can assess a student's understanding of a topic based on their written communications, especially if </w:t>
      </w:r>
      <w:r w:rsidR="00BB4099" w:rsidRPr="00A25CEF">
        <w:rPr>
          <w:rFonts w:cs="Times New Roman"/>
          <w:sz w:val="24"/>
          <w:szCs w:val="24"/>
          <w:lang w:val="en-GB"/>
        </w:rPr>
        <w:t>they are adequately trained on correct tasks and have</w:t>
      </w:r>
      <w:r w:rsidRPr="00A25CEF">
        <w:rPr>
          <w:rFonts w:cs="Times New Roman"/>
          <w:sz w:val="24"/>
          <w:szCs w:val="24"/>
          <w:lang w:val="en-GB"/>
        </w:rPr>
        <w:t xml:space="preserve"> a grading rubric to refer to.</w:t>
      </w:r>
    </w:p>
    <w:p w14:paraId="4C6D481B" w14:textId="77777777" w:rsidR="00B7600A" w:rsidRPr="00A25CEF" w:rsidRDefault="00B7600A" w:rsidP="00F149D2">
      <w:pPr>
        <w:spacing w:after="0" w:line="240" w:lineRule="auto"/>
        <w:jc w:val="both"/>
        <w:rPr>
          <w:rFonts w:cs="Times New Roman"/>
          <w:sz w:val="24"/>
          <w:szCs w:val="24"/>
          <w:lang w:val="en-GB"/>
        </w:rPr>
      </w:pPr>
    </w:p>
    <w:p w14:paraId="764A0655" w14:textId="4A772434" w:rsidR="001121C7" w:rsidRPr="00A25CEF" w:rsidRDefault="001121C7"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Each of these seven applications is fundamental for </w:t>
      </w:r>
      <w:r w:rsidR="00BB4099" w:rsidRPr="00A25CEF">
        <w:rPr>
          <w:rFonts w:cs="Times New Roman"/>
          <w:sz w:val="24"/>
          <w:szCs w:val="24"/>
          <w:lang w:val="en-GB"/>
        </w:rPr>
        <w:t>using</w:t>
      </w:r>
      <w:r w:rsidRPr="00A25CEF">
        <w:rPr>
          <w:rFonts w:cs="Times New Roman"/>
          <w:sz w:val="24"/>
          <w:szCs w:val="24"/>
          <w:lang w:val="en-GB"/>
        </w:rPr>
        <w:t xml:space="preserve"> LLMs in learning assessment.</w:t>
      </w:r>
    </w:p>
    <w:p w14:paraId="10E1D787" w14:textId="28095DAD" w:rsidR="001121C7" w:rsidRPr="00A25CEF" w:rsidRDefault="001121C7" w:rsidP="00F149D2">
      <w:pPr>
        <w:spacing w:after="0" w:line="240" w:lineRule="auto"/>
        <w:ind w:firstLine="284"/>
        <w:jc w:val="both"/>
        <w:rPr>
          <w:rFonts w:cs="Times New Roman"/>
          <w:sz w:val="24"/>
          <w:szCs w:val="24"/>
          <w:lang w:val="en-GB"/>
        </w:rPr>
      </w:pPr>
      <w:r w:rsidRPr="00A25CEF">
        <w:rPr>
          <w:rFonts w:cs="Times New Roman"/>
          <w:sz w:val="24"/>
          <w:szCs w:val="24"/>
          <w:lang w:val="en-GB"/>
        </w:rPr>
        <w:t>Following the introduction of ChatGPT and other universally accessible LLMs, UNESCO released the guidelines “AI and education: Guidance for policy-makers” (Miao et al., 2023), suggesting the following actions regarding learning assessment:</w:t>
      </w:r>
    </w:p>
    <w:p w14:paraId="0A5B7218" w14:textId="77777777" w:rsidR="00B7600A" w:rsidRPr="00A25CEF" w:rsidRDefault="00B7600A" w:rsidP="00F149D2">
      <w:pPr>
        <w:spacing w:after="0" w:line="240" w:lineRule="auto"/>
        <w:ind w:firstLine="284"/>
        <w:jc w:val="both"/>
        <w:rPr>
          <w:rFonts w:cs="Times New Roman"/>
          <w:sz w:val="24"/>
          <w:szCs w:val="24"/>
          <w:lang w:val="en-GB"/>
        </w:rPr>
      </w:pPr>
    </w:p>
    <w:p w14:paraId="43161834" w14:textId="77777777" w:rsidR="001121C7" w:rsidRPr="00A25CEF" w:rsidRDefault="001121C7" w:rsidP="00F149D2">
      <w:pPr>
        <w:pStyle w:val="Paragrafoelenco"/>
        <w:numPr>
          <w:ilvl w:val="0"/>
          <w:numId w:val="42"/>
        </w:numPr>
        <w:spacing w:after="0" w:line="240" w:lineRule="auto"/>
        <w:jc w:val="both"/>
        <w:rPr>
          <w:rFonts w:cs="Times New Roman"/>
          <w:sz w:val="24"/>
          <w:szCs w:val="24"/>
          <w:lang w:val="en-GB"/>
        </w:rPr>
      </w:pPr>
      <w:r w:rsidRPr="00A25CEF">
        <w:rPr>
          <w:rFonts w:cs="Times New Roman"/>
          <w:sz w:val="24"/>
          <w:szCs w:val="24"/>
          <w:lang w:val="en-GB"/>
        </w:rPr>
        <w:t>Test and implement artificial intelligence technologies to support the assessment of various dimensions of skills and outcomes.</w:t>
      </w:r>
    </w:p>
    <w:p w14:paraId="41AB6BA4" w14:textId="77777777" w:rsidR="001121C7" w:rsidRPr="00A25CEF" w:rsidRDefault="001121C7" w:rsidP="00F149D2">
      <w:pPr>
        <w:pStyle w:val="Paragrafoelenco"/>
        <w:numPr>
          <w:ilvl w:val="0"/>
          <w:numId w:val="42"/>
        </w:numPr>
        <w:spacing w:after="0" w:line="240" w:lineRule="auto"/>
        <w:jc w:val="both"/>
        <w:rPr>
          <w:rFonts w:cs="Times New Roman"/>
          <w:sz w:val="24"/>
          <w:szCs w:val="24"/>
          <w:lang w:val="en-GB"/>
        </w:rPr>
      </w:pPr>
      <w:r w:rsidRPr="00A25CEF">
        <w:rPr>
          <w:rFonts w:cs="Times New Roman"/>
          <w:sz w:val="24"/>
          <w:szCs w:val="24"/>
          <w:lang w:val="en-GB"/>
        </w:rPr>
        <w:t>Exercise caution when adopting automated assessment with closed-ended questions based on rules.</w:t>
      </w:r>
    </w:p>
    <w:p w14:paraId="684D49DE" w14:textId="689D9FA4" w:rsidR="001121C7" w:rsidRPr="00A25CEF" w:rsidRDefault="001121C7" w:rsidP="00F149D2">
      <w:pPr>
        <w:pStyle w:val="Paragrafoelenco"/>
        <w:numPr>
          <w:ilvl w:val="0"/>
          <w:numId w:val="42"/>
        </w:numPr>
        <w:spacing w:after="0" w:line="240" w:lineRule="auto"/>
        <w:jc w:val="both"/>
        <w:rPr>
          <w:rFonts w:cs="Times New Roman"/>
          <w:sz w:val="24"/>
          <w:szCs w:val="24"/>
          <w:lang w:val="en-GB"/>
        </w:rPr>
      </w:pPr>
      <w:r w:rsidRPr="00A25CEF">
        <w:rPr>
          <w:rFonts w:cs="Times New Roman"/>
          <w:sz w:val="24"/>
          <w:szCs w:val="24"/>
          <w:lang w:val="en-GB"/>
        </w:rPr>
        <w:t>Use formative assessment aided by artificial intelligence as an integrated function of Learning Management Systems (LMS</w:t>
      </w:r>
      <w:r w:rsidR="00047C5A" w:rsidRPr="00A25CEF">
        <w:rPr>
          <w:rFonts w:cs="Times New Roman"/>
          <w:sz w:val="24"/>
          <w:szCs w:val="24"/>
          <w:lang w:val="en-GB"/>
        </w:rPr>
        <w:t>s</w:t>
      </w:r>
      <w:r w:rsidRPr="00A25CEF">
        <w:rPr>
          <w:rFonts w:cs="Times New Roman"/>
          <w:sz w:val="24"/>
          <w:szCs w:val="24"/>
          <w:lang w:val="en-GB"/>
        </w:rPr>
        <w:t xml:space="preserve">) to </w:t>
      </w:r>
      <w:r w:rsidR="00BB4099" w:rsidRPr="00A25CEF">
        <w:rPr>
          <w:rFonts w:cs="Times New Roman"/>
          <w:sz w:val="24"/>
          <w:szCs w:val="24"/>
          <w:lang w:val="en-GB"/>
        </w:rPr>
        <w:t>analyse</w:t>
      </w:r>
      <w:r w:rsidRPr="00A25CEF">
        <w:rPr>
          <w:rFonts w:cs="Times New Roman"/>
          <w:sz w:val="24"/>
          <w:szCs w:val="24"/>
          <w:lang w:val="en-GB"/>
        </w:rPr>
        <w:t xml:space="preserve"> student learning data more accurately and efficiently and reduce human bias.</w:t>
      </w:r>
    </w:p>
    <w:p w14:paraId="7817BAF0" w14:textId="77777777" w:rsidR="001121C7" w:rsidRPr="00A25CEF" w:rsidRDefault="001121C7" w:rsidP="00F149D2">
      <w:pPr>
        <w:pStyle w:val="Paragrafoelenco"/>
        <w:numPr>
          <w:ilvl w:val="0"/>
          <w:numId w:val="42"/>
        </w:numPr>
        <w:spacing w:after="0" w:line="240" w:lineRule="auto"/>
        <w:jc w:val="both"/>
        <w:rPr>
          <w:rFonts w:cs="Times New Roman"/>
          <w:sz w:val="24"/>
          <w:szCs w:val="24"/>
          <w:lang w:val="en-GB"/>
        </w:rPr>
      </w:pPr>
      <w:r w:rsidRPr="00A25CEF">
        <w:rPr>
          <w:rFonts w:cs="Times New Roman"/>
          <w:sz w:val="24"/>
          <w:szCs w:val="24"/>
          <w:lang w:val="en-GB"/>
        </w:rPr>
        <w:t>Progressive assessments based on artificial intelligence to provide regular updates to teachers, students, and parents.</w:t>
      </w:r>
    </w:p>
    <w:p w14:paraId="416B7B9A" w14:textId="69FD33D8" w:rsidR="001121C7" w:rsidRPr="00A25CEF" w:rsidRDefault="001121C7" w:rsidP="00F149D2">
      <w:pPr>
        <w:pStyle w:val="Paragrafoelenco"/>
        <w:numPr>
          <w:ilvl w:val="0"/>
          <w:numId w:val="42"/>
        </w:numPr>
        <w:spacing w:after="0" w:line="240" w:lineRule="auto"/>
        <w:jc w:val="both"/>
        <w:rPr>
          <w:rFonts w:cs="Times New Roman"/>
          <w:sz w:val="24"/>
          <w:szCs w:val="24"/>
          <w:lang w:val="en-GB"/>
        </w:rPr>
      </w:pPr>
      <w:r w:rsidRPr="00A25CEF">
        <w:rPr>
          <w:rFonts w:cs="Times New Roman"/>
          <w:sz w:val="24"/>
          <w:szCs w:val="24"/>
          <w:lang w:val="en-GB"/>
        </w:rPr>
        <w:t xml:space="preserve">Examine and evaluate the use of facial recognition and other artificial </w:t>
      </w:r>
      <w:r w:rsidR="00BB4099" w:rsidRPr="00A25CEF">
        <w:rPr>
          <w:rFonts w:cs="Times New Roman"/>
          <w:sz w:val="24"/>
          <w:szCs w:val="24"/>
          <w:lang w:val="en-GB"/>
        </w:rPr>
        <w:t>intelligence</w:t>
      </w:r>
      <w:r w:rsidRPr="00A25CEF">
        <w:rPr>
          <w:rFonts w:cs="Times New Roman"/>
          <w:sz w:val="24"/>
          <w:szCs w:val="24"/>
          <w:lang w:val="en-GB"/>
        </w:rPr>
        <w:t xml:space="preserve"> for user authentication and monitoring in remote online assessments.</w:t>
      </w:r>
    </w:p>
    <w:p w14:paraId="31BACB99" w14:textId="77777777" w:rsidR="00607753" w:rsidRPr="00A25CEF" w:rsidRDefault="00607753" w:rsidP="00F149D2">
      <w:pPr>
        <w:spacing w:after="0" w:line="240" w:lineRule="auto"/>
        <w:jc w:val="both"/>
        <w:rPr>
          <w:rFonts w:cs="Times New Roman"/>
          <w:sz w:val="24"/>
          <w:szCs w:val="24"/>
          <w:lang w:val="en-GB"/>
        </w:rPr>
      </w:pPr>
    </w:p>
    <w:p w14:paraId="0585213A" w14:textId="317BC2B4" w:rsidR="00047C5A" w:rsidRPr="00A25CEF" w:rsidRDefault="00047C5A"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Drawing upon these various theoretical approaches, indications, and guidelines, the AI-Mediated Assessment for Academics and Students (AI-MAAS) model has been developed and is currently undergoing validation. The model proposes two potential implementations of LLMs for learning assessment: one for formative assessment and one for summative assessment (Agostini &amp; Picasso, 2023). In either case, the selected LLM must possess the ability to assess according to a grading rubric provided by either the teacher or the students. </w:t>
      </w:r>
    </w:p>
    <w:p w14:paraId="1D75CF23" w14:textId="43A6D9AA" w:rsidR="001121C7" w:rsidRPr="00A25CEF" w:rsidRDefault="00047C5A"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However, there have not been many experiences in this regard thus far. </w:t>
      </w:r>
      <w:r w:rsidR="001121C7" w:rsidRPr="00A25CEF">
        <w:rPr>
          <w:rFonts w:cs="Times New Roman"/>
          <w:sz w:val="24"/>
          <w:szCs w:val="24"/>
          <w:lang w:val="en-GB"/>
        </w:rPr>
        <w:t xml:space="preserve">Martin et al. </w:t>
      </w:r>
      <w:r w:rsidR="00FA56CC" w:rsidRPr="00A25CEF">
        <w:rPr>
          <w:rFonts w:cs="Times New Roman"/>
          <w:sz w:val="24"/>
          <w:szCs w:val="24"/>
          <w:lang w:val="en-GB"/>
        </w:rPr>
        <w:t>(</w:t>
      </w:r>
      <w:r w:rsidR="001121C7" w:rsidRPr="00A25CEF">
        <w:rPr>
          <w:rFonts w:cs="Times New Roman"/>
          <w:sz w:val="24"/>
          <w:szCs w:val="24"/>
          <w:lang w:val="en-GB"/>
        </w:rPr>
        <w:t>2023) worked on this possibility</w:t>
      </w:r>
      <w:r w:rsidR="00BB4099" w:rsidRPr="00A25CEF">
        <w:rPr>
          <w:rFonts w:cs="Times New Roman"/>
          <w:sz w:val="24"/>
          <w:szCs w:val="24"/>
          <w:lang w:val="en-GB"/>
        </w:rPr>
        <w:t>, starting from the need to assign reasoning, conceptualisation and processing tasks</w:t>
      </w:r>
      <w:r w:rsidR="002B028C" w:rsidRPr="00A25CEF">
        <w:rPr>
          <w:rFonts w:cs="Times New Roman"/>
          <w:sz w:val="24"/>
          <w:szCs w:val="24"/>
          <w:lang w:val="en-GB"/>
        </w:rPr>
        <w:t>,</w:t>
      </w:r>
      <w:r w:rsidR="00BB4099" w:rsidRPr="00A25CEF">
        <w:rPr>
          <w:rFonts w:cs="Times New Roman"/>
          <w:sz w:val="24"/>
          <w:szCs w:val="24"/>
          <w:lang w:val="en-GB"/>
        </w:rPr>
        <w:t xml:space="preserve"> and</w:t>
      </w:r>
      <w:r w:rsidR="001121C7" w:rsidRPr="00A25CEF">
        <w:rPr>
          <w:rFonts w:cs="Times New Roman"/>
          <w:sz w:val="24"/>
          <w:szCs w:val="24"/>
          <w:lang w:val="en-GB"/>
        </w:rPr>
        <w:t xml:space="preserve"> the fact that correcting large quantities of open-ended responses and tasks often proves unsustainable. The researchers then demonstrated in a chemistry task that LLMs can be used for this purpose. In this case, a near-perfect match between </w:t>
      </w:r>
      <w:r w:rsidR="002B028C" w:rsidRPr="00A25CEF">
        <w:rPr>
          <w:rFonts w:cs="Times New Roman"/>
          <w:sz w:val="24"/>
          <w:szCs w:val="24"/>
          <w:lang w:val="en-GB"/>
        </w:rPr>
        <w:t>human scores and the LLM scores</w:t>
      </w:r>
      <w:r w:rsidR="001121C7" w:rsidRPr="00A25CEF">
        <w:rPr>
          <w:rFonts w:cs="Times New Roman"/>
          <w:sz w:val="24"/>
          <w:szCs w:val="24"/>
          <w:lang w:val="en-GB"/>
        </w:rPr>
        <w:t xml:space="preserve"> was achieved. It should be noted, however, that Martin </w:t>
      </w:r>
      <w:r w:rsidR="00AC28D0" w:rsidRPr="00A25CEF">
        <w:rPr>
          <w:rFonts w:cs="Times New Roman"/>
          <w:sz w:val="24"/>
          <w:szCs w:val="24"/>
          <w:lang w:val="en-GB"/>
        </w:rPr>
        <w:t>and colleagues</w:t>
      </w:r>
      <w:r w:rsidR="001121C7" w:rsidRPr="00A25CEF">
        <w:rPr>
          <w:rFonts w:cs="Times New Roman"/>
          <w:sz w:val="24"/>
          <w:szCs w:val="24"/>
          <w:lang w:val="en-GB"/>
        </w:rPr>
        <w:t xml:space="preserve"> did not limit themselves to </w:t>
      </w:r>
      <w:r w:rsidR="00BB4099" w:rsidRPr="00A25CEF">
        <w:rPr>
          <w:rFonts w:cs="Times New Roman"/>
          <w:sz w:val="24"/>
          <w:szCs w:val="24"/>
          <w:lang w:val="en-GB"/>
        </w:rPr>
        <w:t>using</w:t>
      </w:r>
      <w:r w:rsidR="001121C7" w:rsidRPr="00A25CEF">
        <w:rPr>
          <w:rFonts w:cs="Times New Roman"/>
          <w:sz w:val="24"/>
          <w:szCs w:val="24"/>
          <w:lang w:val="en-GB"/>
        </w:rPr>
        <w:t xml:space="preserve"> an LLM to achieve this result. They followed the</w:t>
      </w:r>
      <w:r w:rsidR="00AC28D0" w:rsidRPr="00A25CEF">
        <w:rPr>
          <w:rFonts w:cs="Times New Roman"/>
          <w:sz w:val="24"/>
          <w:szCs w:val="24"/>
          <w:lang w:val="en-GB"/>
        </w:rPr>
        <w:t xml:space="preserve"> this</w:t>
      </w:r>
      <w:r w:rsidR="001121C7" w:rsidRPr="00A25CEF">
        <w:rPr>
          <w:rFonts w:cs="Times New Roman"/>
          <w:sz w:val="24"/>
          <w:szCs w:val="24"/>
          <w:lang w:val="en-GB"/>
        </w:rPr>
        <w:t xml:space="preserve"> procedure:</w:t>
      </w:r>
    </w:p>
    <w:p w14:paraId="21D85EA2" w14:textId="77777777" w:rsidR="00300538" w:rsidRPr="00A25CEF" w:rsidRDefault="00300538" w:rsidP="00F149D2">
      <w:pPr>
        <w:spacing w:after="0" w:line="240" w:lineRule="auto"/>
        <w:ind w:firstLine="284"/>
        <w:jc w:val="both"/>
        <w:rPr>
          <w:rFonts w:cs="Times New Roman"/>
          <w:sz w:val="24"/>
          <w:szCs w:val="24"/>
          <w:lang w:val="en-GB"/>
        </w:rPr>
      </w:pPr>
    </w:p>
    <w:p w14:paraId="4B9839A5" w14:textId="5F6B1899" w:rsidR="001121C7" w:rsidRPr="00A25CEF" w:rsidRDefault="001121C7" w:rsidP="00F149D2">
      <w:pPr>
        <w:pStyle w:val="Paragrafoelenco"/>
        <w:numPr>
          <w:ilvl w:val="0"/>
          <w:numId w:val="43"/>
        </w:numPr>
        <w:spacing w:after="0" w:line="240" w:lineRule="auto"/>
        <w:jc w:val="both"/>
        <w:rPr>
          <w:rFonts w:cs="Times New Roman"/>
          <w:sz w:val="24"/>
          <w:szCs w:val="24"/>
          <w:lang w:val="en-GB"/>
        </w:rPr>
      </w:pPr>
      <w:r w:rsidRPr="00A25CEF">
        <w:rPr>
          <w:rFonts w:cs="Times New Roman"/>
          <w:sz w:val="24"/>
          <w:szCs w:val="24"/>
          <w:lang w:val="en-GB"/>
        </w:rPr>
        <w:t xml:space="preserve">Used the unsupervised machine learning technique HDBSCAN (Hierarchical Density-Based Spatial Clustering of Applications with Noise) to </w:t>
      </w:r>
      <w:r w:rsidR="00BB4099" w:rsidRPr="00A25CEF">
        <w:rPr>
          <w:rFonts w:cs="Times New Roman"/>
          <w:sz w:val="24"/>
          <w:szCs w:val="24"/>
          <w:lang w:val="en-GB"/>
        </w:rPr>
        <w:t>cluster student topics</w:t>
      </w:r>
      <w:r w:rsidRPr="00A25CEF">
        <w:rPr>
          <w:rFonts w:cs="Times New Roman"/>
          <w:sz w:val="24"/>
          <w:szCs w:val="24"/>
          <w:lang w:val="en-GB"/>
        </w:rPr>
        <w:t>. This helped to uncover patterns in discussions.</w:t>
      </w:r>
    </w:p>
    <w:p w14:paraId="29E8572B" w14:textId="77777777" w:rsidR="001121C7" w:rsidRPr="00A25CEF" w:rsidRDefault="001121C7" w:rsidP="00F149D2">
      <w:pPr>
        <w:pStyle w:val="Paragrafoelenco"/>
        <w:numPr>
          <w:ilvl w:val="0"/>
          <w:numId w:val="43"/>
        </w:numPr>
        <w:spacing w:after="0" w:line="240" w:lineRule="auto"/>
        <w:jc w:val="both"/>
        <w:rPr>
          <w:rFonts w:cs="Times New Roman"/>
          <w:sz w:val="24"/>
          <w:szCs w:val="24"/>
          <w:lang w:val="en-GB"/>
        </w:rPr>
      </w:pPr>
      <w:r w:rsidRPr="00A25CEF">
        <w:rPr>
          <w:rFonts w:cs="Times New Roman"/>
          <w:sz w:val="24"/>
          <w:szCs w:val="24"/>
          <w:lang w:val="en-GB"/>
        </w:rPr>
        <w:t>Mapped the clustering results onto structures guided by the theory of reasoning modes and levels of granularity to create a holistic scoring rubric with 20 categories.</w:t>
      </w:r>
    </w:p>
    <w:p w14:paraId="5164D97F" w14:textId="431FA946" w:rsidR="001121C7" w:rsidRPr="00A25CEF" w:rsidRDefault="001121C7" w:rsidP="00F149D2">
      <w:pPr>
        <w:pStyle w:val="Paragrafoelenco"/>
        <w:numPr>
          <w:ilvl w:val="0"/>
          <w:numId w:val="43"/>
        </w:numPr>
        <w:spacing w:after="0" w:line="240" w:lineRule="auto"/>
        <w:jc w:val="both"/>
        <w:rPr>
          <w:rFonts w:cs="Times New Roman"/>
          <w:sz w:val="24"/>
          <w:szCs w:val="24"/>
          <w:lang w:val="en-GB"/>
        </w:rPr>
      </w:pPr>
      <w:r w:rsidRPr="00A25CEF">
        <w:rPr>
          <w:rFonts w:cs="Times New Roman"/>
          <w:sz w:val="24"/>
          <w:szCs w:val="24"/>
          <w:lang w:val="en-GB"/>
        </w:rPr>
        <w:t xml:space="preserve">Assigned a score to all topics manually based on the rubric to create a </w:t>
      </w:r>
      <w:r w:rsidR="00F9567B" w:rsidRPr="00A25CEF">
        <w:rPr>
          <w:rFonts w:cs="Times New Roman"/>
          <w:sz w:val="24"/>
          <w:szCs w:val="24"/>
          <w:lang w:val="en-GB"/>
        </w:rPr>
        <w:t>labelled</w:t>
      </w:r>
      <w:r w:rsidRPr="00A25CEF">
        <w:rPr>
          <w:rFonts w:cs="Times New Roman"/>
          <w:sz w:val="24"/>
          <w:szCs w:val="24"/>
          <w:lang w:val="en-GB"/>
        </w:rPr>
        <w:t xml:space="preserve"> dataset.</w:t>
      </w:r>
    </w:p>
    <w:p w14:paraId="24F8C4EA" w14:textId="77777777" w:rsidR="001121C7" w:rsidRPr="00A25CEF" w:rsidRDefault="001121C7" w:rsidP="00F149D2">
      <w:pPr>
        <w:pStyle w:val="Paragrafoelenco"/>
        <w:numPr>
          <w:ilvl w:val="0"/>
          <w:numId w:val="43"/>
        </w:numPr>
        <w:spacing w:after="0" w:line="240" w:lineRule="auto"/>
        <w:jc w:val="both"/>
        <w:rPr>
          <w:rFonts w:cs="Times New Roman"/>
          <w:sz w:val="24"/>
          <w:szCs w:val="24"/>
          <w:lang w:val="en-GB"/>
        </w:rPr>
      </w:pPr>
      <w:r w:rsidRPr="00A25CEF">
        <w:rPr>
          <w:rFonts w:cs="Times New Roman"/>
          <w:sz w:val="24"/>
          <w:szCs w:val="24"/>
          <w:lang w:val="en-GB"/>
        </w:rPr>
        <w:t>Compared the performance of different pre-trained language models (BERT, RoBERTa, SciBERT) on classifying topics into the 20 rubric categories. BERT large uncased achieved the best results.</w:t>
      </w:r>
    </w:p>
    <w:p w14:paraId="76A70E6F" w14:textId="12F18231" w:rsidR="001121C7" w:rsidRPr="00A25CEF" w:rsidRDefault="001121C7" w:rsidP="00F149D2">
      <w:pPr>
        <w:pStyle w:val="Paragrafoelenco"/>
        <w:numPr>
          <w:ilvl w:val="0"/>
          <w:numId w:val="43"/>
        </w:numPr>
        <w:spacing w:after="0" w:line="240" w:lineRule="auto"/>
        <w:jc w:val="both"/>
        <w:rPr>
          <w:rFonts w:cs="Times New Roman"/>
          <w:sz w:val="24"/>
          <w:szCs w:val="24"/>
          <w:lang w:val="en-GB"/>
        </w:rPr>
      </w:pPr>
      <w:r w:rsidRPr="00A25CEF">
        <w:rPr>
          <w:rFonts w:cs="Times New Roman"/>
          <w:sz w:val="24"/>
          <w:szCs w:val="24"/>
          <w:lang w:val="en-GB"/>
        </w:rPr>
        <w:t xml:space="preserve">Trained a deep neural network classifier using the </w:t>
      </w:r>
      <w:r w:rsidR="00F9567B" w:rsidRPr="00A25CEF">
        <w:rPr>
          <w:rFonts w:cs="Times New Roman"/>
          <w:sz w:val="24"/>
          <w:szCs w:val="24"/>
          <w:lang w:val="en-GB"/>
        </w:rPr>
        <w:t>labelled</w:t>
      </w:r>
      <w:r w:rsidRPr="00A25CEF">
        <w:rPr>
          <w:rFonts w:cs="Times New Roman"/>
          <w:sz w:val="24"/>
          <w:szCs w:val="24"/>
          <w:lang w:val="en-GB"/>
        </w:rPr>
        <w:t xml:space="preserve"> dataset to automate the scoring of new topics based on the rubric. The model achieved an accuracy of 87% on an extended test set.</w:t>
      </w:r>
    </w:p>
    <w:p w14:paraId="01E1B8D5" w14:textId="04B32F04" w:rsidR="001121C7" w:rsidRPr="00A25CEF" w:rsidRDefault="001121C7" w:rsidP="00F149D2">
      <w:pPr>
        <w:pStyle w:val="Paragrafoelenco"/>
        <w:numPr>
          <w:ilvl w:val="0"/>
          <w:numId w:val="43"/>
        </w:numPr>
        <w:spacing w:after="0" w:line="240" w:lineRule="auto"/>
        <w:jc w:val="both"/>
        <w:rPr>
          <w:rFonts w:cs="Times New Roman"/>
          <w:sz w:val="24"/>
          <w:szCs w:val="24"/>
          <w:lang w:val="en-GB"/>
        </w:rPr>
      </w:pPr>
      <w:r w:rsidRPr="00A25CEF">
        <w:rPr>
          <w:rFonts w:cs="Times New Roman"/>
          <w:sz w:val="24"/>
          <w:szCs w:val="24"/>
          <w:lang w:val="en-GB"/>
        </w:rPr>
        <w:t>Validated the model using techniques like generating artificial topics, conducting black-box analyses, and computing feature importance scores. This helped ensure that the model relied on keywords similar to human raters.</w:t>
      </w:r>
    </w:p>
    <w:p w14:paraId="691F6ED6" w14:textId="77777777" w:rsidR="00300538" w:rsidRPr="00A25CEF" w:rsidRDefault="00300538" w:rsidP="00F149D2">
      <w:pPr>
        <w:spacing w:after="0" w:line="240" w:lineRule="auto"/>
        <w:jc w:val="both"/>
        <w:rPr>
          <w:rFonts w:cs="Times New Roman"/>
          <w:sz w:val="24"/>
          <w:szCs w:val="24"/>
          <w:lang w:val="en-GB"/>
        </w:rPr>
      </w:pPr>
    </w:p>
    <w:p w14:paraId="4B7C6446" w14:textId="2B5FD94E" w:rsidR="001121C7" w:rsidRPr="00A25CEF" w:rsidRDefault="001121C7" w:rsidP="00F149D2">
      <w:pPr>
        <w:spacing w:after="0" w:line="240" w:lineRule="auto"/>
        <w:ind w:firstLine="284"/>
        <w:jc w:val="both"/>
        <w:rPr>
          <w:rFonts w:cs="Times New Roman"/>
          <w:sz w:val="24"/>
          <w:szCs w:val="24"/>
          <w:lang w:val="en-GB"/>
        </w:rPr>
      </w:pPr>
      <w:r w:rsidRPr="00A25CEF">
        <w:rPr>
          <w:rFonts w:cs="Times New Roman"/>
          <w:sz w:val="24"/>
          <w:szCs w:val="24"/>
          <w:lang w:val="en-GB"/>
        </w:rPr>
        <w:t>This excellent result is</w:t>
      </w:r>
      <w:r w:rsidR="00BB4099" w:rsidRPr="00A25CEF">
        <w:rPr>
          <w:rFonts w:cs="Times New Roman"/>
          <w:sz w:val="24"/>
          <w:szCs w:val="24"/>
          <w:lang w:val="en-GB"/>
        </w:rPr>
        <w:t>, therefore,</w:t>
      </w:r>
      <w:r w:rsidRPr="00A25CEF">
        <w:rPr>
          <w:rFonts w:cs="Times New Roman"/>
          <w:sz w:val="24"/>
          <w:szCs w:val="24"/>
          <w:lang w:val="en-GB"/>
        </w:rPr>
        <w:t xml:space="preserve"> the fruit of models trained on a specific task and population, and it cannot be expected that the procedure applied can be used by any teacher not </w:t>
      </w:r>
      <w:r w:rsidR="00BB4099" w:rsidRPr="00A25CEF">
        <w:rPr>
          <w:rFonts w:cs="Times New Roman"/>
          <w:sz w:val="24"/>
          <w:szCs w:val="24"/>
          <w:lang w:val="en-GB"/>
        </w:rPr>
        <w:t>specialised</w:t>
      </w:r>
      <w:r w:rsidRPr="00A25CEF">
        <w:rPr>
          <w:rFonts w:cs="Times New Roman"/>
          <w:sz w:val="24"/>
          <w:szCs w:val="24"/>
          <w:lang w:val="en-GB"/>
        </w:rPr>
        <w:t xml:space="preserve"> in Machine Learning. </w:t>
      </w:r>
      <w:r w:rsidR="00BB4099" w:rsidRPr="00A25CEF">
        <w:rPr>
          <w:rFonts w:cs="Times New Roman"/>
          <w:sz w:val="24"/>
          <w:szCs w:val="24"/>
          <w:lang w:val="en-GB"/>
        </w:rPr>
        <w:t>The idea of this study was</w:t>
      </w:r>
      <w:r w:rsidRPr="00A25CEF">
        <w:rPr>
          <w:rFonts w:cs="Times New Roman"/>
          <w:sz w:val="24"/>
          <w:szCs w:val="24"/>
          <w:lang w:val="en-GB"/>
        </w:rPr>
        <w:t xml:space="preserve"> to present an operational model and demonstrate its feasibility.</w:t>
      </w:r>
    </w:p>
    <w:p w14:paraId="7E1FA14D" w14:textId="274133F8" w:rsidR="001121C7" w:rsidRPr="00A25CEF" w:rsidRDefault="0059143C" w:rsidP="00F149D2">
      <w:pPr>
        <w:spacing w:after="0" w:line="240" w:lineRule="auto"/>
        <w:ind w:firstLine="284"/>
        <w:jc w:val="both"/>
        <w:rPr>
          <w:rFonts w:cs="Times New Roman"/>
          <w:sz w:val="24"/>
          <w:szCs w:val="24"/>
          <w:lang w:val="en-GB"/>
        </w:rPr>
      </w:pPr>
      <w:r w:rsidRPr="00A25CEF">
        <w:rPr>
          <w:rFonts w:cs="Times New Roman"/>
          <w:sz w:val="24"/>
          <w:szCs w:val="24"/>
          <w:lang w:val="en-GB"/>
        </w:rPr>
        <w:t>Other studies have utilised LLMs for assessment purposes without comparing the AI's evaluation to that of a teacher.</w:t>
      </w:r>
      <w:r w:rsidR="001121C7" w:rsidRPr="00A25CEF">
        <w:rPr>
          <w:rFonts w:cs="Times New Roman"/>
          <w:sz w:val="24"/>
          <w:szCs w:val="24"/>
          <w:lang w:val="en-GB"/>
        </w:rPr>
        <w:t xml:space="preserve"> These studies have had satisfactory results in assessing English L2 tasks (Koraishi, 2023) and supporting self-assessment (Ali et al., 2023). There are other examples of </w:t>
      </w:r>
      <w:r w:rsidR="00BB4099" w:rsidRPr="00A25CEF">
        <w:rPr>
          <w:rFonts w:cs="Times New Roman"/>
          <w:sz w:val="24"/>
          <w:szCs w:val="24"/>
          <w:lang w:val="en-GB"/>
        </w:rPr>
        <w:t>using</w:t>
      </w:r>
      <w:r w:rsidR="001121C7" w:rsidRPr="00A25CEF">
        <w:rPr>
          <w:rFonts w:cs="Times New Roman"/>
          <w:sz w:val="24"/>
          <w:szCs w:val="24"/>
          <w:lang w:val="en-GB"/>
        </w:rPr>
        <w:t xml:space="preserve"> Machine Learning in assessing STEM-related tasks, but without </w:t>
      </w:r>
      <w:r w:rsidR="00BB4099" w:rsidRPr="00A25CEF">
        <w:rPr>
          <w:rFonts w:cs="Times New Roman"/>
          <w:sz w:val="24"/>
          <w:szCs w:val="24"/>
          <w:lang w:val="en-GB"/>
        </w:rPr>
        <w:t>using</w:t>
      </w:r>
      <w:r w:rsidR="001121C7" w:rsidRPr="00A25CEF">
        <w:rPr>
          <w:rFonts w:cs="Times New Roman"/>
          <w:sz w:val="24"/>
          <w:szCs w:val="24"/>
          <w:lang w:val="en-GB"/>
        </w:rPr>
        <w:t xml:space="preserve"> LLMs (Ouyang et al., 2023).</w:t>
      </w:r>
    </w:p>
    <w:p w14:paraId="1E7C0FF2" w14:textId="6813821C" w:rsidR="001121C7" w:rsidRPr="00A25CEF" w:rsidRDefault="001121C7"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This article presents a pilot study on the capabilities of </w:t>
      </w:r>
      <w:r w:rsidR="0059143C" w:rsidRPr="00A25CEF">
        <w:rPr>
          <w:rFonts w:cs="Times New Roman"/>
          <w:sz w:val="24"/>
          <w:szCs w:val="24"/>
          <w:lang w:val="en-GB"/>
        </w:rPr>
        <w:t>leading</w:t>
      </w:r>
      <w:r w:rsidRPr="00A25CEF">
        <w:rPr>
          <w:rFonts w:cs="Times New Roman"/>
          <w:sz w:val="24"/>
          <w:szCs w:val="24"/>
          <w:lang w:val="en-GB"/>
        </w:rPr>
        <w:t xml:space="preserve"> LLMs to assess authentic tasks </w:t>
      </w:r>
      <w:r w:rsidR="0059143C" w:rsidRPr="00A25CEF">
        <w:rPr>
          <w:rFonts w:cs="Times New Roman"/>
          <w:sz w:val="24"/>
          <w:szCs w:val="24"/>
          <w:lang w:val="en-GB"/>
        </w:rPr>
        <w:t>using</w:t>
      </w:r>
      <w:r w:rsidRPr="00A25CEF">
        <w:rPr>
          <w:rFonts w:cs="Times New Roman"/>
          <w:sz w:val="24"/>
          <w:szCs w:val="24"/>
          <w:lang w:val="en-GB"/>
        </w:rPr>
        <w:t xml:space="preserve"> a rubric. Identifying a</w:t>
      </w:r>
      <w:r w:rsidR="009E1EA5" w:rsidRPr="00A25CEF">
        <w:rPr>
          <w:rFonts w:cs="Times New Roman"/>
          <w:sz w:val="24"/>
          <w:szCs w:val="24"/>
          <w:lang w:val="en-GB"/>
        </w:rPr>
        <w:t>n</w:t>
      </w:r>
      <w:r w:rsidRPr="00A25CEF">
        <w:rPr>
          <w:rFonts w:cs="Times New Roman"/>
          <w:sz w:val="24"/>
          <w:szCs w:val="24"/>
          <w:lang w:val="en-GB"/>
        </w:rPr>
        <w:t xml:space="preserve"> LLM </w:t>
      </w:r>
      <w:r w:rsidR="000D4E40">
        <w:rPr>
          <w:rFonts w:cs="Times New Roman"/>
          <w:sz w:val="24"/>
          <w:szCs w:val="24"/>
          <w:lang w:val="en-GB"/>
        </w:rPr>
        <w:t>reasonably</w:t>
      </w:r>
      <w:r w:rsidR="009E1EA5" w:rsidRPr="00A25CEF">
        <w:rPr>
          <w:rFonts w:cs="Times New Roman"/>
          <w:sz w:val="24"/>
          <w:szCs w:val="24"/>
          <w:lang w:val="en-GB"/>
        </w:rPr>
        <w:t xml:space="preserve"> capable </w:t>
      </w:r>
      <w:r w:rsidRPr="00A25CEF">
        <w:rPr>
          <w:rFonts w:cs="Times New Roman"/>
          <w:sz w:val="24"/>
          <w:szCs w:val="24"/>
          <w:lang w:val="en-GB"/>
        </w:rPr>
        <w:t>in this task would be a good starting point for pursuing AI-supported assessment experiments.</w:t>
      </w:r>
    </w:p>
    <w:p w14:paraId="21D0BAB0" w14:textId="26E25FE9" w:rsidR="00800B0D" w:rsidRPr="00A25CEF" w:rsidRDefault="009E1EA5" w:rsidP="00F149D2">
      <w:pPr>
        <w:spacing w:after="0" w:line="240" w:lineRule="auto"/>
        <w:ind w:firstLine="284"/>
        <w:jc w:val="both"/>
        <w:rPr>
          <w:rFonts w:cs="Times New Roman"/>
          <w:sz w:val="24"/>
          <w:szCs w:val="24"/>
          <w:lang w:val="en-GB"/>
        </w:rPr>
      </w:pPr>
      <w:r w:rsidRPr="00A25CEF">
        <w:rPr>
          <w:rFonts w:cs="Times New Roman"/>
          <w:sz w:val="24"/>
          <w:szCs w:val="24"/>
          <w:lang w:val="en-GB"/>
        </w:rPr>
        <w:t>Employing LLMs for assessment in higher education can enable the adoption of teaching and assessment approaches that were previously unsustainable and unscalable. This should help to ensure constructive alignment (Biggs, 1996) and thereby improve the quality and effectiveness of university teaching.</w:t>
      </w:r>
    </w:p>
    <w:p w14:paraId="1C1FE1B8" w14:textId="77777777" w:rsidR="009E1EA5" w:rsidRPr="00A25CEF" w:rsidRDefault="009E1EA5" w:rsidP="00F149D2">
      <w:pPr>
        <w:spacing w:after="0" w:line="240" w:lineRule="auto"/>
        <w:ind w:firstLine="284"/>
        <w:jc w:val="both"/>
        <w:rPr>
          <w:rFonts w:cs="Times New Roman"/>
          <w:sz w:val="24"/>
          <w:szCs w:val="24"/>
          <w:lang w:val="en-GB"/>
        </w:rPr>
      </w:pPr>
    </w:p>
    <w:p w14:paraId="6F490120" w14:textId="26A23503" w:rsidR="00DE4397" w:rsidRPr="00A25CEF" w:rsidRDefault="00DE4397" w:rsidP="00F149D2">
      <w:pPr>
        <w:pStyle w:val="Titolo1"/>
        <w:spacing w:before="0" w:after="0" w:line="240" w:lineRule="auto"/>
        <w:jc w:val="both"/>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Met</w:t>
      </w:r>
      <w:r w:rsidR="0051090F" w:rsidRPr="00A25CEF">
        <w:rPr>
          <w:rFonts w:ascii="Times New Roman" w:hAnsi="Times New Roman" w:cs="Times New Roman"/>
          <w:b/>
          <w:bCs/>
          <w:sz w:val="24"/>
          <w:szCs w:val="24"/>
          <w:lang w:val="en-GB"/>
        </w:rPr>
        <w:t>hodology</w:t>
      </w:r>
      <w:r w:rsidRPr="00A25CEF">
        <w:rPr>
          <w:rFonts w:ascii="Times New Roman" w:hAnsi="Times New Roman" w:cs="Times New Roman"/>
          <w:b/>
          <w:bCs/>
          <w:sz w:val="24"/>
          <w:szCs w:val="24"/>
          <w:lang w:val="en-GB"/>
        </w:rPr>
        <w:t xml:space="preserve"> </w:t>
      </w:r>
      <w:r w:rsidR="0051090F" w:rsidRPr="00A25CEF">
        <w:rPr>
          <w:rFonts w:ascii="Times New Roman" w:hAnsi="Times New Roman" w:cs="Times New Roman"/>
          <w:b/>
          <w:bCs/>
          <w:sz w:val="24"/>
          <w:szCs w:val="24"/>
          <w:lang w:val="en-GB"/>
        </w:rPr>
        <w:t>and</w:t>
      </w:r>
      <w:r w:rsidRPr="00A25CEF">
        <w:rPr>
          <w:rFonts w:ascii="Times New Roman" w:hAnsi="Times New Roman" w:cs="Times New Roman"/>
          <w:b/>
          <w:bCs/>
          <w:sz w:val="24"/>
          <w:szCs w:val="24"/>
          <w:lang w:val="en-GB"/>
        </w:rPr>
        <w:t xml:space="preserve"> </w:t>
      </w:r>
      <w:r w:rsidR="0051090F" w:rsidRPr="00A25CEF">
        <w:rPr>
          <w:rFonts w:ascii="Times New Roman" w:hAnsi="Times New Roman" w:cs="Times New Roman"/>
          <w:b/>
          <w:bCs/>
          <w:sz w:val="24"/>
          <w:szCs w:val="24"/>
          <w:lang w:val="en-GB"/>
        </w:rPr>
        <w:t>Tools</w:t>
      </w:r>
    </w:p>
    <w:p w14:paraId="5C253E58" w14:textId="62BF2B64" w:rsidR="0051090F" w:rsidRPr="00A25CEF" w:rsidRDefault="0051090F" w:rsidP="00F149D2">
      <w:pPr>
        <w:spacing w:after="0" w:line="240" w:lineRule="auto"/>
        <w:jc w:val="both"/>
        <w:rPr>
          <w:sz w:val="24"/>
          <w:szCs w:val="24"/>
          <w:lang w:val="en-GB"/>
        </w:rPr>
      </w:pPr>
      <w:r w:rsidRPr="00A25CEF">
        <w:rPr>
          <w:sz w:val="24"/>
          <w:szCs w:val="24"/>
          <w:lang w:val="en-GB"/>
        </w:rPr>
        <w:t xml:space="preserve">This study explores the use of leading Large Language Models (LLMs) in the specific context of assessing student written products, focusing on their precision and ability to evaluate according to a grading rubric developed by the teacher. The goal is to understand whether and which models can be used by </w:t>
      </w:r>
      <w:r w:rsidR="00BB4099" w:rsidRPr="00A25CEF">
        <w:rPr>
          <w:sz w:val="24"/>
          <w:szCs w:val="24"/>
          <w:lang w:val="en-GB"/>
        </w:rPr>
        <w:t>university and non-university educators who are not experts in Machine Learning</w:t>
      </w:r>
      <w:r w:rsidRPr="00A25CEF">
        <w:rPr>
          <w:sz w:val="24"/>
          <w:szCs w:val="24"/>
          <w:lang w:val="en-GB"/>
        </w:rPr>
        <w:t xml:space="preserve"> to assess students' written products, even in the presence of open-ended tasks and questions, thanks to grading rubrics.</w:t>
      </w:r>
    </w:p>
    <w:p w14:paraId="1BD5A23E" w14:textId="57BECB3B" w:rsidR="0051090F" w:rsidRPr="00A25CEF" w:rsidRDefault="0051090F" w:rsidP="00F149D2">
      <w:pPr>
        <w:spacing w:after="0" w:line="240" w:lineRule="auto"/>
        <w:ind w:firstLine="284"/>
        <w:jc w:val="both"/>
        <w:rPr>
          <w:rFonts w:cs="Times New Roman"/>
          <w:sz w:val="24"/>
          <w:szCs w:val="24"/>
          <w:lang w:val="en-GB"/>
        </w:rPr>
      </w:pPr>
      <w:r w:rsidRPr="00A25CEF">
        <w:rPr>
          <w:rFonts w:cs="Times New Roman"/>
          <w:sz w:val="24"/>
          <w:szCs w:val="24"/>
          <w:lang w:val="en-GB"/>
        </w:rPr>
        <w:t xml:space="preserve">The pilot study was conducted at the University of Trento within the context of a university </w:t>
      </w:r>
      <w:r w:rsidR="00D43838" w:rsidRPr="00A25CEF">
        <w:rPr>
          <w:rFonts w:cs="Times New Roman"/>
          <w:sz w:val="24"/>
          <w:szCs w:val="24"/>
          <w:lang w:val="en-GB"/>
        </w:rPr>
        <w:t>specialisation</w:t>
      </w:r>
      <w:r w:rsidRPr="00A25CEF">
        <w:rPr>
          <w:rFonts w:cs="Times New Roman"/>
          <w:sz w:val="24"/>
          <w:szCs w:val="24"/>
          <w:lang w:val="en-GB"/>
        </w:rPr>
        <w:t xml:space="preserve"> course for support </w:t>
      </w:r>
      <w:r w:rsidR="00D43838" w:rsidRPr="00A25CEF">
        <w:rPr>
          <w:rFonts w:cs="Times New Roman"/>
          <w:sz w:val="24"/>
          <w:szCs w:val="24"/>
          <w:lang w:val="en-GB"/>
        </w:rPr>
        <w:t>teachers</w:t>
      </w:r>
      <w:r w:rsidRPr="00A25CEF">
        <w:rPr>
          <w:rFonts w:cs="Times New Roman"/>
          <w:sz w:val="24"/>
          <w:szCs w:val="24"/>
          <w:lang w:val="en-GB"/>
        </w:rPr>
        <w:t xml:space="preserve"> in the module concerning the use of new technologies for inclusion. Eighty-eight students participated anonymously, divided into 21 groups, along with 2 evaluating teachers, experts in experimental pedagogy and assessment. No data regarding the students' demographics were collected. The groups were tasked with carrying out an authentic task, namely to design an educational intervention targeted at a specific class (which could range from 1st grade of primary school to 5th grade of secondary school, depending on the group composition) that considered the integration of educational technologies and the inclusion of students with special educational needs. This educational intervention could take place over two or more sessions. To </w:t>
      </w:r>
      <w:r w:rsidRPr="00A25CEF">
        <w:rPr>
          <w:rFonts w:cs="Times New Roman"/>
          <w:sz w:val="24"/>
          <w:szCs w:val="24"/>
          <w:lang w:val="en-GB"/>
        </w:rPr>
        <w:lastRenderedPageBreak/>
        <w:t xml:space="preserve">complete this task, groups were given two hours and thirty minutes, and a template for the educational design consisting of the following sections was provided: Involved Disciplines, Class and Grade Level, Intervention Title, Objectives and Practical Implications (outcomes), Context and Environment (formal, informal, type of setting, etc.), Planned Technologies with pros and cons and types of use, Evaluation and </w:t>
      </w:r>
      <w:r w:rsidR="006E5066" w:rsidRPr="00A25CEF">
        <w:rPr>
          <w:rFonts w:cs="Times New Roman"/>
          <w:sz w:val="24"/>
          <w:szCs w:val="24"/>
          <w:lang w:val="en-GB"/>
        </w:rPr>
        <w:t>Schedule</w:t>
      </w:r>
      <w:r w:rsidRPr="00A25CEF">
        <w:rPr>
          <w:rFonts w:cs="Times New Roman"/>
          <w:sz w:val="24"/>
          <w:szCs w:val="24"/>
          <w:lang w:val="en-GB"/>
        </w:rPr>
        <w:t xml:space="preserve"> with details. In the part of </w:t>
      </w:r>
      <w:r w:rsidR="00BB4099" w:rsidRPr="00A25CEF">
        <w:rPr>
          <w:rFonts w:cs="Times New Roman"/>
          <w:sz w:val="24"/>
          <w:szCs w:val="24"/>
          <w:lang w:val="en-GB"/>
        </w:rPr>
        <w:t xml:space="preserve">the </w:t>
      </w:r>
      <w:r w:rsidR="006E5066" w:rsidRPr="00A25CEF">
        <w:rPr>
          <w:rFonts w:cs="Times New Roman"/>
          <w:sz w:val="24"/>
          <w:szCs w:val="24"/>
          <w:lang w:val="en-GB"/>
        </w:rPr>
        <w:t>schedule</w:t>
      </w:r>
      <w:r w:rsidRPr="00A25CEF">
        <w:rPr>
          <w:rFonts w:cs="Times New Roman"/>
          <w:sz w:val="24"/>
          <w:szCs w:val="24"/>
          <w:lang w:val="en-GB"/>
        </w:rPr>
        <w:t xml:space="preserve"> with details, they were asked to explain the programming with concise descriptions of the various educational activities, the teacher's tasks, and those of the students. Within this framework, groups had the freedom to propose their original programming. The final product of each group is thus a Word file containing the programming of the educational intervention according to the described template.</w:t>
      </w:r>
    </w:p>
    <w:p w14:paraId="0C755DF2" w14:textId="5757E7E1" w:rsidR="000D49A1" w:rsidRPr="00A25CEF" w:rsidRDefault="0051090F" w:rsidP="00F149D2">
      <w:pPr>
        <w:spacing w:after="0" w:line="240" w:lineRule="auto"/>
        <w:ind w:firstLine="284"/>
        <w:jc w:val="both"/>
        <w:rPr>
          <w:rFonts w:cs="Times New Roman"/>
          <w:sz w:val="24"/>
          <w:szCs w:val="24"/>
          <w:lang w:val="en-GB"/>
        </w:rPr>
      </w:pPr>
      <w:r w:rsidRPr="00A25CEF">
        <w:rPr>
          <w:rFonts w:cs="Times New Roman"/>
          <w:sz w:val="24"/>
          <w:szCs w:val="24"/>
          <w:lang w:val="en-GB"/>
        </w:rPr>
        <w:t>For the evaluation of the products, the following grading rubric (Table 1) was prepared, consisting of five evaluation criteria with five levels for each criterion.</w:t>
      </w:r>
    </w:p>
    <w:p w14:paraId="30EF8BD0" w14:textId="70D37FC1" w:rsidR="00994351" w:rsidRPr="00A25CEF" w:rsidRDefault="00994351">
      <w:pPr>
        <w:rPr>
          <w:rFonts w:cs="Times New Roman"/>
          <w:lang w:val="en-GB"/>
        </w:rPr>
      </w:pPr>
      <w:r w:rsidRPr="00A25CEF">
        <w:rPr>
          <w:rFonts w:cs="Times New Roman"/>
          <w:lang w:val="en-GB"/>
        </w:rPr>
        <w:br w:type="page"/>
      </w:r>
    </w:p>
    <w:p w14:paraId="22ED2459" w14:textId="504B393B" w:rsidR="00BA2AAC" w:rsidRPr="00A25CEF" w:rsidRDefault="006E5066" w:rsidP="00994351">
      <w:pPr>
        <w:pStyle w:val="Didascalia"/>
        <w:jc w:val="center"/>
        <w:rPr>
          <w:lang w:val="en-GB"/>
        </w:rPr>
      </w:pPr>
      <w:r w:rsidRPr="00A25CEF">
        <w:rPr>
          <w:lang w:val="en-GB"/>
        </w:rPr>
        <w:lastRenderedPageBreak/>
        <w:t xml:space="preserve">Table 1: Rubric for the </w:t>
      </w:r>
      <w:r w:rsidR="00022CC7" w:rsidRPr="00A25CEF">
        <w:rPr>
          <w:lang w:val="en-GB"/>
        </w:rPr>
        <w:t>Assessment</w:t>
      </w:r>
      <w:r w:rsidRPr="00A25CEF">
        <w:rPr>
          <w:lang w:val="en-GB"/>
        </w:rPr>
        <w:t xml:space="preserve"> of the Educational Intervention</w:t>
      </w:r>
    </w:p>
    <w:tbl>
      <w:tblPr>
        <w:tblW w:w="9631"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76"/>
        <w:gridCol w:w="1286"/>
        <w:gridCol w:w="1409"/>
        <w:gridCol w:w="1748"/>
        <w:gridCol w:w="1692"/>
        <w:gridCol w:w="1920"/>
      </w:tblGrid>
      <w:tr w:rsidR="00022CC7" w:rsidRPr="00A25CEF" w14:paraId="299932B8" w14:textId="77777777" w:rsidTr="00022CC7">
        <w:trPr>
          <w:tblHeader/>
          <w:tblCellSpacing w:w="15" w:type="dxa"/>
        </w:trPr>
        <w:tc>
          <w:tcPr>
            <w:tcW w:w="1531" w:type="dxa"/>
            <w:tcBorders>
              <w:top w:val="single" w:sz="6" w:space="0" w:color="D9D9E3"/>
              <w:left w:val="single" w:sz="6" w:space="0" w:color="D9D9E3"/>
              <w:bottom w:val="single" w:sz="6" w:space="0" w:color="D9D9E3"/>
              <w:right w:val="single" w:sz="2" w:space="0" w:color="D9D9E3"/>
            </w:tcBorders>
            <w:shd w:val="clear" w:color="auto" w:fill="auto"/>
            <w:vAlign w:val="center"/>
          </w:tcPr>
          <w:p w14:paraId="1AAD03EE" w14:textId="2BD75484" w:rsidR="00022CC7" w:rsidRPr="00A25CEF" w:rsidRDefault="009563CE" w:rsidP="00022CC7">
            <w:pPr>
              <w:rPr>
                <w:rFonts w:cs="Times New Roman"/>
                <w:b/>
                <w:bCs/>
                <w:lang w:val="en-GB"/>
              </w:rPr>
            </w:pPr>
            <w:bookmarkStart w:id="0" w:name="_Hlk155802988"/>
            <w:r w:rsidRPr="00A25CEF">
              <w:rPr>
                <w:rFonts w:cs="Times New Roman"/>
                <w:b/>
                <w:bCs/>
                <w:lang w:val="en-GB"/>
              </w:rPr>
              <w:t xml:space="preserve">Assessment </w:t>
            </w:r>
            <w:r w:rsidR="00022CC7" w:rsidRPr="00A25CEF">
              <w:rPr>
                <w:rFonts w:cs="Times New Roman"/>
                <w:b/>
                <w:bCs/>
                <w:lang w:val="en-GB"/>
              </w:rPr>
              <w:t>Criteria</w:t>
            </w:r>
          </w:p>
        </w:tc>
        <w:tc>
          <w:tcPr>
            <w:tcW w:w="1256" w:type="dxa"/>
            <w:tcBorders>
              <w:top w:val="single" w:sz="6" w:space="0" w:color="D9D9E3"/>
              <w:left w:val="single" w:sz="6" w:space="0" w:color="D9D9E3"/>
              <w:bottom w:val="single" w:sz="6" w:space="0" w:color="D9D9E3"/>
              <w:right w:val="single" w:sz="6" w:space="0" w:color="D9D9E3"/>
            </w:tcBorders>
            <w:vAlign w:val="center"/>
          </w:tcPr>
          <w:p w14:paraId="7A7C7FF3" w14:textId="77777777" w:rsidR="00022CC7" w:rsidRPr="00A25CEF" w:rsidRDefault="00022CC7" w:rsidP="00022CC7">
            <w:pPr>
              <w:rPr>
                <w:rFonts w:cs="Times New Roman"/>
                <w:b/>
                <w:bCs/>
                <w:lang w:val="en-GB"/>
              </w:rPr>
            </w:pPr>
            <w:r w:rsidRPr="00A25CEF">
              <w:rPr>
                <w:rFonts w:cs="Times New Roman"/>
                <w:b/>
                <w:bCs/>
                <w:lang w:val="en-GB"/>
              </w:rPr>
              <w:t>Absent (0 points)</w:t>
            </w:r>
          </w:p>
        </w:tc>
        <w:tc>
          <w:tcPr>
            <w:tcW w:w="1379" w:type="dxa"/>
            <w:tcBorders>
              <w:top w:val="single" w:sz="6" w:space="0" w:color="D9D9E3"/>
              <w:left w:val="single" w:sz="6" w:space="0" w:color="D9D9E3"/>
              <w:bottom w:val="single" w:sz="6" w:space="0" w:color="D9D9E3"/>
              <w:right w:val="single" w:sz="2" w:space="0" w:color="D9D9E3"/>
            </w:tcBorders>
            <w:shd w:val="clear" w:color="auto" w:fill="auto"/>
            <w:vAlign w:val="center"/>
          </w:tcPr>
          <w:p w14:paraId="154579DA" w14:textId="77777777" w:rsidR="00022CC7" w:rsidRPr="00A25CEF" w:rsidRDefault="00022CC7" w:rsidP="00022CC7">
            <w:pPr>
              <w:rPr>
                <w:rFonts w:cs="Times New Roman"/>
                <w:b/>
                <w:bCs/>
                <w:lang w:val="en-GB"/>
              </w:rPr>
            </w:pPr>
            <w:r w:rsidRPr="00A25CEF">
              <w:rPr>
                <w:rFonts w:cs="Times New Roman"/>
                <w:b/>
                <w:bCs/>
                <w:lang w:val="en-GB"/>
              </w:rPr>
              <w:t>Low Level (1 point)</w:t>
            </w:r>
          </w:p>
        </w:tc>
        <w:tc>
          <w:tcPr>
            <w:tcW w:w="1718" w:type="dxa"/>
            <w:tcBorders>
              <w:top w:val="single" w:sz="6" w:space="0" w:color="D9D9E3"/>
              <w:left w:val="single" w:sz="6" w:space="0" w:color="D9D9E3"/>
              <w:bottom w:val="single" w:sz="6" w:space="0" w:color="D9D9E3"/>
              <w:right w:val="single" w:sz="2" w:space="0" w:color="D9D9E3"/>
            </w:tcBorders>
            <w:shd w:val="clear" w:color="auto" w:fill="auto"/>
            <w:vAlign w:val="center"/>
          </w:tcPr>
          <w:p w14:paraId="25605B51" w14:textId="77777777" w:rsidR="00022CC7" w:rsidRPr="00A25CEF" w:rsidRDefault="00022CC7" w:rsidP="00022CC7">
            <w:pPr>
              <w:rPr>
                <w:rFonts w:cs="Times New Roman"/>
                <w:b/>
                <w:bCs/>
                <w:lang w:val="en-GB"/>
              </w:rPr>
            </w:pPr>
            <w:r w:rsidRPr="00A25CEF">
              <w:rPr>
                <w:rFonts w:cs="Times New Roman"/>
                <w:b/>
                <w:bCs/>
                <w:lang w:val="en-GB"/>
              </w:rPr>
              <w:t>Intermediate Level (2 points)</w:t>
            </w:r>
          </w:p>
        </w:tc>
        <w:tc>
          <w:tcPr>
            <w:tcW w:w="1662" w:type="dxa"/>
            <w:tcBorders>
              <w:top w:val="single" w:sz="6" w:space="0" w:color="D9D9E3"/>
              <w:left w:val="single" w:sz="6" w:space="0" w:color="D9D9E3"/>
              <w:bottom w:val="single" w:sz="6" w:space="0" w:color="D9D9E3"/>
              <w:right w:val="single" w:sz="2" w:space="0" w:color="D9D9E3"/>
            </w:tcBorders>
            <w:shd w:val="clear" w:color="auto" w:fill="auto"/>
            <w:vAlign w:val="center"/>
          </w:tcPr>
          <w:p w14:paraId="7C9BF1F6" w14:textId="77777777" w:rsidR="00022CC7" w:rsidRPr="00A25CEF" w:rsidRDefault="00022CC7" w:rsidP="00022CC7">
            <w:pPr>
              <w:rPr>
                <w:rFonts w:cs="Times New Roman"/>
                <w:b/>
                <w:bCs/>
                <w:lang w:val="en-GB"/>
              </w:rPr>
            </w:pPr>
            <w:r w:rsidRPr="00A25CEF">
              <w:rPr>
                <w:rFonts w:cs="Times New Roman"/>
                <w:b/>
                <w:bCs/>
                <w:lang w:val="en-GB"/>
              </w:rPr>
              <w:t>High Level (3 points)</w:t>
            </w:r>
          </w:p>
        </w:tc>
        <w:tc>
          <w:tcPr>
            <w:tcW w:w="1875" w:type="dxa"/>
            <w:tcBorders>
              <w:top w:val="single" w:sz="6" w:space="0" w:color="D9D9E3"/>
              <w:left w:val="single" w:sz="6" w:space="0" w:color="D9D9E3"/>
              <w:bottom w:val="single" w:sz="6" w:space="0" w:color="D9D9E3"/>
              <w:right w:val="single" w:sz="6" w:space="0" w:color="D9D9E3"/>
            </w:tcBorders>
            <w:shd w:val="clear" w:color="auto" w:fill="auto"/>
            <w:vAlign w:val="center"/>
          </w:tcPr>
          <w:p w14:paraId="059E6BC6" w14:textId="77777777" w:rsidR="00022CC7" w:rsidRPr="00A25CEF" w:rsidRDefault="00022CC7" w:rsidP="00022CC7">
            <w:pPr>
              <w:rPr>
                <w:rFonts w:cs="Times New Roman"/>
                <w:b/>
                <w:bCs/>
                <w:lang w:val="en-GB"/>
              </w:rPr>
            </w:pPr>
            <w:r w:rsidRPr="00A25CEF">
              <w:rPr>
                <w:rFonts w:cs="Times New Roman"/>
                <w:b/>
                <w:bCs/>
                <w:lang w:val="en-GB"/>
              </w:rPr>
              <w:t>Advanced Level (4 points)</w:t>
            </w:r>
          </w:p>
        </w:tc>
      </w:tr>
      <w:tr w:rsidR="00022CC7" w:rsidRPr="00A25CEF" w14:paraId="32DABB2C" w14:textId="77777777" w:rsidTr="00022CC7">
        <w:trPr>
          <w:tblHeader/>
          <w:tblCellSpacing w:w="15" w:type="dxa"/>
        </w:trPr>
        <w:tc>
          <w:tcPr>
            <w:tcW w:w="1531" w:type="dxa"/>
            <w:tcBorders>
              <w:top w:val="single" w:sz="6" w:space="0" w:color="D9D9E3"/>
              <w:left w:val="single" w:sz="6" w:space="0" w:color="D9D9E3"/>
              <w:bottom w:val="single" w:sz="6" w:space="0" w:color="D9D9E3"/>
              <w:right w:val="single" w:sz="2" w:space="0" w:color="D9D9E3"/>
            </w:tcBorders>
            <w:shd w:val="clear" w:color="auto" w:fill="auto"/>
            <w:vAlign w:val="center"/>
          </w:tcPr>
          <w:p w14:paraId="753B81A0" w14:textId="77777777" w:rsidR="00022CC7" w:rsidRPr="00A25CEF" w:rsidRDefault="00022CC7" w:rsidP="00022CC7">
            <w:pPr>
              <w:rPr>
                <w:rFonts w:cs="Times New Roman"/>
                <w:b/>
                <w:bCs/>
                <w:lang w:val="en-GB"/>
              </w:rPr>
            </w:pPr>
            <w:r w:rsidRPr="00A25CEF">
              <w:rPr>
                <w:rFonts w:cs="Times New Roman"/>
                <w:b/>
                <w:bCs/>
                <w:lang w:val="en-GB"/>
              </w:rPr>
              <w:t>Objectives and Outcomes</w:t>
            </w:r>
          </w:p>
        </w:tc>
        <w:tc>
          <w:tcPr>
            <w:tcW w:w="1256" w:type="dxa"/>
            <w:tcBorders>
              <w:top w:val="single" w:sz="6" w:space="0" w:color="D9D9E3"/>
              <w:left w:val="single" w:sz="6" w:space="0" w:color="D9D9E3"/>
              <w:bottom w:val="single" w:sz="6" w:space="0" w:color="D9D9E3"/>
              <w:right w:val="single" w:sz="6" w:space="0" w:color="D9D9E3"/>
            </w:tcBorders>
            <w:vAlign w:val="center"/>
          </w:tcPr>
          <w:p w14:paraId="06E8CD97" w14:textId="3398E637" w:rsidR="00022CC7" w:rsidRPr="00A25CEF" w:rsidRDefault="000D4E40" w:rsidP="00022CC7">
            <w:pPr>
              <w:rPr>
                <w:rFonts w:cs="Times New Roman"/>
                <w:lang w:val="en-GB"/>
              </w:rPr>
            </w:pPr>
            <w:r>
              <w:rPr>
                <w:rFonts w:cs="Times New Roman"/>
                <w:lang w:val="en-GB"/>
              </w:rPr>
              <w:t xml:space="preserve">No </w:t>
            </w:r>
            <w:r w:rsidR="00022CC7" w:rsidRPr="00A25CEF">
              <w:rPr>
                <w:rFonts w:cs="Times New Roman"/>
                <w:lang w:val="en-GB"/>
              </w:rPr>
              <w:t>Objectives</w:t>
            </w:r>
          </w:p>
        </w:tc>
        <w:tc>
          <w:tcPr>
            <w:tcW w:w="1379" w:type="dxa"/>
            <w:tcBorders>
              <w:top w:val="single" w:sz="6" w:space="0" w:color="D9D9E3"/>
              <w:left w:val="single" w:sz="6" w:space="0" w:color="D9D9E3"/>
              <w:bottom w:val="single" w:sz="6" w:space="0" w:color="D9D9E3"/>
              <w:right w:val="single" w:sz="2" w:space="0" w:color="D9D9E3"/>
            </w:tcBorders>
            <w:shd w:val="clear" w:color="auto" w:fill="auto"/>
            <w:vAlign w:val="center"/>
          </w:tcPr>
          <w:p w14:paraId="2C23D414" w14:textId="77777777" w:rsidR="00022CC7" w:rsidRPr="00A25CEF" w:rsidRDefault="00022CC7" w:rsidP="00022CC7">
            <w:pPr>
              <w:rPr>
                <w:rFonts w:cs="Times New Roman"/>
                <w:lang w:val="en-GB"/>
              </w:rPr>
            </w:pPr>
            <w:r w:rsidRPr="00A25CEF">
              <w:rPr>
                <w:rFonts w:cs="Times New Roman"/>
                <w:lang w:val="en-GB"/>
              </w:rPr>
              <w:t>Objectives unclear or inconsistent</w:t>
            </w:r>
          </w:p>
        </w:tc>
        <w:tc>
          <w:tcPr>
            <w:tcW w:w="1718" w:type="dxa"/>
            <w:tcBorders>
              <w:top w:val="single" w:sz="6" w:space="0" w:color="D9D9E3"/>
              <w:left w:val="single" w:sz="6" w:space="0" w:color="D9D9E3"/>
              <w:bottom w:val="single" w:sz="6" w:space="0" w:color="D9D9E3"/>
              <w:right w:val="single" w:sz="2" w:space="0" w:color="D9D9E3"/>
            </w:tcBorders>
            <w:shd w:val="clear" w:color="auto" w:fill="auto"/>
            <w:vAlign w:val="center"/>
          </w:tcPr>
          <w:p w14:paraId="758BBBE9" w14:textId="4D87755E" w:rsidR="00022CC7" w:rsidRPr="00A25CEF" w:rsidRDefault="00022CC7" w:rsidP="00022CC7">
            <w:pPr>
              <w:rPr>
                <w:rFonts w:cs="Times New Roman"/>
                <w:lang w:val="en-GB"/>
              </w:rPr>
            </w:pPr>
            <w:r w:rsidRPr="00A25CEF">
              <w:rPr>
                <w:rFonts w:cs="Times New Roman"/>
                <w:lang w:val="en-GB"/>
              </w:rPr>
              <w:t xml:space="preserve">Objectives </w:t>
            </w:r>
            <w:r w:rsidR="00BB4099" w:rsidRPr="00A25CEF">
              <w:rPr>
                <w:rFonts w:cs="Times New Roman"/>
                <w:lang w:val="en-GB"/>
              </w:rPr>
              <w:t xml:space="preserve">are </w:t>
            </w:r>
            <w:r w:rsidRPr="00A25CEF">
              <w:rPr>
                <w:rFonts w:cs="Times New Roman"/>
                <w:lang w:val="en-GB"/>
              </w:rPr>
              <w:t>clear but not fully integrated</w:t>
            </w:r>
          </w:p>
        </w:tc>
        <w:tc>
          <w:tcPr>
            <w:tcW w:w="1662" w:type="dxa"/>
            <w:tcBorders>
              <w:top w:val="single" w:sz="6" w:space="0" w:color="D9D9E3"/>
              <w:left w:val="single" w:sz="6" w:space="0" w:color="D9D9E3"/>
              <w:bottom w:val="single" w:sz="6" w:space="0" w:color="D9D9E3"/>
              <w:right w:val="single" w:sz="2" w:space="0" w:color="D9D9E3"/>
            </w:tcBorders>
            <w:shd w:val="clear" w:color="auto" w:fill="auto"/>
            <w:vAlign w:val="center"/>
          </w:tcPr>
          <w:p w14:paraId="0CB4BFC6" w14:textId="5B806AC1" w:rsidR="00022CC7" w:rsidRPr="00A25CEF" w:rsidRDefault="00022CC7" w:rsidP="00022CC7">
            <w:pPr>
              <w:rPr>
                <w:rFonts w:cs="Times New Roman"/>
                <w:lang w:val="en-GB"/>
              </w:rPr>
            </w:pPr>
            <w:r w:rsidRPr="00A25CEF">
              <w:rPr>
                <w:rFonts w:cs="Times New Roman"/>
                <w:lang w:val="en-GB"/>
              </w:rPr>
              <w:t xml:space="preserve">Objectives </w:t>
            </w:r>
            <w:r w:rsidR="00BB4099" w:rsidRPr="00A25CEF">
              <w:rPr>
                <w:rFonts w:cs="Times New Roman"/>
                <w:lang w:val="en-GB"/>
              </w:rPr>
              <w:t xml:space="preserve">are </w:t>
            </w:r>
            <w:r w:rsidRPr="00A25CEF">
              <w:rPr>
                <w:rFonts w:cs="Times New Roman"/>
                <w:lang w:val="en-GB"/>
              </w:rPr>
              <w:t xml:space="preserve">clear and </w:t>
            </w:r>
            <w:r w:rsidR="00BB4099" w:rsidRPr="00A25CEF">
              <w:rPr>
                <w:rFonts w:cs="Times New Roman"/>
                <w:lang w:val="en-GB"/>
              </w:rPr>
              <w:t>well-integrated</w:t>
            </w:r>
          </w:p>
        </w:tc>
        <w:tc>
          <w:tcPr>
            <w:tcW w:w="1875" w:type="dxa"/>
            <w:tcBorders>
              <w:top w:val="single" w:sz="6" w:space="0" w:color="D9D9E3"/>
              <w:left w:val="single" w:sz="6" w:space="0" w:color="D9D9E3"/>
              <w:bottom w:val="single" w:sz="6" w:space="0" w:color="D9D9E3"/>
              <w:right w:val="single" w:sz="6" w:space="0" w:color="D9D9E3"/>
            </w:tcBorders>
            <w:shd w:val="clear" w:color="auto" w:fill="auto"/>
            <w:vAlign w:val="center"/>
          </w:tcPr>
          <w:p w14:paraId="0D2DD896" w14:textId="77777777" w:rsidR="00022CC7" w:rsidRPr="00A25CEF" w:rsidRDefault="00022CC7" w:rsidP="00022CC7">
            <w:pPr>
              <w:rPr>
                <w:rFonts w:cs="Times New Roman"/>
                <w:lang w:val="en-GB"/>
              </w:rPr>
            </w:pPr>
            <w:r w:rsidRPr="00A25CEF">
              <w:rPr>
                <w:rFonts w:cs="Times New Roman"/>
                <w:lang w:val="en-GB"/>
              </w:rPr>
              <w:t>Excellent objectives and perfectly integrated with innovative outcomes</w:t>
            </w:r>
          </w:p>
        </w:tc>
      </w:tr>
      <w:tr w:rsidR="00022CC7" w:rsidRPr="00A25CEF" w14:paraId="2D6E5BDC" w14:textId="77777777" w:rsidTr="00022CC7">
        <w:trPr>
          <w:tblHeader/>
          <w:tblCellSpacing w:w="15" w:type="dxa"/>
        </w:trPr>
        <w:tc>
          <w:tcPr>
            <w:tcW w:w="1531" w:type="dxa"/>
            <w:tcBorders>
              <w:top w:val="single" w:sz="6" w:space="0" w:color="D9D9E3"/>
              <w:left w:val="single" w:sz="6" w:space="0" w:color="D9D9E3"/>
              <w:bottom w:val="single" w:sz="6" w:space="0" w:color="D9D9E3"/>
              <w:right w:val="single" w:sz="2" w:space="0" w:color="D9D9E3"/>
            </w:tcBorders>
            <w:shd w:val="clear" w:color="auto" w:fill="auto"/>
            <w:vAlign w:val="center"/>
          </w:tcPr>
          <w:p w14:paraId="0C4B682B" w14:textId="77777777" w:rsidR="00022CC7" w:rsidRPr="00A25CEF" w:rsidRDefault="00022CC7" w:rsidP="00022CC7">
            <w:pPr>
              <w:rPr>
                <w:rFonts w:cs="Times New Roman"/>
                <w:b/>
                <w:bCs/>
                <w:lang w:val="en-GB"/>
              </w:rPr>
            </w:pPr>
            <w:r w:rsidRPr="00A25CEF">
              <w:rPr>
                <w:rFonts w:cs="Times New Roman"/>
                <w:b/>
                <w:bCs/>
                <w:lang w:val="en-GB"/>
              </w:rPr>
              <w:t>Use and Interaction with Technologies and Generative AI</w:t>
            </w:r>
          </w:p>
        </w:tc>
        <w:tc>
          <w:tcPr>
            <w:tcW w:w="1256" w:type="dxa"/>
            <w:tcBorders>
              <w:top w:val="single" w:sz="6" w:space="0" w:color="D9D9E3"/>
              <w:left w:val="single" w:sz="6" w:space="0" w:color="D9D9E3"/>
              <w:bottom w:val="single" w:sz="6" w:space="0" w:color="D9D9E3"/>
              <w:right w:val="single" w:sz="6" w:space="0" w:color="D9D9E3"/>
            </w:tcBorders>
            <w:vAlign w:val="center"/>
          </w:tcPr>
          <w:p w14:paraId="43E803A6" w14:textId="43C9B73D" w:rsidR="00022CC7" w:rsidRPr="00A25CEF" w:rsidRDefault="000D4E40" w:rsidP="00022CC7">
            <w:pPr>
              <w:rPr>
                <w:rFonts w:cs="Times New Roman"/>
                <w:lang w:val="en-GB"/>
              </w:rPr>
            </w:pPr>
            <w:r>
              <w:rPr>
                <w:rFonts w:cs="Times New Roman"/>
                <w:lang w:val="en-GB"/>
              </w:rPr>
              <w:t xml:space="preserve">No </w:t>
            </w:r>
            <w:r w:rsidR="00022CC7" w:rsidRPr="00A25CEF">
              <w:rPr>
                <w:rFonts w:cs="Times New Roman"/>
                <w:lang w:val="en-GB"/>
              </w:rPr>
              <w:t>Use and interaction with technologies</w:t>
            </w:r>
          </w:p>
        </w:tc>
        <w:tc>
          <w:tcPr>
            <w:tcW w:w="1379" w:type="dxa"/>
            <w:tcBorders>
              <w:top w:val="single" w:sz="6" w:space="0" w:color="D9D9E3"/>
              <w:left w:val="single" w:sz="6" w:space="0" w:color="D9D9E3"/>
              <w:bottom w:val="single" w:sz="6" w:space="0" w:color="D9D9E3"/>
              <w:right w:val="single" w:sz="2" w:space="0" w:color="D9D9E3"/>
            </w:tcBorders>
            <w:shd w:val="clear" w:color="auto" w:fill="auto"/>
            <w:vAlign w:val="center"/>
          </w:tcPr>
          <w:p w14:paraId="36E0E2D4" w14:textId="77777777" w:rsidR="00022CC7" w:rsidRPr="00A25CEF" w:rsidRDefault="00022CC7" w:rsidP="00022CC7">
            <w:pPr>
              <w:rPr>
                <w:rFonts w:cs="Times New Roman"/>
                <w:lang w:val="en-GB"/>
              </w:rPr>
            </w:pPr>
            <w:r w:rsidRPr="00A25CEF">
              <w:rPr>
                <w:rFonts w:cs="Times New Roman"/>
                <w:lang w:val="en-GB"/>
              </w:rPr>
              <w:t>Limited or inadequate use and interaction, absence of generative AI</w:t>
            </w:r>
          </w:p>
        </w:tc>
        <w:tc>
          <w:tcPr>
            <w:tcW w:w="1718" w:type="dxa"/>
            <w:tcBorders>
              <w:top w:val="single" w:sz="6" w:space="0" w:color="D9D9E3"/>
              <w:left w:val="single" w:sz="6" w:space="0" w:color="D9D9E3"/>
              <w:bottom w:val="single" w:sz="6" w:space="0" w:color="D9D9E3"/>
              <w:right w:val="single" w:sz="2" w:space="0" w:color="D9D9E3"/>
            </w:tcBorders>
            <w:shd w:val="clear" w:color="auto" w:fill="auto"/>
            <w:vAlign w:val="center"/>
          </w:tcPr>
          <w:p w14:paraId="6C6AAB97" w14:textId="688C56F0" w:rsidR="00022CC7" w:rsidRPr="00A25CEF" w:rsidRDefault="00022CC7" w:rsidP="00022CC7">
            <w:pPr>
              <w:rPr>
                <w:rFonts w:cs="Times New Roman"/>
                <w:lang w:val="en-GB"/>
              </w:rPr>
            </w:pPr>
            <w:r w:rsidRPr="00A25CEF">
              <w:rPr>
                <w:rFonts w:cs="Times New Roman"/>
                <w:lang w:val="en-GB"/>
              </w:rPr>
              <w:t xml:space="preserve">Adequate use and interaction, generative AI </w:t>
            </w:r>
            <w:r w:rsidR="00BB4099" w:rsidRPr="00A25CEF">
              <w:rPr>
                <w:rFonts w:cs="Times New Roman"/>
                <w:lang w:val="en-GB"/>
              </w:rPr>
              <w:t xml:space="preserve">is </w:t>
            </w:r>
            <w:r w:rsidRPr="00A25CEF">
              <w:rPr>
                <w:rFonts w:cs="Times New Roman"/>
                <w:lang w:val="en-GB"/>
              </w:rPr>
              <w:t>present but not fully exploited</w:t>
            </w:r>
          </w:p>
        </w:tc>
        <w:tc>
          <w:tcPr>
            <w:tcW w:w="1662" w:type="dxa"/>
            <w:tcBorders>
              <w:top w:val="single" w:sz="6" w:space="0" w:color="D9D9E3"/>
              <w:left w:val="single" w:sz="6" w:space="0" w:color="D9D9E3"/>
              <w:bottom w:val="single" w:sz="6" w:space="0" w:color="D9D9E3"/>
              <w:right w:val="single" w:sz="2" w:space="0" w:color="D9D9E3"/>
            </w:tcBorders>
            <w:shd w:val="clear" w:color="auto" w:fill="auto"/>
            <w:vAlign w:val="center"/>
          </w:tcPr>
          <w:p w14:paraId="5345B21F" w14:textId="77777777" w:rsidR="00022CC7" w:rsidRPr="00A25CEF" w:rsidRDefault="00022CC7" w:rsidP="00022CC7">
            <w:pPr>
              <w:rPr>
                <w:rFonts w:cs="Times New Roman"/>
                <w:lang w:val="en-GB"/>
              </w:rPr>
            </w:pPr>
            <w:r w:rsidRPr="00A25CEF">
              <w:rPr>
                <w:rFonts w:cs="Times New Roman"/>
                <w:lang w:val="en-GB"/>
              </w:rPr>
              <w:t>Good use and interaction, effective inclusion of generative AI</w:t>
            </w:r>
          </w:p>
        </w:tc>
        <w:tc>
          <w:tcPr>
            <w:tcW w:w="1875" w:type="dxa"/>
            <w:tcBorders>
              <w:top w:val="single" w:sz="6" w:space="0" w:color="D9D9E3"/>
              <w:left w:val="single" w:sz="6" w:space="0" w:color="D9D9E3"/>
              <w:bottom w:val="single" w:sz="6" w:space="0" w:color="D9D9E3"/>
              <w:right w:val="single" w:sz="6" w:space="0" w:color="D9D9E3"/>
            </w:tcBorders>
            <w:shd w:val="clear" w:color="auto" w:fill="auto"/>
            <w:vAlign w:val="center"/>
          </w:tcPr>
          <w:p w14:paraId="33CF2940" w14:textId="77777777" w:rsidR="00022CC7" w:rsidRPr="00A25CEF" w:rsidRDefault="00022CC7" w:rsidP="00022CC7">
            <w:pPr>
              <w:rPr>
                <w:rFonts w:cs="Times New Roman"/>
                <w:lang w:val="en-GB"/>
              </w:rPr>
            </w:pPr>
            <w:r w:rsidRPr="00A25CEF">
              <w:rPr>
                <w:rFonts w:cs="Times New Roman"/>
                <w:lang w:val="en-GB"/>
              </w:rPr>
              <w:t>Excellent and innovative use and interaction, optimal exploitation of generative AI</w:t>
            </w:r>
          </w:p>
        </w:tc>
      </w:tr>
      <w:tr w:rsidR="00022CC7" w:rsidRPr="00A25CEF" w14:paraId="5893DC0A" w14:textId="77777777" w:rsidTr="00022CC7">
        <w:trPr>
          <w:tblHeader/>
          <w:tblCellSpacing w:w="15" w:type="dxa"/>
        </w:trPr>
        <w:tc>
          <w:tcPr>
            <w:tcW w:w="1531" w:type="dxa"/>
            <w:tcBorders>
              <w:top w:val="single" w:sz="6" w:space="0" w:color="D9D9E3"/>
              <w:left w:val="single" w:sz="6" w:space="0" w:color="D9D9E3"/>
              <w:bottom w:val="single" w:sz="6" w:space="0" w:color="D9D9E3"/>
              <w:right w:val="single" w:sz="2" w:space="0" w:color="D9D9E3"/>
            </w:tcBorders>
            <w:shd w:val="clear" w:color="auto" w:fill="auto"/>
            <w:vAlign w:val="center"/>
          </w:tcPr>
          <w:p w14:paraId="7DC6D811" w14:textId="77777777" w:rsidR="00022CC7" w:rsidRPr="00A25CEF" w:rsidRDefault="00022CC7" w:rsidP="00022CC7">
            <w:pPr>
              <w:rPr>
                <w:rFonts w:cs="Times New Roman"/>
                <w:b/>
                <w:bCs/>
                <w:lang w:val="en-GB"/>
              </w:rPr>
            </w:pPr>
            <w:r w:rsidRPr="00A25CEF">
              <w:rPr>
                <w:rFonts w:cs="Times New Roman"/>
                <w:b/>
                <w:bCs/>
                <w:lang w:val="en-GB"/>
              </w:rPr>
              <w:t>Design: Consistency with Objectives, Internal Coherence, and Originality</w:t>
            </w:r>
          </w:p>
        </w:tc>
        <w:tc>
          <w:tcPr>
            <w:tcW w:w="1256" w:type="dxa"/>
            <w:tcBorders>
              <w:top w:val="single" w:sz="6" w:space="0" w:color="D9D9E3"/>
              <w:left w:val="single" w:sz="6" w:space="0" w:color="D9D9E3"/>
              <w:bottom w:val="single" w:sz="6" w:space="0" w:color="D9D9E3"/>
              <w:right w:val="single" w:sz="6" w:space="0" w:color="D9D9E3"/>
            </w:tcBorders>
            <w:vAlign w:val="center"/>
          </w:tcPr>
          <w:p w14:paraId="505BF983" w14:textId="25E562DC" w:rsidR="00022CC7" w:rsidRPr="00A25CEF" w:rsidRDefault="000D4E40" w:rsidP="00022CC7">
            <w:pPr>
              <w:rPr>
                <w:rFonts w:cs="Times New Roman"/>
                <w:lang w:val="en-GB"/>
              </w:rPr>
            </w:pPr>
            <w:r>
              <w:rPr>
                <w:rFonts w:cs="Times New Roman"/>
                <w:lang w:val="en-GB"/>
              </w:rPr>
              <w:t xml:space="preserve">No </w:t>
            </w:r>
            <w:r w:rsidR="00022CC7" w:rsidRPr="00A25CEF">
              <w:rPr>
                <w:rFonts w:cs="Times New Roman"/>
                <w:lang w:val="en-GB"/>
              </w:rPr>
              <w:t>Design</w:t>
            </w:r>
          </w:p>
        </w:tc>
        <w:tc>
          <w:tcPr>
            <w:tcW w:w="1379" w:type="dxa"/>
            <w:tcBorders>
              <w:top w:val="single" w:sz="6" w:space="0" w:color="D9D9E3"/>
              <w:left w:val="single" w:sz="6" w:space="0" w:color="D9D9E3"/>
              <w:bottom w:val="single" w:sz="6" w:space="0" w:color="D9D9E3"/>
              <w:right w:val="single" w:sz="2" w:space="0" w:color="D9D9E3"/>
            </w:tcBorders>
            <w:shd w:val="clear" w:color="auto" w:fill="auto"/>
            <w:vAlign w:val="center"/>
          </w:tcPr>
          <w:p w14:paraId="738001CF" w14:textId="6AF01372" w:rsidR="00022CC7" w:rsidRPr="00A25CEF" w:rsidRDefault="00022CC7" w:rsidP="00022CC7">
            <w:pPr>
              <w:rPr>
                <w:rFonts w:cs="Times New Roman"/>
                <w:lang w:val="en-GB"/>
              </w:rPr>
            </w:pPr>
            <w:r w:rsidRPr="00A25CEF">
              <w:rPr>
                <w:rFonts w:cs="Times New Roman"/>
                <w:lang w:val="en-GB"/>
              </w:rPr>
              <w:t>Incoherent design, not aligned with stated objectives or lacking originality</w:t>
            </w:r>
            <w:r w:rsidR="00BB4099" w:rsidRPr="00A25CEF">
              <w:rPr>
                <w:rFonts w:cs="Times New Roman"/>
                <w:lang w:val="en-GB"/>
              </w:rPr>
              <w:t>.</w:t>
            </w:r>
          </w:p>
        </w:tc>
        <w:tc>
          <w:tcPr>
            <w:tcW w:w="1718" w:type="dxa"/>
            <w:tcBorders>
              <w:top w:val="single" w:sz="6" w:space="0" w:color="D9D9E3"/>
              <w:left w:val="single" w:sz="6" w:space="0" w:color="D9D9E3"/>
              <w:bottom w:val="single" w:sz="6" w:space="0" w:color="D9D9E3"/>
              <w:right w:val="single" w:sz="2" w:space="0" w:color="D9D9E3"/>
            </w:tcBorders>
            <w:shd w:val="clear" w:color="auto" w:fill="auto"/>
            <w:vAlign w:val="center"/>
          </w:tcPr>
          <w:p w14:paraId="10D25FA2" w14:textId="77777777" w:rsidR="00022CC7" w:rsidRPr="00A25CEF" w:rsidRDefault="00022CC7" w:rsidP="00022CC7">
            <w:pPr>
              <w:rPr>
                <w:rFonts w:cs="Times New Roman"/>
                <w:lang w:val="en-GB"/>
              </w:rPr>
            </w:pPr>
            <w:r w:rsidRPr="00A25CEF">
              <w:rPr>
                <w:rFonts w:cs="Times New Roman"/>
                <w:lang w:val="en-GB"/>
              </w:rPr>
              <w:t>Coherent design but with limited originality and innovation</w:t>
            </w:r>
          </w:p>
        </w:tc>
        <w:tc>
          <w:tcPr>
            <w:tcW w:w="1662" w:type="dxa"/>
            <w:tcBorders>
              <w:top w:val="single" w:sz="6" w:space="0" w:color="D9D9E3"/>
              <w:left w:val="single" w:sz="6" w:space="0" w:color="D9D9E3"/>
              <w:bottom w:val="single" w:sz="6" w:space="0" w:color="D9D9E3"/>
              <w:right w:val="single" w:sz="2" w:space="0" w:color="D9D9E3"/>
            </w:tcBorders>
            <w:shd w:val="clear" w:color="auto" w:fill="auto"/>
            <w:vAlign w:val="center"/>
          </w:tcPr>
          <w:p w14:paraId="71AB8006" w14:textId="77777777" w:rsidR="00022CC7" w:rsidRPr="00A25CEF" w:rsidRDefault="00022CC7" w:rsidP="00022CC7">
            <w:pPr>
              <w:rPr>
                <w:rFonts w:cs="Times New Roman"/>
                <w:lang w:val="en-GB"/>
              </w:rPr>
            </w:pPr>
            <w:r w:rsidRPr="00A25CEF">
              <w:rPr>
                <w:rFonts w:cs="Times New Roman"/>
                <w:lang w:val="en-GB"/>
              </w:rPr>
              <w:t>Design both coherent and original/innovative</w:t>
            </w:r>
          </w:p>
        </w:tc>
        <w:tc>
          <w:tcPr>
            <w:tcW w:w="1875" w:type="dxa"/>
            <w:tcBorders>
              <w:top w:val="single" w:sz="6" w:space="0" w:color="D9D9E3"/>
              <w:left w:val="single" w:sz="6" w:space="0" w:color="D9D9E3"/>
              <w:bottom w:val="single" w:sz="6" w:space="0" w:color="D9D9E3"/>
              <w:right w:val="single" w:sz="6" w:space="0" w:color="D9D9E3"/>
            </w:tcBorders>
            <w:shd w:val="clear" w:color="auto" w:fill="auto"/>
            <w:vAlign w:val="center"/>
          </w:tcPr>
          <w:p w14:paraId="5B5B4C88" w14:textId="187A4E82" w:rsidR="00022CC7" w:rsidRPr="00A25CEF" w:rsidRDefault="009563CE" w:rsidP="00022CC7">
            <w:pPr>
              <w:rPr>
                <w:rFonts w:cs="Times New Roman"/>
                <w:lang w:val="en-GB"/>
              </w:rPr>
            </w:pPr>
            <w:r w:rsidRPr="00A25CEF">
              <w:rPr>
                <w:rFonts w:cs="Times New Roman"/>
                <w:lang w:val="en-GB"/>
              </w:rPr>
              <w:t>Remarkably</w:t>
            </w:r>
            <w:r w:rsidR="00022CC7" w:rsidRPr="00A25CEF">
              <w:rPr>
                <w:rFonts w:cs="Times New Roman"/>
                <w:lang w:val="en-GB"/>
              </w:rPr>
              <w:t xml:space="preserve"> coherent design and highly original/innovative</w:t>
            </w:r>
          </w:p>
        </w:tc>
      </w:tr>
      <w:tr w:rsidR="00022CC7" w:rsidRPr="00A25CEF" w14:paraId="37E881A7" w14:textId="77777777" w:rsidTr="00022CC7">
        <w:trPr>
          <w:tblHeader/>
          <w:tblCellSpacing w:w="15" w:type="dxa"/>
        </w:trPr>
        <w:tc>
          <w:tcPr>
            <w:tcW w:w="1531" w:type="dxa"/>
            <w:tcBorders>
              <w:top w:val="single" w:sz="6" w:space="0" w:color="D9D9E3"/>
              <w:left w:val="single" w:sz="6" w:space="0" w:color="D9D9E3"/>
              <w:bottom w:val="single" w:sz="6" w:space="0" w:color="D9D9E3"/>
              <w:right w:val="single" w:sz="2" w:space="0" w:color="D9D9E3"/>
            </w:tcBorders>
            <w:shd w:val="clear" w:color="auto" w:fill="auto"/>
            <w:vAlign w:val="center"/>
          </w:tcPr>
          <w:p w14:paraId="3B6D5548" w14:textId="77777777" w:rsidR="00022CC7" w:rsidRPr="00A25CEF" w:rsidRDefault="00022CC7" w:rsidP="00022CC7">
            <w:pPr>
              <w:rPr>
                <w:rFonts w:cs="Times New Roman"/>
                <w:b/>
                <w:bCs/>
                <w:lang w:val="en-GB"/>
              </w:rPr>
            </w:pPr>
            <w:r w:rsidRPr="00A25CEF">
              <w:rPr>
                <w:rFonts w:cs="Times New Roman"/>
                <w:b/>
                <w:bCs/>
                <w:lang w:val="en-GB"/>
              </w:rPr>
              <w:t>Inclusivity</w:t>
            </w:r>
          </w:p>
        </w:tc>
        <w:tc>
          <w:tcPr>
            <w:tcW w:w="1256" w:type="dxa"/>
            <w:tcBorders>
              <w:top w:val="single" w:sz="6" w:space="0" w:color="D9D9E3"/>
              <w:left w:val="single" w:sz="6" w:space="0" w:color="D9D9E3"/>
              <w:bottom w:val="single" w:sz="6" w:space="0" w:color="D9D9E3"/>
              <w:right w:val="single" w:sz="6" w:space="0" w:color="D9D9E3"/>
            </w:tcBorders>
            <w:vAlign w:val="center"/>
          </w:tcPr>
          <w:p w14:paraId="6C6D8957" w14:textId="11E77BFB" w:rsidR="00022CC7" w:rsidRPr="00A25CEF" w:rsidRDefault="000D4E40" w:rsidP="00022CC7">
            <w:pPr>
              <w:rPr>
                <w:rFonts w:cs="Times New Roman"/>
                <w:lang w:val="en-GB"/>
              </w:rPr>
            </w:pPr>
            <w:r>
              <w:rPr>
                <w:rFonts w:cs="Times New Roman"/>
                <w:lang w:val="en-GB"/>
              </w:rPr>
              <w:t xml:space="preserve">No </w:t>
            </w:r>
            <w:r w:rsidR="00022CC7" w:rsidRPr="00A25CEF">
              <w:rPr>
                <w:rFonts w:cs="Times New Roman"/>
                <w:lang w:val="en-GB"/>
              </w:rPr>
              <w:t>Inclusive thinking</w:t>
            </w:r>
          </w:p>
        </w:tc>
        <w:tc>
          <w:tcPr>
            <w:tcW w:w="1379" w:type="dxa"/>
            <w:tcBorders>
              <w:top w:val="single" w:sz="6" w:space="0" w:color="D9D9E3"/>
              <w:left w:val="single" w:sz="6" w:space="0" w:color="D9D9E3"/>
              <w:bottom w:val="single" w:sz="6" w:space="0" w:color="D9D9E3"/>
              <w:right w:val="single" w:sz="2" w:space="0" w:color="D9D9E3"/>
            </w:tcBorders>
            <w:shd w:val="clear" w:color="auto" w:fill="auto"/>
            <w:vAlign w:val="center"/>
          </w:tcPr>
          <w:p w14:paraId="413AB4CF" w14:textId="1726E996" w:rsidR="00022CC7" w:rsidRPr="00A25CEF" w:rsidRDefault="00022CC7" w:rsidP="00022CC7">
            <w:pPr>
              <w:rPr>
                <w:rFonts w:cs="Times New Roman"/>
                <w:lang w:val="en-GB"/>
              </w:rPr>
            </w:pPr>
            <w:r w:rsidRPr="00A25CEF">
              <w:rPr>
                <w:rFonts w:cs="Times New Roman"/>
                <w:lang w:val="en-GB"/>
              </w:rPr>
              <w:t xml:space="preserve">Educational inclusivity </w:t>
            </w:r>
            <w:r w:rsidR="00BB4099" w:rsidRPr="00A25CEF">
              <w:rPr>
                <w:rFonts w:cs="Times New Roman"/>
                <w:lang w:val="en-GB"/>
              </w:rPr>
              <w:t xml:space="preserve">is </w:t>
            </w:r>
            <w:r w:rsidRPr="00A25CEF">
              <w:rPr>
                <w:rFonts w:cs="Times New Roman"/>
                <w:lang w:val="en-GB"/>
              </w:rPr>
              <w:t>inadequate or ineffective</w:t>
            </w:r>
          </w:p>
        </w:tc>
        <w:tc>
          <w:tcPr>
            <w:tcW w:w="1718" w:type="dxa"/>
            <w:tcBorders>
              <w:top w:val="single" w:sz="6" w:space="0" w:color="D9D9E3"/>
              <w:left w:val="single" w:sz="6" w:space="0" w:color="D9D9E3"/>
              <w:bottom w:val="single" w:sz="6" w:space="0" w:color="D9D9E3"/>
              <w:right w:val="single" w:sz="2" w:space="0" w:color="D9D9E3"/>
            </w:tcBorders>
            <w:shd w:val="clear" w:color="auto" w:fill="auto"/>
            <w:vAlign w:val="center"/>
          </w:tcPr>
          <w:p w14:paraId="043739C0" w14:textId="4ADBEBFE" w:rsidR="00022CC7" w:rsidRPr="00A25CEF" w:rsidRDefault="00022CC7" w:rsidP="00022CC7">
            <w:pPr>
              <w:rPr>
                <w:rFonts w:cs="Times New Roman"/>
                <w:lang w:val="en-GB"/>
              </w:rPr>
            </w:pPr>
            <w:r w:rsidRPr="00A25CEF">
              <w:rPr>
                <w:rFonts w:cs="Times New Roman"/>
                <w:lang w:val="en-GB"/>
              </w:rPr>
              <w:t xml:space="preserve">Inclusive thinking </w:t>
            </w:r>
            <w:r w:rsidR="00BB4099" w:rsidRPr="00A25CEF">
              <w:rPr>
                <w:rFonts w:cs="Times New Roman"/>
                <w:lang w:val="en-GB"/>
              </w:rPr>
              <w:t xml:space="preserve">is </w:t>
            </w:r>
            <w:r w:rsidRPr="00A25CEF">
              <w:rPr>
                <w:rFonts w:cs="Times New Roman"/>
                <w:lang w:val="en-GB"/>
              </w:rPr>
              <w:t>present but without distinctive elements or underdeveloped</w:t>
            </w:r>
          </w:p>
        </w:tc>
        <w:tc>
          <w:tcPr>
            <w:tcW w:w="1662" w:type="dxa"/>
            <w:tcBorders>
              <w:top w:val="single" w:sz="6" w:space="0" w:color="D9D9E3"/>
              <w:left w:val="single" w:sz="6" w:space="0" w:color="D9D9E3"/>
              <w:bottom w:val="single" w:sz="6" w:space="0" w:color="D9D9E3"/>
              <w:right w:val="single" w:sz="2" w:space="0" w:color="D9D9E3"/>
            </w:tcBorders>
            <w:shd w:val="clear" w:color="auto" w:fill="auto"/>
            <w:vAlign w:val="center"/>
          </w:tcPr>
          <w:p w14:paraId="55AF3857" w14:textId="77777777" w:rsidR="00022CC7" w:rsidRPr="00A25CEF" w:rsidRDefault="00022CC7" w:rsidP="00022CC7">
            <w:pPr>
              <w:rPr>
                <w:rFonts w:cs="Times New Roman"/>
                <w:lang w:val="en-GB"/>
              </w:rPr>
            </w:pPr>
            <w:r w:rsidRPr="00A25CEF">
              <w:rPr>
                <w:rFonts w:cs="Times New Roman"/>
                <w:lang w:val="en-GB"/>
              </w:rPr>
              <w:t>Proactive and well-integrated inclusivity with the design</w:t>
            </w:r>
          </w:p>
        </w:tc>
        <w:tc>
          <w:tcPr>
            <w:tcW w:w="1875" w:type="dxa"/>
            <w:tcBorders>
              <w:top w:val="single" w:sz="6" w:space="0" w:color="D9D9E3"/>
              <w:left w:val="single" w:sz="6" w:space="0" w:color="D9D9E3"/>
              <w:bottom w:val="single" w:sz="6" w:space="0" w:color="D9D9E3"/>
              <w:right w:val="single" w:sz="6" w:space="0" w:color="D9D9E3"/>
            </w:tcBorders>
            <w:shd w:val="clear" w:color="auto" w:fill="auto"/>
            <w:vAlign w:val="center"/>
          </w:tcPr>
          <w:p w14:paraId="3E114749" w14:textId="77777777" w:rsidR="00022CC7" w:rsidRPr="00A25CEF" w:rsidRDefault="00022CC7" w:rsidP="00022CC7">
            <w:pPr>
              <w:rPr>
                <w:rFonts w:cs="Times New Roman"/>
                <w:lang w:val="en-GB"/>
              </w:rPr>
            </w:pPr>
            <w:r w:rsidRPr="00A25CEF">
              <w:rPr>
                <w:rFonts w:cs="Times New Roman"/>
                <w:lang w:val="en-GB"/>
              </w:rPr>
              <w:t>Pronounced inclusivity, integrated throughout the design and activities of the intervention</w:t>
            </w:r>
          </w:p>
        </w:tc>
      </w:tr>
      <w:tr w:rsidR="00022CC7" w:rsidRPr="00A25CEF" w14:paraId="1042D9EB" w14:textId="77777777" w:rsidTr="00022CC7">
        <w:trPr>
          <w:tblHeader/>
          <w:tblCellSpacing w:w="15" w:type="dxa"/>
        </w:trPr>
        <w:tc>
          <w:tcPr>
            <w:tcW w:w="1531" w:type="dxa"/>
            <w:tcBorders>
              <w:top w:val="single" w:sz="6" w:space="0" w:color="D9D9E3"/>
              <w:left w:val="single" w:sz="6" w:space="0" w:color="D9D9E3"/>
              <w:bottom w:val="single" w:sz="6" w:space="0" w:color="D9D9E3"/>
              <w:right w:val="single" w:sz="2" w:space="0" w:color="D9D9E3"/>
            </w:tcBorders>
            <w:shd w:val="clear" w:color="auto" w:fill="auto"/>
            <w:vAlign w:val="center"/>
          </w:tcPr>
          <w:p w14:paraId="6DC2BE1B" w14:textId="77777777" w:rsidR="00022CC7" w:rsidRPr="00A25CEF" w:rsidRDefault="00022CC7" w:rsidP="00D654C8">
            <w:pPr>
              <w:spacing w:after="0"/>
              <w:rPr>
                <w:rFonts w:cs="Times New Roman"/>
                <w:b/>
                <w:bCs/>
                <w:szCs w:val="20"/>
                <w:lang w:val="en-GB"/>
              </w:rPr>
            </w:pPr>
            <w:r w:rsidRPr="00A25CEF">
              <w:rPr>
                <w:rFonts w:cs="Times New Roman"/>
                <w:b/>
                <w:bCs/>
                <w:szCs w:val="20"/>
                <w:lang w:val="en-GB"/>
              </w:rPr>
              <w:t>Assessment</w:t>
            </w:r>
          </w:p>
        </w:tc>
        <w:tc>
          <w:tcPr>
            <w:tcW w:w="1256" w:type="dxa"/>
            <w:tcBorders>
              <w:top w:val="single" w:sz="6" w:space="0" w:color="D9D9E3"/>
              <w:left w:val="single" w:sz="6" w:space="0" w:color="D9D9E3"/>
              <w:bottom w:val="single" w:sz="6" w:space="0" w:color="D9D9E3"/>
              <w:right w:val="single" w:sz="6" w:space="0" w:color="D9D9E3"/>
            </w:tcBorders>
            <w:vAlign w:val="center"/>
          </w:tcPr>
          <w:p w14:paraId="6303F4DD" w14:textId="5A7B03D1" w:rsidR="00022CC7" w:rsidRPr="00A25CEF" w:rsidRDefault="000D4E40" w:rsidP="00D654C8">
            <w:pPr>
              <w:spacing w:after="0"/>
              <w:rPr>
                <w:rFonts w:cs="Times New Roman"/>
                <w:szCs w:val="20"/>
                <w:lang w:val="en-GB"/>
              </w:rPr>
            </w:pPr>
            <w:r>
              <w:rPr>
                <w:rFonts w:cs="Times New Roman"/>
                <w:szCs w:val="20"/>
                <w:lang w:val="en-GB"/>
              </w:rPr>
              <w:t xml:space="preserve">No </w:t>
            </w:r>
            <w:r w:rsidR="00022CC7" w:rsidRPr="00A25CEF">
              <w:rPr>
                <w:rFonts w:cs="Times New Roman"/>
                <w:szCs w:val="20"/>
                <w:lang w:val="en-GB"/>
              </w:rPr>
              <w:t xml:space="preserve">Assessment </w:t>
            </w:r>
          </w:p>
        </w:tc>
        <w:tc>
          <w:tcPr>
            <w:tcW w:w="1379" w:type="dxa"/>
            <w:tcBorders>
              <w:top w:val="single" w:sz="6" w:space="0" w:color="D9D9E3"/>
              <w:left w:val="single" w:sz="6" w:space="0" w:color="D9D9E3"/>
              <w:bottom w:val="single" w:sz="6" w:space="0" w:color="D9D9E3"/>
              <w:right w:val="single" w:sz="2" w:space="0" w:color="D9D9E3"/>
            </w:tcBorders>
            <w:shd w:val="clear" w:color="auto" w:fill="auto"/>
            <w:vAlign w:val="center"/>
          </w:tcPr>
          <w:p w14:paraId="29D5A139" w14:textId="77777777" w:rsidR="00022CC7" w:rsidRPr="00A25CEF" w:rsidRDefault="00022CC7" w:rsidP="00D654C8">
            <w:pPr>
              <w:spacing w:after="0"/>
              <w:rPr>
                <w:rFonts w:cs="Times New Roman"/>
                <w:szCs w:val="20"/>
                <w:lang w:val="en-GB"/>
              </w:rPr>
            </w:pPr>
            <w:r w:rsidRPr="00A25CEF">
              <w:rPr>
                <w:rFonts w:cs="Times New Roman"/>
                <w:szCs w:val="20"/>
                <w:lang w:val="en-GB"/>
              </w:rPr>
              <w:t>Unclear or inadequate assessment plans and methods</w:t>
            </w:r>
          </w:p>
        </w:tc>
        <w:tc>
          <w:tcPr>
            <w:tcW w:w="1718" w:type="dxa"/>
            <w:tcBorders>
              <w:top w:val="single" w:sz="6" w:space="0" w:color="D9D9E3"/>
              <w:left w:val="single" w:sz="6" w:space="0" w:color="D9D9E3"/>
              <w:bottom w:val="single" w:sz="6" w:space="0" w:color="D9D9E3"/>
              <w:right w:val="single" w:sz="2" w:space="0" w:color="D9D9E3"/>
            </w:tcBorders>
            <w:shd w:val="clear" w:color="auto" w:fill="auto"/>
            <w:vAlign w:val="center"/>
          </w:tcPr>
          <w:p w14:paraId="0396C082" w14:textId="77777777" w:rsidR="00022CC7" w:rsidRPr="00A25CEF" w:rsidRDefault="00022CC7" w:rsidP="00D654C8">
            <w:pPr>
              <w:spacing w:after="0"/>
              <w:rPr>
                <w:rFonts w:cs="Times New Roman"/>
                <w:szCs w:val="20"/>
                <w:lang w:val="en-GB"/>
              </w:rPr>
            </w:pPr>
            <w:r w:rsidRPr="00A25CEF">
              <w:rPr>
                <w:rFonts w:cs="Times New Roman"/>
                <w:szCs w:val="20"/>
                <w:lang w:val="en-GB"/>
              </w:rPr>
              <w:t>Fairly adequate assessment plans and methods, but not very clear</w:t>
            </w:r>
          </w:p>
        </w:tc>
        <w:tc>
          <w:tcPr>
            <w:tcW w:w="1662" w:type="dxa"/>
            <w:tcBorders>
              <w:top w:val="single" w:sz="6" w:space="0" w:color="D9D9E3"/>
              <w:left w:val="single" w:sz="6" w:space="0" w:color="D9D9E3"/>
              <w:bottom w:val="single" w:sz="6" w:space="0" w:color="D9D9E3"/>
              <w:right w:val="single" w:sz="2" w:space="0" w:color="D9D9E3"/>
            </w:tcBorders>
            <w:shd w:val="clear" w:color="auto" w:fill="auto"/>
            <w:vAlign w:val="center"/>
          </w:tcPr>
          <w:p w14:paraId="4963E290" w14:textId="77777777" w:rsidR="00022CC7" w:rsidRPr="00A25CEF" w:rsidRDefault="00022CC7" w:rsidP="00D654C8">
            <w:pPr>
              <w:spacing w:after="0"/>
              <w:rPr>
                <w:rFonts w:cs="Times New Roman"/>
                <w:szCs w:val="20"/>
                <w:lang w:val="en-GB"/>
              </w:rPr>
            </w:pPr>
            <w:r w:rsidRPr="00A25CEF">
              <w:rPr>
                <w:rFonts w:cs="Times New Roman"/>
                <w:szCs w:val="20"/>
                <w:lang w:val="en-GB"/>
              </w:rPr>
              <w:t>Good assessment plans and methods, coherent and with some innovative elements</w:t>
            </w:r>
          </w:p>
        </w:tc>
        <w:tc>
          <w:tcPr>
            <w:tcW w:w="1875" w:type="dxa"/>
            <w:tcBorders>
              <w:top w:val="single" w:sz="6" w:space="0" w:color="D9D9E3"/>
              <w:left w:val="single" w:sz="6" w:space="0" w:color="D9D9E3"/>
              <w:bottom w:val="single" w:sz="6" w:space="0" w:color="D9D9E3"/>
              <w:right w:val="single" w:sz="6" w:space="0" w:color="D9D9E3"/>
            </w:tcBorders>
            <w:shd w:val="clear" w:color="auto" w:fill="auto"/>
            <w:vAlign w:val="center"/>
          </w:tcPr>
          <w:p w14:paraId="17F79604" w14:textId="77777777" w:rsidR="00022CC7" w:rsidRPr="00A25CEF" w:rsidRDefault="00022CC7" w:rsidP="00D654C8">
            <w:pPr>
              <w:spacing w:after="0"/>
              <w:rPr>
                <w:rFonts w:cs="Times New Roman"/>
                <w:szCs w:val="20"/>
                <w:lang w:val="en-GB"/>
              </w:rPr>
            </w:pPr>
            <w:r w:rsidRPr="00A25CEF">
              <w:rPr>
                <w:rFonts w:cs="Times New Roman"/>
                <w:szCs w:val="20"/>
                <w:lang w:val="en-GB"/>
              </w:rPr>
              <w:t>Excellent and highly innovative assessment plans, consistent with educational objectives</w:t>
            </w:r>
          </w:p>
        </w:tc>
      </w:tr>
      <w:bookmarkEnd w:id="0"/>
    </w:tbl>
    <w:p w14:paraId="45BF8E22" w14:textId="77777777" w:rsidR="00856858" w:rsidRPr="00A25CEF" w:rsidRDefault="00856858" w:rsidP="00D654C8">
      <w:pPr>
        <w:spacing w:after="0"/>
        <w:rPr>
          <w:rFonts w:cs="Times New Roman"/>
          <w:sz w:val="24"/>
          <w:szCs w:val="24"/>
          <w:lang w:val="en-GB"/>
        </w:rPr>
      </w:pPr>
    </w:p>
    <w:p w14:paraId="64063E1C" w14:textId="7D009914" w:rsidR="002371A1" w:rsidRPr="00A25CEF" w:rsidRDefault="00BB4099" w:rsidP="00F149D2">
      <w:pPr>
        <w:spacing w:after="0"/>
        <w:ind w:firstLine="284"/>
        <w:jc w:val="both"/>
        <w:rPr>
          <w:sz w:val="24"/>
          <w:szCs w:val="24"/>
          <w:lang w:val="en-GB"/>
        </w:rPr>
      </w:pPr>
      <w:r w:rsidRPr="00A25CEF">
        <w:rPr>
          <w:sz w:val="24"/>
          <w:szCs w:val="24"/>
          <w:lang w:val="en-GB"/>
        </w:rPr>
        <w:t>Two expert human evaluators and five LLMs evaluated all the student group</w:t>
      </w:r>
      <w:r w:rsidR="008C14BB">
        <w:rPr>
          <w:sz w:val="24"/>
          <w:szCs w:val="24"/>
          <w:lang w:val="en-GB"/>
        </w:rPr>
        <w:t>s’</w:t>
      </w:r>
      <w:r w:rsidRPr="00A25CEF">
        <w:rPr>
          <w:sz w:val="24"/>
          <w:szCs w:val="24"/>
          <w:lang w:val="en-GB"/>
        </w:rPr>
        <w:t xml:space="preserve"> products</w:t>
      </w:r>
      <w:r w:rsidR="002371A1" w:rsidRPr="00A25CEF">
        <w:rPr>
          <w:sz w:val="24"/>
          <w:szCs w:val="24"/>
          <w:lang w:val="en-GB"/>
        </w:rPr>
        <w:t>. The LLMs selected for this study were the most popular competing models at the time, plus an outsider:</w:t>
      </w:r>
    </w:p>
    <w:p w14:paraId="3D40F5B6" w14:textId="77777777" w:rsidR="005765C8" w:rsidRPr="00A25CEF" w:rsidRDefault="005765C8" w:rsidP="00F149D2">
      <w:pPr>
        <w:ind w:firstLine="284"/>
        <w:jc w:val="both"/>
        <w:rPr>
          <w:sz w:val="24"/>
          <w:szCs w:val="24"/>
          <w:lang w:val="en-GB"/>
        </w:rPr>
      </w:pPr>
    </w:p>
    <w:p w14:paraId="5E899E5F" w14:textId="4AC334CE" w:rsidR="002371A1" w:rsidRPr="00A25CEF" w:rsidRDefault="002371A1" w:rsidP="00F149D2">
      <w:pPr>
        <w:numPr>
          <w:ilvl w:val="0"/>
          <w:numId w:val="37"/>
        </w:numPr>
        <w:jc w:val="both"/>
        <w:rPr>
          <w:rFonts w:cs="Times New Roman"/>
          <w:sz w:val="24"/>
          <w:szCs w:val="24"/>
          <w:lang w:val="en-GB"/>
        </w:rPr>
      </w:pPr>
      <w:r w:rsidRPr="00A25CEF">
        <w:rPr>
          <w:rFonts w:cs="Times New Roman"/>
          <w:b/>
          <w:bCs/>
          <w:sz w:val="24"/>
          <w:szCs w:val="24"/>
          <w:lang w:val="en-GB"/>
        </w:rPr>
        <w:t>ChatGPT 3.5-turbo by OpenAI</w:t>
      </w:r>
      <w:r w:rsidRPr="00A25CEF">
        <w:rPr>
          <w:rFonts w:cs="Times New Roman"/>
          <w:sz w:val="24"/>
          <w:szCs w:val="24"/>
          <w:lang w:val="en-GB"/>
        </w:rPr>
        <w:t xml:space="preserve">: The improved version of the initial release model of ChatGPT. It is currently the model available for the </w:t>
      </w:r>
      <w:r w:rsidR="008C14BB">
        <w:rPr>
          <w:rFonts w:cs="Times New Roman"/>
          <w:sz w:val="24"/>
          <w:szCs w:val="24"/>
          <w:lang w:val="en-GB"/>
        </w:rPr>
        <w:t>free</w:t>
      </w:r>
      <w:r w:rsidRPr="00A25CEF">
        <w:rPr>
          <w:rFonts w:cs="Times New Roman"/>
          <w:sz w:val="24"/>
          <w:szCs w:val="24"/>
          <w:lang w:val="en-GB"/>
        </w:rPr>
        <w:t xml:space="preserve"> version of ChatGPT and remains one of the best models </w:t>
      </w:r>
      <w:r w:rsidR="00BB4099" w:rsidRPr="00A25CEF">
        <w:rPr>
          <w:rFonts w:cs="Times New Roman"/>
          <w:sz w:val="24"/>
          <w:szCs w:val="24"/>
          <w:lang w:val="en-GB"/>
        </w:rPr>
        <w:t>to</w:t>
      </w:r>
      <w:r w:rsidRPr="00A25CEF">
        <w:rPr>
          <w:rFonts w:cs="Times New Roman"/>
          <w:sz w:val="24"/>
          <w:szCs w:val="24"/>
          <w:lang w:val="en-GB"/>
        </w:rPr>
        <w:t xml:space="preserve"> be used. Link: </w:t>
      </w:r>
      <w:hyperlink r:id="rId8" w:tgtFrame="_new" w:history="1">
        <w:r w:rsidRPr="00A25CEF">
          <w:rPr>
            <w:rStyle w:val="Collegamentoipertestuale"/>
            <w:rFonts w:cs="Times New Roman"/>
            <w:sz w:val="24"/>
            <w:szCs w:val="24"/>
            <w:lang w:val="en-GB"/>
          </w:rPr>
          <w:t>https://chat.openai.com/</w:t>
        </w:r>
      </w:hyperlink>
    </w:p>
    <w:p w14:paraId="608D996C" w14:textId="69EB2654" w:rsidR="002371A1" w:rsidRPr="00A25CEF" w:rsidRDefault="002371A1" w:rsidP="00F149D2">
      <w:pPr>
        <w:numPr>
          <w:ilvl w:val="0"/>
          <w:numId w:val="37"/>
        </w:numPr>
        <w:jc w:val="both"/>
        <w:rPr>
          <w:rFonts w:cs="Times New Roman"/>
          <w:sz w:val="24"/>
          <w:szCs w:val="24"/>
          <w:lang w:val="en-GB"/>
        </w:rPr>
      </w:pPr>
      <w:r w:rsidRPr="00A25CEF">
        <w:rPr>
          <w:rFonts w:cs="Times New Roman"/>
          <w:b/>
          <w:bCs/>
          <w:sz w:val="24"/>
          <w:szCs w:val="24"/>
          <w:lang w:val="en-GB"/>
        </w:rPr>
        <w:t>ChatGPT 4 by OpenAI</w:t>
      </w:r>
      <w:r w:rsidRPr="00A25CEF">
        <w:rPr>
          <w:rFonts w:cs="Times New Roman"/>
          <w:sz w:val="24"/>
          <w:szCs w:val="24"/>
          <w:lang w:val="en-GB"/>
        </w:rPr>
        <w:t xml:space="preserve">: This is the evolution of ChatGPT 3.5-turbo, with significantly improved text comprehension and generation capabilities. This model offers more accurate and detailed responses, making it suitable for </w:t>
      </w:r>
      <w:r w:rsidR="00BB4099" w:rsidRPr="00A25CEF">
        <w:rPr>
          <w:rFonts w:cs="Times New Roman"/>
          <w:sz w:val="24"/>
          <w:szCs w:val="24"/>
          <w:lang w:val="en-GB"/>
        </w:rPr>
        <w:t>various</w:t>
      </w:r>
      <w:r w:rsidRPr="00A25CEF">
        <w:rPr>
          <w:rFonts w:cs="Times New Roman"/>
          <w:sz w:val="24"/>
          <w:szCs w:val="24"/>
          <w:lang w:val="en-GB"/>
        </w:rPr>
        <w:t xml:space="preserve"> applications. This model is only available to customers who pay for the premium plan. Link: </w:t>
      </w:r>
      <w:hyperlink r:id="rId9" w:tgtFrame="_new" w:history="1">
        <w:r w:rsidRPr="00A25CEF">
          <w:rPr>
            <w:rStyle w:val="Collegamentoipertestuale"/>
            <w:rFonts w:cs="Times New Roman"/>
            <w:sz w:val="24"/>
            <w:szCs w:val="24"/>
            <w:lang w:val="en-GB"/>
          </w:rPr>
          <w:t>https://chat.openai.com/</w:t>
        </w:r>
      </w:hyperlink>
    </w:p>
    <w:p w14:paraId="3343A831" w14:textId="633AC4D9" w:rsidR="002371A1" w:rsidRPr="00A25CEF" w:rsidRDefault="002371A1" w:rsidP="00F149D2">
      <w:pPr>
        <w:numPr>
          <w:ilvl w:val="0"/>
          <w:numId w:val="37"/>
        </w:numPr>
        <w:jc w:val="both"/>
        <w:rPr>
          <w:rFonts w:cs="Times New Roman"/>
          <w:sz w:val="24"/>
          <w:szCs w:val="24"/>
          <w:lang w:val="en-GB"/>
        </w:rPr>
      </w:pPr>
      <w:r w:rsidRPr="00A25CEF">
        <w:rPr>
          <w:rFonts w:cs="Times New Roman"/>
          <w:b/>
          <w:bCs/>
          <w:sz w:val="24"/>
          <w:szCs w:val="24"/>
          <w:lang w:val="en-GB"/>
        </w:rPr>
        <w:t>Claude 2 Chat by Anthropic</w:t>
      </w:r>
      <w:r w:rsidRPr="00A25CEF">
        <w:rPr>
          <w:rFonts w:cs="Times New Roman"/>
          <w:sz w:val="24"/>
          <w:szCs w:val="24"/>
          <w:lang w:val="en-GB"/>
        </w:rPr>
        <w:t xml:space="preserve">: An advanced version of Anthropic's artificial intelligence model. Claude 2 stands out for its ability to understand and respond to complex questions with </w:t>
      </w:r>
      <w:r w:rsidR="00BB4099" w:rsidRPr="00A25CEF">
        <w:rPr>
          <w:rFonts w:cs="Times New Roman"/>
          <w:sz w:val="24"/>
          <w:szCs w:val="24"/>
          <w:lang w:val="en-GB"/>
        </w:rPr>
        <w:t xml:space="preserve">high </w:t>
      </w:r>
      <w:r w:rsidRPr="00A25CEF">
        <w:rPr>
          <w:rFonts w:cs="Times New Roman"/>
          <w:sz w:val="24"/>
          <w:szCs w:val="24"/>
          <w:lang w:val="en-GB"/>
        </w:rPr>
        <w:t xml:space="preserve">accuracy and contextual sensitivity. Indeed, its </w:t>
      </w:r>
      <w:r w:rsidR="00BB4099" w:rsidRPr="00A25CEF">
        <w:rPr>
          <w:rFonts w:cs="Times New Roman"/>
          <w:sz w:val="24"/>
          <w:szCs w:val="24"/>
          <w:lang w:val="en-GB"/>
        </w:rPr>
        <w:t>prominent</w:t>
      </w:r>
      <w:r w:rsidRPr="00A25CEF">
        <w:rPr>
          <w:rFonts w:cs="Times New Roman"/>
          <w:sz w:val="24"/>
          <w:szCs w:val="24"/>
          <w:lang w:val="en-GB"/>
        </w:rPr>
        <w:t xml:space="preserve"> feature is the ability to process </w:t>
      </w:r>
      <w:r w:rsidRPr="00A25CEF">
        <w:rPr>
          <w:rFonts w:cs="Times New Roman"/>
          <w:sz w:val="24"/>
          <w:szCs w:val="24"/>
          <w:lang w:val="en-GB"/>
        </w:rPr>
        <w:lastRenderedPageBreak/>
        <w:t xml:space="preserve">files and maintain </w:t>
      </w:r>
      <w:r w:rsidR="00BB4099" w:rsidRPr="00A25CEF">
        <w:rPr>
          <w:rFonts w:cs="Times New Roman"/>
          <w:sz w:val="24"/>
          <w:szCs w:val="24"/>
          <w:lang w:val="en-GB"/>
        </w:rPr>
        <w:t>an extensive</w:t>
      </w:r>
      <w:r w:rsidRPr="00A25CEF">
        <w:rPr>
          <w:rFonts w:cs="Times New Roman"/>
          <w:sz w:val="24"/>
          <w:szCs w:val="24"/>
          <w:lang w:val="en-GB"/>
        </w:rPr>
        <w:t xml:space="preserve"> context, i.e., the ability to "read" and take into account very long prompts and textual files (up to 100,000 tokens, </w:t>
      </w:r>
      <w:r w:rsidR="006124FE">
        <w:rPr>
          <w:rFonts w:cs="Times New Roman"/>
          <w:sz w:val="24"/>
          <w:szCs w:val="24"/>
          <w:lang w:val="en-GB"/>
        </w:rPr>
        <w:t>approximately</w:t>
      </w:r>
      <w:r w:rsidRPr="00A25CEF">
        <w:rPr>
          <w:rFonts w:cs="Times New Roman"/>
          <w:sz w:val="24"/>
          <w:szCs w:val="24"/>
          <w:lang w:val="en-GB"/>
        </w:rPr>
        <w:t xml:space="preserve"> 75,000 words). The use of this model is free but limited to 50 messages per day. The paid version is not available in Italy. Link: </w:t>
      </w:r>
      <w:hyperlink r:id="rId10" w:tgtFrame="_new" w:history="1">
        <w:r w:rsidRPr="00A25CEF">
          <w:rPr>
            <w:rStyle w:val="Collegamentoipertestuale"/>
            <w:rFonts w:cs="Times New Roman"/>
            <w:sz w:val="24"/>
            <w:szCs w:val="24"/>
            <w:lang w:val="en-GB"/>
          </w:rPr>
          <w:t>https://claude.ai</w:t>
        </w:r>
      </w:hyperlink>
    </w:p>
    <w:p w14:paraId="45981F1D" w14:textId="35E88EDE" w:rsidR="002371A1" w:rsidRPr="00A25CEF" w:rsidRDefault="002371A1" w:rsidP="00F149D2">
      <w:pPr>
        <w:numPr>
          <w:ilvl w:val="0"/>
          <w:numId w:val="37"/>
        </w:numPr>
        <w:jc w:val="both"/>
        <w:rPr>
          <w:rFonts w:cs="Times New Roman"/>
          <w:sz w:val="24"/>
          <w:szCs w:val="24"/>
          <w:lang w:val="en-GB"/>
        </w:rPr>
      </w:pPr>
      <w:r w:rsidRPr="00A25CEF">
        <w:rPr>
          <w:rFonts w:cs="Times New Roman"/>
          <w:b/>
          <w:bCs/>
          <w:sz w:val="24"/>
          <w:szCs w:val="24"/>
          <w:lang w:val="en-GB"/>
        </w:rPr>
        <w:t>Bing Chat/</w:t>
      </w:r>
      <w:r w:rsidR="0047438E">
        <w:rPr>
          <w:rFonts w:cs="Times New Roman"/>
          <w:b/>
          <w:bCs/>
          <w:sz w:val="24"/>
          <w:szCs w:val="24"/>
          <w:lang w:val="en-GB"/>
        </w:rPr>
        <w:t>C</w:t>
      </w:r>
      <w:r w:rsidRPr="00A25CEF">
        <w:rPr>
          <w:rFonts w:cs="Times New Roman"/>
          <w:b/>
          <w:bCs/>
          <w:sz w:val="24"/>
          <w:szCs w:val="24"/>
          <w:lang w:val="en-GB"/>
        </w:rPr>
        <w:t>opilot by Microsoft</w:t>
      </w:r>
      <w:r w:rsidRPr="00A25CEF">
        <w:rPr>
          <w:rFonts w:cs="Times New Roman"/>
          <w:sz w:val="24"/>
          <w:szCs w:val="24"/>
          <w:lang w:val="en-GB"/>
        </w:rPr>
        <w:t xml:space="preserve">: An artificial intelligence model integrated with the Bing search engine. </w:t>
      </w:r>
      <w:r w:rsidR="0047438E">
        <w:rPr>
          <w:rFonts w:cs="Times New Roman"/>
          <w:sz w:val="24"/>
          <w:szCs w:val="24"/>
          <w:lang w:val="en-GB"/>
        </w:rPr>
        <w:t>Co</w:t>
      </w:r>
      <w:r w:rsidR="005251B4">
        <w:rPr>
          <w:rFonts w:cs="Times New Roman"/>
          <w:sz w:val="24"/>
          <w:szCs w:val="24"/>
          <w:lang w:val="en-GB"/>
        </w:rPr>
        <w:t>pilot</w:t>
      </w:r>
      <w:r w:rsidRPr="00A25CEF">
        <w:rPr>
          <w:rFonts w:cs="Times New Roman"/>
          <w:sz w:val="24"/>
          <w:szCs w:val="24"/>
          <w:lang w:val="en-GB"/>
        </w:rPr>
        <w:t xml:space="preserve">, when the correct option is activated, is based on a GPT-4 model, the same type of model used by ChatGPT 4. It is </w:t>
      </w:r>
      <w:r w:rsidR="00BB4099" w:rsidRPr="00A25CEF">
        <w:rPr>
          <w:rFonts w:cs="Times New Roman"/>
          <w:sz w:val="24"/>
          <w:szCs w:val="24"/>
          <w:lang w:val="en-GB"/>
        </w:rPr>
        <w:t>beneficial</w:t>
      </w:r>
      <w:r w:rsidRPr="00A25CEF">
        <w:rPr>
          <w:rFonts w:cs="Times New Roman"/>
          <w:sz w:val="24"/>
          <w:szCs w:val="24"/>
          <w:lang w:val="en-GB"/>
        </w:rPr>
        <w:t xml:space="preserve"> for its intrinsic ability to perform web searches. Moreover, it can be used for free. Link: </w:t>
      </w:r>
      <w:hyperlink r:id="rId11" w:tgtFrame="_new" w:history="1">
        <w:r w:rsidRPr="00A25CEF">
          <w:rPr>
            <w:rStyle w:val="Collegamentoipertestuale"/>
            <w:rFonts w:cs="Times New Roman"/>
            <w:sz w:val="24"/>
            <w:szCs w:val="24"/>
            <w:lang w:val="en-GB"/>
          </w:rPr>
          <w:t>https://www.bing.com/chat</w:t>
        </w:r>
      </w:hyperlink>
    </w:p>
    <w:p w14:paraId="77EE8807" w14:textId="780DB299" w:rsidR="002371A1" w:rsidRPr="00A25CEF" w:rsidRDefault="002371A1" w:rsidP="00F149D2">
      <w:pPr>
        <w:numPr>
          <w:ilvl w:val="0"/>
          <w:numId w:val="37"/>
        </w:numPr>
        <w:jc w:val="both"/>
        <w:rPr>
          <w:rFonts w:cs="Times New Roman"/>
          <w:sz w:val="24"/>
          <w:szCs w:val="24"/>
          <w:lang w:val="en-GB"/>
        </w:rPr>
      </w:pPr>
      <w:r w:rsidRPr="00A25CEF">
        <w:rPr>
          <w:rFonts w:cs="Times New Roman"/>
          <w:b/>
          <w:bCs/>
          <w:sz w:val="24"/>
          <w:szCs w:val="24"/>
          <w:lang w:val="en-GB"/>
        </w:rPr>
        <w:t>Bard by Google</w:t>
      </w:r>
      <w:r w:rsidRPr="00A25CEF">
        <w:rPr>
          <w:rFonts w:cs="Times New Roman"/>
          <w:sz w:val="24"/>
          <w:szCs w:val="24"/>
          <w:lang w:val="en-GB"/>
        </w:rPr>
        <w:t>: Google's AI model</w:t>
      </w:r>
      <w:r w:rsidR="00BB4099" w:rsidRPr="00A25CEF">
        <w:rPr>
          <w:rFonts w:cs="Times New Roman"/>
          <w:sz w:val="24"/>
          <w:szCs w:val="24"/>
          <w:lang w:val="en-GB"/>
        </w:rPr>
        <w:t xml:space="preserve"> is </w:t>
      </w:r>
      <w:r w:rsidRPr="00A25CEF">
        <w:rPr>
          <w:rFonts w:cs="Times New Roman"/>
          <w:sz w:val="24"/>
          <w:szCs w:val="24"/>
          <w:lang w:val="en-GB"/>
        </w:rPr>
        <w:t xml:space="preserve">known for its integration with Google's vast database of information. Bard is designed to provide quick and accurate answers to </w:t>
      </w:r>
      <w:r w:rsidR="00BB4099" w:rsidRPr="00A25CEF">
        <w:rPr>
          <w:rFonts w:cs="Times New Roman"/>
          <w:sz w:val="24"/>
          <w:szCs w:val="24"/>
          <w:lang w:val="en-GB"/>
        </w:rPr>
        <w:t>various</w:t>
      </w:r>
      <w:r w:rsidRPr="00A25CEF">
        <w:rPr>
          <w:rFonts w:cs="Times New Roman"/>
          <w:sz w:val="24"/>
          <w:szCs w:val="24"/>
          <w:lang w:val="en-GB"/>
        </w:rPr>
        <w:t xml:space="preserve"> questions, leveraging the vast knowledge available </w:t>
      </w:r>
      <w:r w:rsidR="00BB4099" w:rsidRPr="00A25CEF">
        <w:rPr>
          <w:rFonts w:cs="Times New Roman"/>
          <w:sz w:val="24"/>
          <w:szCs w:val="24"/>
          <w:lang w:val="en-GB"/>
        </w:rPr>
        <w:t>online</w:t>
      </w:r>
      <w:r w:rsidRPr="00A25CEF">
        <w:rPr>
          <w:rFonts w:cs="Times New Roman"/>
          <w:sz w:val="24"/>
          <w:szCs w:val="24"/>
          <w:lang w:val="en-GB"/>
        </w:rPr>
        <w:t xml:space="preserve">. It is a free model but seems to lack the accuracy and reasoning capabilities of the other models presented. Link: </w:t>
      </w:r>
      <w:hyperlink r:id="rId12" w:tgtFrame="_new" w:history="1">
        <w:r w:rsidRPr="00A25CEF">
          <w:rPr>
            <w:rStyle w:val="Collegamentoipertestuale"/>
            <w:rFonts w:cs="Times New Roman"/>
            <w:sz w:val="24"/>
            <w:szCs w:val="24"/>
            <w:lang w:val="en-GB"/>
          </w:rPr>
          <w:t>https://bard.google.com/chat</w:t>
        </w:r>
      </w:hyperlink>
    </w:p>
    <w:p w14:paraId="14E57559" w14:textId="001F1DAA" w:rsidR="002371A1" w:rsidRPr="00A25CEF" w:rsidRDefault="002371A1" w:rsidP="00F149D2">
      <w:pPr>
        <w:numPr>
          <w:ilvl w:val="0"/>
          <w:numId w:val="37"/>
        </w:numPr>
        <w:jc w:val="both"/>
        <w:rPr>
          <w:rStyle w:val="Collegamentoipertestuale"/>
          <w:rFonts w:cs="Times New Roman"/>
          <w:color w:val="auto"/>
          <w:sz w:val="24"/>
          <w:szCs w:val="24"/>
          <w:u w:val="none"/>
          <w:lang w:val="en-GB"/>
        </w:rPr>
      </w:pPr>
      <w:r w:rsidRPr="00A25CEF">
        <w:rPr>
          <w:rFonts w:cs="Times New Roman"/>
          <w:b/>
          <w:bCs/>
          <w:sz w:val="24"/>
          <w:szCs w:val="24"/>
          <w:lang w:val="en-GB"/>
        </w:rPr>
        <w:t>OpenChat 3.5 by OpenChat/AlignmentLabs</w:t>
      </w:r>
      <w:r w:rsidRPr="00A25CEF">
        <w:rPr>
          <w:rFonts w:cs="Times New Roman"/>
          <w:sz w:val="24"/>
          <w:szCs w:val="24"/>
          <w:lang w:val="en-GB"/>
        </w:rPr>
        <w:t xml:space="preserve">: An open-source artificial intelligence model with only 7 billion parameters (for reference, ChatGPT 3.5 is estimated to have 175 billion parameters) that can also operate locally on desktop computers. In many benchmarks for LLMs, it reaches the levels of ChatGPT 3.5. Being an open-source model, it is free. Link: </w:t>
      </w:r>
      <w:hyperlink r:id="rId13" w:tgtFrame="_new" w:history="1">
        <w:r w:rsidRPr="00A25CEF">
          <w:rPr>
            <w:rStyle w:val="Collegamentoipertestuale"/>
            <w:rFonts w:cs="Times New Roman"/>
            <w:sz w:val="24"/>
            <w:szCs w:val="24"/>
            <w:lang w:val="en-GB"/>
          </w:rPr>
          <w:t>https://openchat.team</w:t>
        </w:r>
      </w:hyperlink>
    </w:p>
    <w:p w14:paraId="44C1AE5E" w14:textId="77777777" w:rsidR="005765C8" w:rsidRPr="00A25CEF" w:rsidRDefault="005765C8" w:rsidP="00F149D2">
      <w:pPr>
        <w:spacing w:after="0"/>
        <w:ind w:left="360"/>
        <w:jc w:val="both"/>
        <w:rPr>
          <w:rFonts w:cs="Times New Roman"/>
          <w:sz w:val="24"/>
          <w:szCs w:val="24"/>
          <w:lang w:val="en-GB"/>
        </w:rPr>
      </w:pPr>
    </w:p>
    <w:p w14:paraId="73041AD2" w14:textId="43AD4A7C" w:rsidR="008D4C17" w:rsidRPr="00A25CEF" w:rsidRDefault="002371A1" w:rsidP="00F149D2">
      <w:pPr>
        <w:spacing w:after="0"/>
        <w:ind w:firstLine="284"/>
        <w:jc w:val="both"/>
        <w:rPr>
          <w:rFonts w:cs="Times New Roman"/>
          <w:sz w:val="24"/>
          <w:szCs w:val="24"/>
          <w:lang w:val="en-GB"/>
        </w:rPr>
      </w:pPr>
      <w:r w:rsidRPr="00A25CEF">
        <w:rPr>
          <w:rFonts w:cs="Times New Roman"/>
          <w:sz w:val="24"/>
          <w:szCs w:val="24"/>
          <w:lang w:val="en-GB"/>
        </w:rPr>
        <w:t xml:space="preserve">All these LLMs can "understand" and write in Italian, </w:t>
      </w:r>
      <w:r w:rsidR="0047438E">
        <w:rPr>
          <w:rFonts w:cs="Times New Roman"/>
          <w:sz w:val="24"/>
          <w:szCs w:val="24"/>
          <w:lang w:val="en-GB"/>
        </w:rPr>
        <w:t>but</w:t>
      </w:r>
      <w:r w:rsidRPr="00A25CEF">
        <w:rPr>
          <w:rFonts w:cs="Times New Roman"/>
          <w:sz w:val="24"/>
          <w:szCs w:val="24"/>
          <w:lang w:val="en-GB"/>
        </w:rPr>
        <w:t xml:space="preserve"> it cannot be ruled out that performance in English may be different (presumably better since most of the training is done in that language). Moreover, most of these models provide privacy solutions</w:t>
      </w:r>
      <w:r w:rsidR="0047438E">
        <w:rPr>
          <w:rFonts w:cs="Times New Roman"/>
          <w:sz w:val="24"/>
          <w:szCs w:val="24"/>
          <w:lang w:val="en-GB"/>
        </w:rPr>
        <w:t xml:space="preserve">, even if, </w:t>
      </w:r>
      <w:r w:rsidR="0047438E" w:rsidRPr="00A25CEF">
        <w:rPr>
          <w:rFonts w:cs="Times New Roman"/>
          <w:sz w:val="24"/>
          <w:szCs w:val="24"/>
          <w:lang w:val="en-GB"/>
        </w:rPr>
        <w:t>in this case, the tasks were entirely anonymous and free of sensitive data</w:t>
      </w:r>
      <w:r w:rsidRPr="00A25CEF">
        <w:rPr>
          <w:rFonts w:cs="Times New Roman"/>
          <w:sz w:val="24"/>
          <w:szCs w:val="24"/>
          <w:lang w:val="en-GB"/>
        </w:rPr>
        <w:t xml:space="preserve">. Both OpenAI models and </w:t>
      </w:r>
      <w:r w:rsidR="0047438E">
        <w:rPr>
          <w:rFonts w:cs="Times New Roman"/>
          <w:sz w:val="24"/>
          <w:szCs w:val="24"/>
          <w:lang w:val="en-GB"/>
        </w:rPr>
        <w:t>Copilot</w:t>
      </w:r>
      <w:r w:rsidRPr="00A25CEF">
        <w:rPr>
          <w:rFonts w:cs="Times New Roman"/>
          <w:sz w:val="24"/>
          <w:szCs w:val="24"/>
          <w:lang w:val="en-GB"/>
        </w:rPr>
        <w:t xml:space="preserve"> offer the option not to save conversations and not use them for model training. Claude 2 by Anthropic does not perform any training on chat data, while Google Bard </w:t>
      </w:r>
      <w:r w:rsidR="00BB4099" w:rsidRPr="00A25CEF">
        <w:rPr>
          <w:rFonts w:cs="Times New Roman"/>
          <w:sz w:val="24"/>
          <w:szCs w:val="24"/>
          <w:lang w:val="en-GB"/>
        </w:rPr>
        <w:t xml:space="preserve">does not record activity and conversations and </w:t>
      </w:r>
      <w:r w:rsidR="00EB4327">
        <w:rPr>
          <w:rFonts w:cs="Times New Roman"/>
          <w:sz w:val="24"/>
          <w:szCs w:val="24"/>
          <w:lang w:val="en-GB"/>
        </w:rPr>
        <w:t xml:space="preserve">allows to </w:t>
      </w:r>
      <w:r w:rsidR="00BB4099" w:rsidRPr="00A25CEF">
        <w:rPr>
          <w:rFonts w:cs="Times New Roman"/>
          <w:sz w:val="24"/>
          <w:szCs w:val="24"/>
          <w:lang w:val="en-GB"/>
        </w:rPr>
        <w:t>manage</w:t>
      </w:r>
      <w:r w:rsidRPr="00A25CEF">
        <w:rPr>
          <w:rFonts w:cs="Times New Roman"/>
          <w:sz w:val="24"/>
          <w:szCs w:val="24"/>
          <w:lang w:val="en-GB"/>
        </w:rPr>
        <w:t xml:space="preserve"> saved data. OpenChat 3.5 does not save anything in its online version, and</w:t>
      </w:r>
      <w:r w:rsidR="00EB4327">
        <w:rPr>
          <w:rFonts w:cs="Times New Roman"/>
          <w:sz w:val="24"/>
          <w:szCs w:val="24"/>
          <w:lang w:val="en-GB"/>
        </w:rPr>
        <w:t>,</w:t>
      </w:r>
      <w:r w:rsidRPr="00A25CEF">
        <w:rPr>
          <w:rFonts w:cs="Times New Roman"/>
          <w:sz w:val="24"/>
          <w:szCs w:val="24"/>
          <w:lang w:val="en-GB"/>
        </w:rPr>
        <w:t xml:space="preserve"> being open-source, it is intended to be used locally on </w:t>
      </w:r>
      <w:r w:rsidR="00840107">
        <w:rPr>
          <w:rFonts w:cs="Times New Roman"/>
          <w:sz w:val="24"/>
          <w:szCs w:val="24"/>
          <w:lang w:val="en-GB"/>
        </w:rPr>
        <w:t>one's own</w:t>
      </w:r>
      <w:r w:rsidRPr="00A25CEF">
        <w:rPr>
          <w:rFonts w:cs="Times New Roman"/>
          <w:sz w:val="24"/>
          <w:szCs w:val="24"/>
          <w:lang w:val="en-GB"/>
        </w:rPr>
        <w:t xml:space="preserve"> computer</w:t>
      </w:r>
      <w:r w:rsidR="00BB4099" w:rsidRPr="00A25CEF">
        <w:rPr>
          <w:rFonts w:cs="Times New Roman"/>
          <w:sz w:val="24"/>
          <w:szCs w:val="24"/>
          <w:lang w:val="en-GB"/>
        </w:rPr>
        <w:t>;</w:t>
      </w:r>
      <w:r w:rsidRPr="00A25CEF">
        <w:rPr>
          <w:rFonts w:cs="Times New Roman"/>
          <w:sz w:val="24"/>
          <w:szCs w:val="24"/>
          <w:lang w:val="en-GB"/>
        </w:rPr>
        <w:t xml:space="preserve"> this way, no data will be transmitted over the Internet.</w:t>
      </w:r>
    </w:p>
    <w:p w14:paraId="46126E8C" w14:textId="77777777" w:rsidR="00D654C8" w:rsidRPr="00A25CEF" w:rsidRDefault="00D654C8" w:rsidP="00F149D2">
      <w:pPr>
        <w:spacing w:after="0"/>
        <w:ind w:firstLine="284"/>
        <w:jc w:val="both"/>
        <w:rPr>
          <w:sz w:val="24"/>
          <w:szCs w:val="24"/>
          <w:lang w:val="en-GB"/>
        </w:rPr>
      </w:pPr>
    </w:p>
    <w:p w14:paraId="17B7C45B" w14:textId="6548B8A2" w:rsidR="00E14B95" w:rsidRPr="00A25CEF" w:rsidRDefault="00E14B95" w:rsidP="00F149D2">
      <w:pPr>
        <w:pStyle w:val="Titolo2"/>
        <w:spacing w:before="0" w:after="0"/>
        <w:jc w:val="both"/>
        <w:rPr>
          <w:b/>
          <w:bCs/>
          <w:szCs w:val="24"/>
          <w:lang w:val="en-GB"/>
        </w:rPr>
      </w:pPr>
      <w:r w:rsidRPr="00A25CEF">
        <w:rPr>
          <w:b/>
          <w:bCs/>
          <w:szCs w:val="24"/>
          <w:lang w:val="en-GB"/>
        </w:rPr>
        <w:t>Prompting</w:t>
      </w:r>
    </w:p>
    <w:p w14:paraId="38D98CCD" w14:textId="02B81519" w:rsidR="003B0FB4" w:rsidRPr="00A25CEF" w:rsidRDefault="00BB4099" w:rsidP="00F149D2">
      <w:pPr>
        <w:pStyle w:val="NormaleWeb"/>
        <w:spacing w:before="0" w:beforeAutospacing="0" w:after="0" w:afterAutospacing="0"/>
        <w:jc w:val="both"/>
        <w:rPr>
          <w:lang w:val="en-GB"/>
        </w:rPr>
      </w:pPr>
      <w:r w:rsidRPr="00A25CEF">
        <w:rPr>
          <w:lang w:val="en-GB"/>
        </w:rPr>
        <w:t>This study aimed</w:t>
      </w:r>
      <w:r w:rsidR="003B0FB4" w:rsidRPr="00A25CEF">
        <w:rPr>
          <w:lang w:val="en-GB"/>
        </w:rPr>
        <w:t xml:space="preserve"> to understand which models could be used by university </w:t>
      </w:r>
      <w:r w:rsidR="004331CE">
        <w:rPr>
          <w:lang w:val="en-GB"/>
        </w:rPr>
        <w:t>educators</w:t>
      </w:r>
      <w:r w:rsidR="003B0FB4" w:rsidRPr="00A25CEF">
        <w:rPr>
          <w:lang w:val="en-GB"/>
        </w:rPr>
        <w:t xml:space="preserve"> </w:t>
      </w:r>
      <w:r w:rsidR="004331CE">
        <w:rPr>
          <w:lang w:val="en-GB"/>
        </w:rPr>
        <w:t xml:space="preserve">(and, potentially, other educators) </w:t>
      </w:r>
      <w:r w:rsidR="003B0FB4" w:rsidRPr="00A25CEF">
        <w:rPr>
          <w:lang w:val="en-GB"/>
        </w:rPr>
        <w:t>to assess student</w:t>
      </w:r>
      <w:r w:rsidR="004331CE">
        <w:rPr>
          <w:lang w:val="en-GB"/>
        </w:rPr>
        <w:t>s’</w:t>
      </w:r>
      <w:r w:rsidR="003B0FB4" w:rsidRPr="00A25CEF">
        <w:rPr>
          <w:lang w:val="en-GB"/>
        </w:rPr>
        <w:t xml:space="preserve"> products. For this reason, overly sophisticated prompting techniques were not used; </w:t>
      </w:r>
      <w:r w:rsidRPr="00A25CEF">
        <w:rPr>
          <w:lang w:val="en-GB"/>
        </w:rPr>
        <w:t>instead</w:t>
      </w:r>
      <w:r w:rsidR="003B0FB4" w:rsidRPr="00A25CEF">
        <w:rPr>
          <w:lang w:val="en-GB"/>
        </w:rPr>
        <w:t>, what an educator might do by providing clear instructions and giving the necessary context data for evaluation was employed.</w:t>
      </w:r>
    </w:p>
    <w:p w14:paraId="0B9BF340" w14:textId="2863D82D" w:rsidR="00E14B95" w:rsidRPr="00A25CEF" w:rsidRDefault="003B0FB4" w:rsidP="00F149D2">
      <w:pPr>
        <w:spacing w:after="0"/>
        <w:ind w:firstLine="284"/>
        <w:jc w:val="both"/>
        <w:rPr>
          <w:sz w:val="24"/>
          <w:szCs w:val="24"/>
          <w:lang w:val="en-GB"/>
        </w:rPr>
      </w:pPr>
      <w:r w:rsidRPr="00A25CEF">
        <w:rPr>
          <w:sz w:val="24"/>
          <w:szCs w:val="24"/>
          <w:lang w:val="en-GB"/>
        </w:rPr>
        <w:t xml:space="preserve">Here are the two prompts that were given to the LLMs to </w:t>
      </w:r>
      <w:r w:rsidR="003F249A">
        <w:rPr>
          <w:sz w:val="24"/>
          <w:szCs w:val="24"/>
          <w:lang w:val="en-GB"/>
        </w:rPr>
        <w:t>assess</w:t>
      </w:r>
      <w:r w:rsidRPr="00A25CEF">
        <w:rPr>
          <w:sz w:val="24"/>
          <w:szCs w:val="24"/>
          <w:lang w:val="en-GB"/>
        </w:rPr>
        <w:t xml:space="preserve"> the products:</w:t>
      </w:r>
    </w:p>
    <w:p w14:paraId="3F3507C2" w14:textId="2300ADF8" w:rsidR="00E64E93" w:rsidRPr="00A25CEF" w:rsidRDefault="00E64E93" w:rsidP="00E64E93">
      <w:pPr>
        <w:pStyle w:val="NormaleWeb"/>
        <w:spacing w:before="240"/>
        <w:rPr>
          <w:lang w:val="en-GB"/>
        </w:rPr>
      </w:pPr>
      <w:r w:rsidRPr="00A25CEF">
        <w:rPr>
          <w:lang w:val="en-GB"/>
        </w:rPr>
        <w:t>Prompt 1</w:t>
      </w:r>
      <w:r w:rsidR="00DE2869" w:rsidRPr="00A25CEF">
        <w:rPr>
          <w:lang w:val="en-GB"/>
        </w:rPr>
        <w:t xml:space="preserve"> (originally written in Italian)</w:t>
      </w:r>
      <w:r w:rsidRPr="00A25CEF">
        <w:rPr>
          <w:lang w:val="en-GB"/>
        </w:rPr>
        <w:t>:</w:t>
      </w:r>
    </w:p>
    <w:p w14:paraId="5B405210" w14:textId="557473F3" w:rsidR="003B0FB4" w:rsidRPr="00A25CEF" w:rsidRDefault="003B0FB4" w:rsidP="003B0FB4">
      <w:pPr>
        <w:pStyle w:val="Citazioneintensa"/>
        <w:rPr>
          <w:szCs w:val="20"/>
          <w:lang w:val="en-GB"/>
        </w:rPr>
      </w:pPr>
      <w:r w:rsidRPr="00A25CEF">
        <w:rPr>
          <w:szCs w:val="20"/>
          <w:lang w:val="en-GB"/>
        </w:rPr>
        <w:t xml:space="preserve">The following document is a task completed by students. You will </w:t>
      </w:r>
      <w:r w:rsidR="00673B1B">
        <w:rPr>
          <w:szCs w:val="20"/>
          <w:lang w:val="en-GB"/>
        </w:rPr>
        <w:t>assess</w:t>
      </w:r>
      <w:r w:rsidRPr="00A25CEF">
        <w:rPr>
          <w:szCs w:val="20"/>
          <w:lang w:val="en-GB"/>
        </w:rPr>
        <w:t xml:space="preserve"> it after receiving the evaluation rubric in my second prompt. If you understand, respond only with "understood" to this first prompt, without adding anything else. </w:t>
      </w:r>
    </w:p>
    <w:p w14:paraId="0871BFD7" w14:textId="0D464135" w:rsidR="003B0FB4" w:rsidRPr="00A25CEF" w:rsidRDefault="003B0FB4" w:rsidP="003B0FB4">
      <w:pPr>
        <w:pStyle w:val="Citazioneintensa"/>
        <w:rPr>
          <w:szCs w:val="20"/>
          <w:lang w:val="en-GB"/>
        </w:rPr>
      </w:pPr>
      <w:r w:rsidRPr="00A25CEF">
        <w:rPr>
          <w:szCs w:val="20"/>
          <w:lang w:val="en-GB"/>
        </w:rPr>
        <w:lastRenderedPageBreak/>
        <w:t xml:space="preserve">Note that the following texts are part of the instructions given to students for the various sections of the document and are not produced by them: </w:t>
      </w:r>
    </w:p>
    <w:p w14:paraId="43158B60" w14:textId="77777777" w:rsidR="003B0FB4" w:rsidRPr="00A25CEF" w:rsidRDefault="003B0FB4" w:rsidP="003B0FB4">
      <w:pPr>
        <w:pStyle w:val="Citazioneintensa"/>
        <w:rPr>
          <w:szCs w:val="20"/>
          <w:lang w:val="en-GB"/>
        </w:rPr>
      </w:pPr>
      <w:r w:rsidRPr="00A25CEF">
        <w:rPr>
          <w:szCs w:val="20"/>
          <w:lang w:val="en-GB"/>
        </w:rPr>
        <w:t xml:space="preserve">&lt;start of texts already present as instructions in the document&gt; </w:t>
      </w:r>
    </w:p>
    <w:p w14:paraId="497AF643" w14:textId="2FADBA2E" w:rsidR="003B0FB4" w:rsidRPr="00A25CEF" w:rsidRDefault="003B0FB4" w:rsidP="003B0FB4">
      <w:pPr>
        <w:pStyle w:val="Citazioneintensa"/>
        <w:rPr>
          <w:szCs w:val="20"/>
          <w:lang w:val="en-GB"/>
        </w:rPr>
      </w:pPr>
      <w:r w:rsidRPr="00A25CEF">
        <w:rPr>
          <w:szCs w:val="20"/>
          <w:lang w:val="en-GB"/>
        </w:rPr>
        <w:t xml:space="preserve">[here all the texts already present in the template </w:t>
      </w:r>
      <w:r w:rsidR="00673B1B">
        <w:rPr>
          <w:szCs w:val="20"/>
          <w:lang w:val="en-GB"/>
        </w:rPr>
        <w:t>were</w:t>
      </w:r>
      <w:r w:rsidRPr="00A25CEF">
        <w:rPr>
          <w:szCs w:val="20"/>
          <w:lang w:val="en-GB"/>
        </w:rPr>
        <w:t xml:space="preserve"> provided] </w:t>
      </w:r>
    </w:p>
    <w:p w14:paraId="2B722FA2" w14:textId="2C90C8FA" w:rsidR="003B0FB4" w:rsidRPr="00A25CEF" w:rsidRDefault="003B0FB4" w:rsidP="003B0FB4">
      <w:pPr>
        <w:pStyle w:val="Citazioneintensa"/>
        <w:rPr>
          <w:szCs w:val="20"/>
          <w:lang w:val="en-GB"/>
        </w:rPr>
      </w:pPr>
      <w:r w:rsidRPr="00A25CEF">
        <w:rPr>
          <w:szCs w:val="20"/>
          <w:lang w:val="en-GB"/>
        </w:rPr>
        <w:t>&lt;end of texts already present in the document as instructions&gt;</w:t>
      </w:r>
    </w:p>
    <w:p w14:paraId="5171FE1A" w14:textId="77777777" w:rsidR="006243E6" w:rsidRPr="00A25CEF" w:rsidRDefault="003B0FB4" w:rsidP="003B0FB4">
      <w:pPr>
        <w:pStyle w:val="Citazioneintensa"/>
        <w:rPr>
          <w:rFonts w:cs="Times New Roman"/>
          <w:szCs w:val="20"/>
          <w:lang w:val="en-GB"/>
        </w:rPr>
      </w:pPr>
      <w:r w:rsidRPr="00A25CEF">
        <w:rPr>
          <w:rFonts w:cs="Times New Roman"/>
          <w:szCs w:val="20"/>
          <w:lang w:val="en-GB"/>
        </w:rPr>
        <w:t xml:space="preserve">&lt;start of document produced by students&gt; </w:t>
      </w:r>
    </w:p>
    <w:p w14:paraId="0D3F48A6" w14:textId="3A3451E0" w:rsidR="006243E6" w:rsidRPr="00A25CEF" w:rsidRDefault="003B0FB4" w:rsidP="003B0FB4">
      <w:pPr>
        <w:pStyle w:val="Citazioneintensa"/>
        <w:rPr>
          <w:rFonts w:cs="Times New Roman"/>
          <w:szCs w:val="20"/>
          <w:lang w:val="en-GB"/>
        </w:rPr>
      </w:pPr>
      <w:r w:rsidRPr="00A25CEF">
        <w:rPr>
          <w:rFonts w:cs="Times New Roman"/>
          <w:szCs w:val="20"/>
          <w:lang w:val="en-GB"/>
        </w:rPr>
        <w:t xml:space="preserve">[here the document produced by the groups </w:t>
      </w:r>
      <w:r w:rsidR="00673B1B">
        <w:rPr>
          <w:rFonts w:cs="Times New Roman"/>
          <w:szCs w:val="20"/>
          <w:lang w:val="en-GB"/>
        </w:rPr>
        <w:t>was</w:t>
      </w:r>
      <w:r w:rsidRPr="00A25CEF">
        <w:rPr>
          <w:rFonts w:cs="Times New Roman"/>
          <w:szCs w:val="20"/>
          <w:lang w:val="en-GB"/>
        </w:rPr>
        <w:t xml:space="preserve"> pasted] </w:t>
      </w:r>
    </w:p>
    <w:p w14:paraId="34A0129A" w14:textId="1D2E1DF0" w:rsidR="00E64E93" w:rsidRPr="00A25CEF" w:rsidRDefault="003B0FB4" w:rsidP="003B0FB4">
      <w:pPr>
        <w:pStyle w:val="Citazioneintensa"/>
        <w:rPr>
          <w:rFonts w:cs="Times New Roman"/>
          <w:szCs w:val="20"/>
          <w:lang w:val="en-GB"/>
        </w:rPr>
      </w:pPr>
      <w:r w:rsidRPr="00A25CEF">
        <w:rPr>
          <w:rFonts w:cs="Times New Roman"/>
          <w:szCs w:val="20"/>
          <w:lang w:val="en-GB"/>
        </w:rPr>
        <w:t>&lt;end of document produced by students&gt;</w:t>
      </w:r>
    </w:p>
    <w:p w14:paraId="741A7240" w14:textId="7D6AB9C7" w:rsidR="00E64E93" w:rsidRPr="00A25CEF" w:rsidRDefault="00E64E93" w:rsidP="00E64E93">
      <w:pPr>
        <w:pStyle w:val="NormaleWeb"/>
        <w:spacing w:before="240"/>
        <w:rPr>
          <w:lang w:val="en-GB"/>
        </w:rPr>
      </w:pPr>
      <w:r w:rsidRPr="00A25CEF">
        <w:rPr>
          <w:lang w:val="en-GB"/>
        </w:rPr>
        <w:t>Prompt 2</w:t>
      </w:r>
      <w:r w:rsidR="00DE2869" w:rsidRPr="00A25CEF">
        <w:rPr>
          <w:lang w:val="en-GB"/>
        </w:rPr>
        <w:t xml:space="preserve"> (originally written in Italian)</w:t>
      </w:r>
      <w:r w:rsidRPr="00A25CEF">
        <w:rPr>
          <w:lang w:val="en-GB"/>
        </w:rPr>
        <w:t>:</w:t>
      </w:r>
    </w:p>
    <w:p w14:paraId="183E3B5B" w14:textId="540F4059" w:rsidR="00740420" w:rsidRPr="00A25CEF" w:rsidRDefault="00740420" w:rsidP="00740420">
      <w:pPr>
        <w:pStyle w:val="Citazioneintensa"/>
        <w:rPr>
          <w:szCs w:val="20"/>
          <w:lang w:val="en-GB"/>
        </w:rPr>
      </w:pPr>
      <w:r w:rsidRPr="00A25CEF">
        <w:rPr>
          <w:rFonts w:cs="Times New Roman"/>
          <w:szCs w:val="20"/>
          <w:lang w:val="en-GB"/>
        </w:rPr>
        <w:t>Assess</w:t>
      </w:r>
      <w:r w:rsidRPr="00A25CEF">
        <w:rPr>
          <w:szCs w:val="20"/>
          <w:lang w:val="en-GB"/>
        </w:rPr>
        <w:t xml:space="preserve"> the educational intervention that I provided in the first prompt</w:t>
      </w:r>
      <w:r w:rsidR="00673B1B">
        <w:rPr>
          <w:szCs w:val="20"/>
          <w:lang w:val="en-GB"/>
        </w:rPr>
        <w:t>, created</w:t>
      </w:r>
      <w:r w:rsidRPr="00A25CEF">
        <w:rPr>
          <w:szCs w:val="20"/>
          <w:lang w:val="en-GB"/>
        </w:rPr>
        <w:t xml:space="preserve"> by students of the specialisation course for support</w:t>
      </w:r>
      <w:r w:rsidR="00673B1B">
        <w:rPr>
          <w:szCs w:val="20"/>
          <w:lang w:val="en-GB"/>
        </w:rPr>
        <w:t xml:space="preserve"> teachers</w:t>
      </w:r>
      <w:r w:rsidRPr="00A25CEF">
        <w:rPr>
          <w:szCs w:val="20"/>
          <w:lang w:val="en-GB"/>
        </w:rPr>
        <w:t xml:space="preserve">. The key competence of this task was to be able to plan an educational intervention that was inclusive for students and that also used the available technologies in this sense (better if generative AI technologies were used). At the same time, the educational design had to prove effective in achieving the objectives they set for themselves. Students did not have much time, so it was not required to plan in great detail. Use the following </w:t>
      </w:r>
      <w:r w:rsidR="00673B1B">
        <w:rPr>
          <w:szCs w:val="20"/>
          <w:lang w:val="en-GB"/>
        </w:rPr>
        <w:t>assessment</w:t>
      </w:r>
      <w:r w:rsidRPr="00A25CEF">
        <w:rPr>
          <w:szCs w:val="20"/>
          <w:lang w:val="en-GB"/>
        </w:rPr>
        <w:t xml:space="preserve"> rubric to assign scores and then present the </w:t>
      </w:r>
      <w:r w:rsidR="00673B1B">
        <w:rPr>
          <w:szCs w:val="20"/>
          <w:lang w:val="en-GB"/>
        </w:rPr>
        <w:t>assessment</w:t>
      </w:r>
      <w:r w:rsidRPr="00A25CEF">
        <w:rPr>
          <w:szCs w:val="20"/>
          <w:lang w:val="en-GB"/>
        </w:rPr>
        <w:t xml:space="preserve"> in the form of a list of the rubric criteria with the corresponding scores.</w:t>
      </w:r>
    </w:p>
    <w:p w14:paraId="37357100" w14:textId="583271F8" w:rsidR="00740420" w:rsidRPr="00A25CEF" w:rsidRDefault="00740420" w:rsidP="00740420">
      <w:pPr>
        <w:pStyle w:val="Citazioneintensa"/>
        <w:rPr>
          <w:rFonts w:cs="Times New Roman"/>
          <w:szCs w:val="20"/>
          <w:lang w:val="en-GB"/>
        </w:rPr>
      </w:pPr>
      <w:r w:rsidRPr="00A25CEF">
        <w:rPr>
          <w:rFonts w:cs="Times New Roman"/>
          <w:szCs w:val="20"/>
          <w:lang w:val="en-GB"/>
        </w:rPr>
        <w:t xml:space="preserve">&lt;start of Learning Unit </w:t>
      </w:r>
      <w:r w:rsidR="00673B1B">
        <w:rPr>
          <w:rFonts w:cs="Times New Roman"/>
          <w:szCs w:val="20"/>
          <w:lang w:val="en-GB"/>
        </w:rPr>
        <w:t>assessment</w:t>
      </w:r>
      <w:r w:rsidRPr="00A25CEF">
        <w:rPr>
          <w:rFonts w:cs="Times New Roman"/>
          <w:szCs w:val="20"/>
          <w:lang w:val="en-GB"/>
        </w:rPr>
        <w:t xml:space="preserve"> rubric&gt; </w:t>
      </w:r>
    </w:p>
    <w:p w14:paraId="723FE57C" w14:textId="7BBEC325" w:rsidR="00740420" w:rsidRPr="00A25CEF" w:rsidRDefault="00673B1B" w:rsidP="00740420">
      <w:pPr>
        <w:pStyle w:val="Citazioneintensa"/>
        <w:rPr>
          <w:rFonts w:cs="Times New Roman"/>
          <w:szCs w:val="20"/>
          <w:lang w:val="en-GB"/>
        </w:rPr>
      </w:pPr>
      <w:r>
        <w:rPr>
          <w:rFonts w:cs="Times New Roman"/>
          <w:szCs w:val="20"/>
          <w:lang w:val="en-GB"/>
        </w:rPr>
        <w:t>Assessment</w:t>
      </w:r>
      <w:r w:rsidR="00740420" w:rsidRPr="00A25CEF">
        <w:rPr>
          <w:rFonts w:cs="Times New Roman"/>
          <w:szCs w:val="20"/>
          <w:lang w:val="en-GB"/>
        </w:rPr>
        <w:t xml:space="preserve"> Rubric </w:t>
      </w:r>
      <w:r>
        <w:rPr>
          <w:rFonts w:cs="Times New Roman"/>
          <w:szCs w:val="20"/>
          <w:lang w:val="en-GB"/>
        </w:rPr>
        <w:t>LU</w:t>
      </w:r>
      <w:r w:rsidR="00740420" w:rsidRPr="00A25CEF">
        <w:rPr>
          <w:rFonts w:cs="Times New Roman"/>
          <w:szCs w:val="20"/>
          <w:lang w:val="en-GB"/>
        </w:rPr>
        <w:t xml:space="preserve">: </w:t>
      </w:r>
    </w:p>
    <w:p w14:paraId="5D518061" w14:textId="34765CF0" w:rsidR="00740420" w:rsidRPr="00A25CEF" w:rsidRDefault="00673B1B" w:rsidP="00740420">
      <w:pPr>
        <w:pStyle w:val="Citazioneintensa"/>
        <w:rPr>
          <w:rFonts w:cs="Times New Roman"/>
          <w:szCs w:val="20"/>
          <w:lang w:val="en-GB"/>
        </w:rPr>
      </w:pPr>
      <w:r>
        <w:rPr>
          <w:rFonts w:cs="Times New Roman"/>
          <w:szCs w:val="20"/>
          <w:lang w:val="en-GB"/>
        </w:rPr>
        <w:t>Assessment</w:t>
      </w:r>
      <w:r w:rsidR="00740420" w:rsidRPr="00A25CEF">
        <w:rPr>
          <w:rFonts w:cs="Times New Roman"/>
          <w:szCs w:val="20"/>
          <w:lang w:val="en-GB"/>
        </w:rPr>
        <w:t xml:space="preserve"> Criterion: Objectives and Outcomes </w:t>
      </w:r>
    </w:p>
    <w:p w14:paraId="3A79C991" w14:textId="77F257A6" w:rsidR="00740420" w:rsidRPr="00A25CEF" w:rsidRDefault="00740420" w:rsidP="00740420">
      <w:pPr>
        <w:pStyle w:val="Citazioneintensa"/>
        <w:rPr>
          <w:rFonts w:cs="Times New Roman"/>
          <w:szCs w:val="20"/>
          <w:lang w:val="en-GB"/>
        </w:rPr>
      </w:pPr>
      <w:r w:rsidRPr="00A25CEF">
        <w:rPr>
          <w:rFonts w:cs="Times New Roman"/>
          <w:szCs w:val="20"/>
          <w:lang w:val="en-GB"/>
        </w:rPr>
        <w:t xml:space="preserve">- Absent (assign 0 points): </w:t>
      </w:r>
      <w:r w:rsidR="00673B1B">
        <w:rPr>
          <w:rFonts w:cs="Times New Roman"/>
          <w:szCs w:val="20"/>
          <w:lang w:val="en-GB"/>
        </w:rPr>
        <w:t xml:space="preserve">No </w:t>
      </w:r>
      <w:r w:rsidRPr="00A25CEF">
        <w:rPr>
          <w:rFonts w:cs="Times New Roman"/>
          <w:szCs w:val="20"/>
          <w:lang w:val="en-GB"/>
        </w:rPr>
        <w:t>Objectives</w:t>
      </w:r>
      <w:r w:rsidRPr="00A25CEF">
        <w:rPr>
          <w:rFonts w:cs="Times New Roman"/>
          <w:szCs w:val="20"/>
          <w:lang w:val="en-GB"/>
        </w:rPr>
        <w:br/>
        <w:t xml:space="preserve">- Low Level (assign 1 point): Objectives unclear or inconsistent </w:t>
      </w:r>
      <w:r w:rsidRPr="00A25CEF">
        <w:rPr>
          <w:rFonts w:cs="Times New Roman"/>
          <w:szCs w:val="20"/>
          <w:lang w:val="en-GB"/>
        </w:rPr>
        <w:br/>
        <w:t xml:space="preserve">- Intermediate Level (assign 2 points): Objectives clear but not fully integrated </w:t>
      </w:r>
      <w:r w:rsidRPr="00A25CEF">
        <w:rPr>
          <w:rFonts w:cs="Times New Roman"/>
          <w:szCs w:val="20"/>
          <w:lang w:val="en-GB"/>
        </w:rPr>
        <w:br/>
        <w:t xml:space="preserve">- High Level (assign 3 points): Objectives clear and well integrated </w:t>
      </w:r>
      <w:r w:rsidRPr="00A25CEF">
        <w:rPr>
          <w:rFonts w:cs="Times New Roman"/>
          <w:szCs w:val="20"/>
          <w:lang w:val="en-GB"/>
        </w:rPr>
        <w:br/>
        <w:t xml:space="preserve">- Advanced Level (assign 4 points): Excellent objectives and perfectly integrated with innovative outcomes </w:t>
      </w:r>
    </w:p>
    <w:p w14:paraId="63A6435F" w14:textId="77777777" w:rsidR="00740420" w:rsidRPr="00A25CEF" w:rsidRDefault="00740420" w:rsidP="00740420">
      <w:pPr>
        <w:pStyle w:val="Citazioneintensa"/>
        <w:rPr>
          <w:rFonts w:cs="Times New Roman"/>
          <w:szCs w:val="20"/>
          <w:lang w:val="en-GB"/>
        </w:rPr>
      </w:pPr>
      <w:r w:rsidRPr="00A25CEF">
        <w:rPr>
          <w:rFonts w:cs="Times New Roman"/>
          <w:szCs w:val="20"/>
          <w:lang w:val="en-GB"/>
        </w:rPr>
        <w:t xml:space="preserve">[… continues with other criteria …] </w:t>
      </w:r>
    </w:p>
    <w:p w14:paraId="272646BB" w14:textId="153A1198" w:rsidR="00E64E93" w:rsidRPr="00A25CEF" w:rsidRDefault="00740420" w:rsidP="00740420">
      <w:pPr>
        <w:pStyle w:val="Citazioneintensa"/>
        <w:rPr>
          <w:rFonts w:cs="Times New Roman"/>
          <w:szCs w:val="20"/>
          <w:lang w:val="en-GB"/>
        </w:rPr>
      </w:pPr>
      <w:r w:rsidRPr="00A25CEF">
        <w:rPr>
          <w:rFonts w:cs="Times New Roman"/>
          <w:szCs w:val="20"/>
          <w:lang w:val="en-GB"/>
        </w:rPr>
        <w:t xml:space="preserve">&lt;end of Learning Unit </w:t>
      </w:r>
      <w:r w:rsidR="00673B1B">
        <w:rPr>
          <w:rFonts w:cs="Times New Roman"/>
          <w:szCs w:val="20"/>
          <w:lang w:val="en-GB"/>
        </w:rPr>
        <w:t>assessment</w:t>
      </w:r>
      <w:r w:rsidRPr="00A25CEF">
        <w:rPr>
          <w:rFonts w:cs="Times New Roman"/>
          <w:szCs w:val="20"/>
          <w:lang w:val="en-GB"/>
        </w:rPr>
        <w:t xml:space="preserve"> rubric&gt;</w:t>
      </w:r>
    </w:p>
    <w:p w14:paraId="79038D1A" w14:textId="139D6879" w:rsidR="006812D5" w:rsidRPr="00A25CEF" w:rsidRDefault="006812D5" w:rsidP="00F149D2">
      <w:pPr>
        <w:spacing w:after="0"/>
        <w:ind w:firstLine="284"/>
        <w:jc w:val="both"/>
        <w:rPr>
          <w:sz w:val="24"/>
          <w:szCs w:val="24"/>
          <w:lang w:val="en-GB"/>
        </w:rPr>
      </w:pPr>
      <w:r w:rsidRPr="00A25CEF">
        <w:rPr>
          <w:sz w:val="24"/>
          <w:szCs w:val="24"/>
          <w:lang w:val="en-GB"/>
        </w:rPr>
        <w:t xml:space="preserve">The first prompt was </w:t>
      </w:r>
      <w:r w:rsidR="000E4798">
        <w:rPr>
          <w:sz w:val="24"/>
          <w:szCs w:val="24"/>
          <w:lang w:val="en-GB"/>
        </w:rPr>
        <w:t xml:space="preserve">adapted </w:t>
      </w:r>
      <w:r w:rsidRPr="00A25CEF">
        <w:rPr>
          <w:sz w:val="24"/>
          <w:szCs w:val="24"/>
          <w:lang w:val="en-GB"/>
        </w:rPr>
        <w:t xml:space="preserve">for Chat GPT-4 and Claude 2, which </w:t>
      </w:r>
      <w:r w:rsidR="000E4798">
        <w:rPr>
          <w:sz w:val="24"/>
          <w:szCs w:val="24"/>
          <w:lang w:val="en-GB"/>
        </w:rPr>
        <w:t xml:space="preserve">can accept attached documents, so, for these two models, the first prompt did not contain the text of the group product, </w:t>
      </w:r>
      <w:r w:rsidRPr="00A25CEF">
        <w:rPr>
          <w:sz w:val="24"/>
          <w:szCs w:val="24"/>
          <w:lang w:val="en-GB"/>
        </w:rPr>
        <w:t xml:space="preserve">but </w:t>
      </w:r>
      <w:r w:rsidR="000E4798">
        <w:rPr>
          <w:sz w:val="24"/>
          <w:szCs w:val="24"/>
          <w:lang w:val="en-GB"/>
        </w:rPr>
        <w:t xml:space="preserve">directly the </w:t>
      </w:r>
      <w:r w:rsidRPr="00A25CEF">
        <w:rPr>
          <w:sz w:val="24"/>
          <w:szCs w:val="24"/>
          <w:lang w:val="en-GB"/>
        </w:rPr>
        <w:t xml:space="preserve">file attached. </w:t>
      </w:r>
      <w:r w:rsidR="000E4798">
        <w:rPr>
          <w:sz w:val="24"/>
          <w:szCs w:val="24"/>
          <w:lang w:val="en-GB"/>
        </w:rPr>
        <w:t>Copilot</w:t>
      </w:r>
      <w:r w:rsidRPr="00A25CEF">
        <w:rPr>
          <w:sz w:val="24"/>
          <w:szCs w:val="24"/>
          <w:lang w:val="en-GB"/>
        </w:rPr>
        <w:t xml:space="preserve"> does not support text documents attached to prompts, but it can read documents opened with </w:t>
      </w:r>
      <w:r w:rsidR="00246170" w:rsidRPr="00A25CEF">
        <w:rPr>
          <w:sz w:val="24"/>
          <w:szCs w:val="24"/>
          <w:lang w:val="en-GB"/>
        </w:rPr>
        <w:t xml:space="preserve">the </w:t>
      </w:r>
      <w:r w:rsidRPr="00A25CEF">
        <w:rPr>
          <w:sz w:val="24"/>
          <w:szCs w:val="24"/>
          <w:lang w:val="en-GB"/>
        </w:rPr>
        <w:t>Microsoft Edge browser, and it was used in this way; in this case</w:t>
      </w:r>
      <w:r w:rsidR="000E4798">
        <w:rPr>
          <w:sz w:val="24"/>
          <w:szCs w:val="24"/>
          <w:lang w:val="en-GB"/>
        </w:rPr>
        <w:t>, as well</w:t>
      </w:r>
      <w:r w:rsidRPr="00A25CEF">
        <w:rPr>
          <w:sz w:val="24"/>
          <w:szCs w:val="24"/>
          <w:lang w:val="en-GB"/>
        </w:rPr>
        <w:t>, it was not necessary to copy the text of the product in the first prompt.</w:t>
      </w:r>
    </w:p>
    <w:p w14:paraId="773859AD" w14:textId="300FF507" w:rsidR="00AE6273" w:rsidRPr="00A25CEF" w:rsidRDefault="006812D5" w:rsidP="00F149D2">
      <w:pPr>
        <w:spacing w:after="0"/>
        <w:ind w:firstLine="284"/>
        <w:jc w:val="both"/>
        <w:rPr>
          <w:sz w:val="24"/>
          <w:szCs w:val="24"/>
          <w:lang w:val="en-GB"/>
        </w:rPr>
      </w:pPr>
      <w:r w:rsidRPr="00A25CEF">
        <w:rPr>
          <w:rFonts w:eastAsia="Times New Roman" w:cs="Times New Roman"/>
          <w:sz w:val="24"/>
          <w:szCs w:val="24"/>
          <w:lang w:val="en-GB"/>
          <w14:ligatures w14:val="none"/>
        </w:rPr>
        <w:t>Finally</w:t>
      </w:r>
      <w:r w:rsidR="00246170" w:rsidRPr="00A25CEF">
        <w:rPr>
          <w:rFonts w:eastAsia="Times New Roman" w:cs="Times New Roman"/>
          <w:sz w:val="24"/>
          <w:szCs w:val="24"/>
          <w:lang w:val="en-GB"/>
          <w14:ligatures w14:val="none"/>
        </w:rPr>
        <w:t>, a zero-shot prompting procedure was used for all LLMs</w:t>
      </w:r>
      <w:r w:rsidRPr="00A25CEF">
        <w:rPr>
          <w:rFonts w:eastAsia="Times New Roman" w:cs="Times New Roman"/>
          <w:sz w:val="24"/>
          <w:szCs w:val="24"/>
          <w:lang w:val="en-GB"/>
          <w14:ligatures w14:val="none"/>
        </w:rPr>
        <w:t xml:space="preserve">, meaning that no examples of </w:t>
      </w:r>
      <w:r w:rsidR="00D83495" w:rsidRPr="00A25CEF">
        <w:rPr>
          <w:rFonts w:eastAsia="Times New Roman" w:cs="Times New Roman"/>
          <w:sz w:val="24"/>
          <w:szCs w:val="24"/>
          <w:lang w:val="en-GB"/>
          <w14:ligatures w14:val="none"/>
        </w:rPr>
        <w:t xml:space="preserve">human task </w:t>
      </w:r>
      <w:r w:rsidR="000E4798">
        <w:rPr>
          <w:rFonts w:eastAsia="Times New Roman" w:cs="Times New Roman"/>
          <w:sz w:val="24"/>
          <w:szCs w:val="24"/>
          <w:lang w:val="en-GB"/>
          <w14:ligatures w14:val="none"/>
        </w:rPr>
        <w:t>assessments</w:t>
      </w:r>
      <w:r w:rsidRPr="00A25CEF">
        <w:rPr>
          <w:rFonts w:eastAsia="Times New Roman" w:cs="Times New Roman"/>
          <w:sz w:val="24"/>
          <w:szCs w:val="24"/>
          <w:lang w:val="en-GB"/>
          <w14:ligatures w14:val="none"/>
        </w:rPr>
        <w:t xml:space="preserve"> were given to the models. </w:t>
      </w:r>
      <w:r w:rsidR="000E4798" w:rsidRPr="000E4798">
        <w:rPr>
          <w:rFonts w:eastAsia="Times New Roman" w:cs="Times New Roman"/>
          <w:sz w:val="24"/>
          <w:szCs w:val="24"/>
          <w:lang w:val="en-GB"/>
          <w14:ligatures w14:val="none"/>
        </w:rPr>
        <w:t xml:space="preserve">It is possible for a university educator to provide an example that can enhance the quality of LLM </w:t>
      </w:r>
      <w:r w:rsidR="000E4798">
        <w:rPr>
          <w:rFonts w:eastAsia="Times New Roman" w:cs="Times New Roman"/>
          <w:sz w:val="24"/>
          <w:szCs w:val="24"/>
          <w:lang w:val="en-GB"/>
          <w14:ligatures w14:val="none"/>
        </w:rPr>
        <w:t>assessment</w:t>
      </w:r>
      <w:r w:rsidR="000E4798" w:rsidRPr="000E4798">
        <w:rPr>
          <w:rFonts w:eastAsia="Times New Roman" w:cs="Times New Roman"/>
          <w:sz w:val="24"/>
          <w:szCs w:val="24"/>
          <w:lang w:val="en-GB"/>
          <w14:ligatures w14:val="none"/>
        </w:rPr>
        <w:t>s. However, the goal in this instance was to choose the most suitable models for this type of evaluation, in order to conduct more comprehensive research. The optimi</w:t>
      </w:r>
      <w:r w:rsidR="000E4798">
        <w:rPr>
          <w:rFonts w:eastAsia="Times New Roman" w:cs="Times New Roman"/>
          <w:sz w:val="24"/>
          <w:szCs w:val="24"/>
          <w:lang w:val="en-GB"/>
          <w14:ligatures w14:val="none"/>
        </w:rPr>
        <w:t>s</w:t>
      </w:r>
      <w:r w:rsidR="000E4798" w:rsidRPr="000E4798">
        <w:rPr>
          <w:rFonts w:eastAsia="Times New Roman" w:cs="Times New Roman"/>
          <w:sz w:val="24"/>
          <w:szCs w:val="24"/>
          <w:lang w:val="en-GB"/>
          <w14:ligatures w14:val="none"/>
        </w:rPr>
        <w:t>ation of the results will only be considered at a later stage.</w:t>
      </w:r>
    </w:p>
    <w:p w14:paraId="68DC2B62" w14:textId="77777777" w:rsidR="004D2C98" w:rsidRPr="00A25CEF" w:rsidRDefault="004D2C98" w:rsidP="00F149D2">
      <w:pPr>
        <w:spacing w:after="0"/>
        <w:jc w:val="both"/>
        <w:rPr>
          <w:sz w:val="24"/>
          <w:szCs w:val="24"/>
          <w:lang w:val="en-GB"/>
        </w:rPr>
      </w:pPr>
    </w:p>
    <w:p w14:paraId="0ED3D4BE" w14:textId="501228EF" w:rsidR="00CF2E13" w:rsidRPr="00A25CEF" w:rsidRDefault="00CF2E13" w:rsidP="00F149D2">
      <w:pPr>
        <w:pStyle w:val="Titolo2"/>
        <w:spacing w:before="0" w:after="0"/>
        <w:jc w:val="both"/>
        <w:rPr>
          <w:b/>
          <w:bCs/>
          <w:szCs w:val="24"/>
          <w:lang w:val="en-GB"/>
        </w:rPr>
      </w:pPr>
      <w:r w:rsidRPr="00A25CEF">
        <w:rPr>
          <w:b/>
          <w:bCs/>
          <w:szCs w:val="24"/>
          <w:lang w:val="en-GB"/>
        </w:rPr>
        <w:lastRenderedPageBreak/>
        <w:t>Atten</w:t>
      </w:r>
      <w:r w:rsidR="003B10D5" w:rsidRPr="00A25CEF">
        <w:rPr>
          <w:b/>
          <w:bCs/>
          <w:szCs w:val="24"/>
          <w:lang w:val="en-GB"/>
        </w:rPr>
        <w:t>tion</w:t>
      </w:r>
      <w:r w:rsidRPr="00A25CEF">
        <w:rPr>
          <w:b/>
          <w:bCs/>
          <w:szCs w:val="24"/>
          <w:lang w:val="en-GB"/>
        </w:rPr>
        <w:t xml:space="preserve"> </w:t>
      </w:r>
      <w:r w:rsidR="003B10D5" w:rsidRPr="00A25CEF">
        <w:rPr>
          <w:b/>
          <w:bCs/>
          <w:szCs w:val="24"/>
          <w:lang w:val="en-GB"/>
        </w:rPr>
        <w:t>to</w:t>
      </w:r>
      <w:r w:rsidR="009F6AD1" w:rsidRPr="00A25CEF">
        <w:rPr>
          <w:b/>
          <w:bCs/>
          <w:szCs w:val="24"/>
          <w:lang w:val="en-GB"/>
        </w:rPr>
        <w:t xml:space="preserve"> Token</w:t>
      </w:r>
      <w:r w:rsidR="003B10D5" w:rsidRPr="00A25CEF">
        <w:rPr>
          <w:b/>
          <w:bCs/>
          <w:szCs w:val="24"/>
          <w:lang w:val="en-GB"/>
        </w:rPr>
        <w:t>s</w:t>
      </w:r>
      <w:r w:rsidR="009F6AD1" w:rsidRPr="00A25CEF">
        <w:rPr>
          <w:b/>
          <w:bCs/>
          <w:szCs w:val="24"/>
          <w:lang w:val="en-GB"/>
        </w:rPr>
        <w:t xml:space="preserve"> </w:t>
      </w:r>
      <w:r w:rsidR="003B10D5" w:rsidRPr="00A25CEF">
        <w:rPr>
          <w:b/>
          <w:bCs/>
          <w:szCs w:val="24"/>
          <w:lang w:val="en-GB"/>
        </w:rPr>
        <w:t>and</w:t>
      </w:r>
      <w:r w:rsidRPr="00A25CEF">
        <w:rPr>
          <w:b/>
          <w:bCs/>
          <w:szCs w:val="24"/>
          <w:lang w:val="en-GB"/>
        </w:rPr>
        <w:t xml:space="preserve"> Conte</w:t>
      </w:r>
      <w:r w:rsidR="003B10D5" w:rsidRPr="00A25CEF">
        <w:rPr>
          <w:b/>
          <w:bCs/>
          <w:szCs w:val="24"/>
          <w:lang w:val="en-GB"/>
        </w:rPr>
        <w:t>xt</w:t>
      </w:r>
    </w:p>
    <w:p w14:paraId="1636B52F" w14:textId="73F7E9A7" w:rsidR="003B10D5" w:rsidRPr="00A25CEF" w:rsidRDefault="003B10D5" w:rsidP="00F149D2">
      <w:pPr>
        <w:spacing w:after="0"/>
        <w:jc w:val="both"/>
        <w:rPr>
          <w:sz w:val="24"/>
          <w:szCs w:val="24"/>
          <w:lang w:val="en-GB"/>
        </w:rPr>
      </w:pPr>
      <w:r w:rsidRPr="00A25CEF">
        <w:rPr>
          <w:sz w:val="24"/>
          <w:szCs w:val="24"/>
          <w:lang w:val="en-GB"/>
        </w:rPr>
        <w:t>Understanding tokens and context is crucial when using a Large Language Model (LLM). Tokens</w:t>
      </w:r>
      <w:r w:rsidR="00D83495" w:rsidRPr="00A25CEF">
        <w:rPr>
          <w:sz w:val="24"/>
          <w:szCs w:val="24"/>
          <w:lang w:val="en-GB"/>
        </w:rPr>
        <w:t xml:space="preserve"> can be simplified</w:t>
      </w:r>
      <w:r w:rsidRPr="00A25CEF">
        <w:rPr>
          <w:sz w:val="24"/>
          <w:szCs w:val="24"/>
          <w:lang w:val="en-GB"/>
        </w:rPr>
        <w:t xml:space="preserve"> as units of text that might consist of a word, part of a word, or even a single character. The characteristics of tokens can vary between models</w:t>
      </w:r>
      <w:r w:rsidR="00D83495" w:rsidRPr="00A25CEF">
        <w:rPr>
          <w:sz w:val="24"/>
          <w:szCs w:val="24"/>
          <w:lang w:val="en-GB"/>
        </w:rPr>
        <w:t>. However, it is</w:t>
      </w:r>
      <w:r w:rsidRPr="00A25CEF">
        <w:rPr>
          <w:sz w:val="24"/>
          <w:szCs w:val="24"/>
          <w:lang w:val="en-GB"/>
        </w:rPr>
        <w:t xml:space="preserve"> generally safe to assume that, on average, English might require one to one and a half tokens per word, and Italian might need one and a half to two tokens per word.</w:t>
      </w:r>
    </w:p>
    <w:p w14:paraId="4BD19B6C" w14:textId="5D0028D9" w:rsidR="003B10D5" w:rsidRPr="00A25CEF" w:rsidRDefault="003B10D5" w:rsidP="00F149D2">
      <w:pPr>
        <w:spacing w:after="0"/>
        <w:ind w:firstLine="284"/>
        <w:jc w:val="both"/>
        <w:rPr>
          <w:rFonts w:eastAsia="Times New Roman" w:cs="Times New Roman"/>
          <w:sz w:val="24"/>
          <w:szCs w:val="24"/>
          <w:lang w:val="en-GB"/>
          <w14:ligatures w14:val="none"/>
        </w:rPr>
      </w:pPr>
      <w:r w:rsidRPr="00A25CEF">
        <w:rPr>
          <w:rFonts w:eastAsia="Times New Roman" w:cs="Times New Roman"/>
          <w:sz w:val="24"/>
          <w:szCs w:val="24"/>
          <w:lang w:val="en-GB"/>
          <w14:ligatures w14:val="none"/>
        </w:rPr>
        <w:t xml:space="preserve">The context window, another essential concept, represents the number of tokens a language model can consider simultaneously when generating responses. This context depends on the model used and the available memory. Exceeding a model's context window could cause errors if it happens in a single prompt or, in a </w:t>
      </w:r>
      <w:r w:rsidR="00D83495" w:rsidRPr="00A25CEF">
        <w:rPr>
          <w:rFonts w:eastAsia="Times New Roman" w:cs="Times New Roman"/>
          <w:sz w:val="24"/>
          <w:szCs w:val="24"/>
          <w:lang w:val="en-GB"/>
          <w14:ligatures w14:val="none"/>
        </w:rPr>
        <w:t>more extended</w:t>
      </w:r>
      <w:r w:rsidRPr="00A25CEF">
        <w:rPr>
          <w:rFonts w:eastAsia="Times New Roman" w:cs="Times New Roman"/>
          <w:sz w:val="24"/>
          <w:szCs w:val="24"/>
          <w:lang w:val="en-GB"/>
          <w14:ligatures w14:val="none"/>
        </w:rPr>
        <w:t xml:space="preserve"> conversation, the model might start ignoring the earlier parts of the dialogue to make room for more recent inputs. Therefore, preserving context is vital for generating coherent and relevant responses.</w:t>
      </w:r>
    </w:p>
    <w:p w14:paraId="434465C9" w14:textId="6B3F64B0" w:rsidR="003B10D5" w:rsidRPr="00A25CEF" w:rsidRDefault="00D83495" w:rsidP="00F149D2">
      <w:pPr>
        <w:spacing w:after="0"/>
        <w:ind w:firstLine="284"/>
        <w:jc w:val="both"/>
        <w:rPr>
          <w:rFonts w:eastAsia="Times New Roman" w:cs="Times New Roman"/>
          <w:sz w:val="24"/>
          <w:szCs w:val="24"/>
          <w:lang w:val="en-GB"/>
          <w14:ligatures w14:val="none"/>
        </w:rPr>
      </w:pPr>
      <w:r w:rsidRPr="00A25CEF">
        <w:rPr>
          <w:rFonts w:eastAsia="Times New Roman" w:cs="Times New Roman"/>
          <w:sz w:val="24"/>
          <w:szCs w:val="24"/>
          <w:lang w:val="en-GB"/>
          <w14:ligatures w14:val="none"/>
        </w:rPr>
        <w:t>It is</w:t>
      </w:r>
      <w:r w:rsidR="003B10D5" w:rsidRPr="00A25CEF">
        <w:rPr>
          <w:rFonts w:eastAsia="Times New Roman" w:cs="Times New Roman"/>
          <w:sz w:val="24"/>
          <w:szCs w:val="24"/>
          <w:lang w:val="en-GB"/>
          <w14:ligatures w14:val="none"/>
        </w:rPr>
        <w:t xml:space="preserve"> important to note that not only the user's prompts consume context, but the model's responses do as well. This is why, in the first prompt, the model was asked to respond with "understood" if everything was clear, aiming to preserve as much context as possible for the final</w:t>
      </w:r>
      <w:r w:rsidR="00722A35">
        <w:rPr>
          <w:rFonts w:eastAsia="Times New Roman" w:cs="Times New Roman"/>
          <w:sz w:val="24"/>
          <w:szCs w:val="24"/>
          <w:lang w:val="en-GB"/>
          <w14:ligatures w14:val="none"/>
        </w:rPr>
        <w:t xml:space="preserve"> assessment</w:t>
      </w:r>
      <w:r w:rsidR="003B10D5" w:rsidRPr="00A25CEF">
        <w:rPr>
          <w:rFonts w:eastAsia="Times New Roman" w:cs="Times New Roman"/>
          <w:sz w:val="24"/>
          <w:szCs w:val="24"/>
          <w:lang w:val="en-GB"/>
          <w14:ligatures w14:val="none"/>
        </w:rPr>
        <w:t xml:space="preserve"> response. Without this precaution, LLMs tended to write long responses that prematurely analysed the product without having the rubric available.</w:t>
      </w:r>
    </w:p>
    <w:p w14:paraId="3201AAE9" w14:textId="7B03D773" w:rsidR="003B10D5" w:rsidRPr="00A25CEF" w:rsidRDefault="003B10D5" w:rsidP="00F149D2">
      <w:pPr>
        <w:spacing w:after="0"/>
        <w:ind w:firstLine="284"/>
        <w:jc w:val="both"/>
        <w:rPr>
          <w:rFonts w:eastAsia="Times New Roman" w:cs="Times New Roman"/>
          <w:sz w:val="24"/>
          <w:szCs w:val="24"/>
          <w:lang w:val="en-GB"/>
          <w14:ligatures w14:val="none"/>
        </w:rPr>
      </w:pPr>
      <w:r w:rsidRPr="00A25CEF">
        <w:rPr>
          <w:rFonts w:eastAsia="Times New Roman" w:cs="Times New Roman"/>
          <w:sz w:val="24"/>
          <w:szCs w:val="24"/>
          <w:lang w:val="en-GB"/>
          <w14:ligatures w14:val="none"/>
        </w:rPr>
        <w:t>To preserve the context window, some LLMs impose a character limit on the prompts that can be sent and on the length of the generated responses, which are shorter than the maximum context window. This is why the instructions were divided into two separate prompts. Below is a table illustrating the maximum context window size for each of the models used:</w:t>
      </w:r>
    </w:p>
    <w:p w14:paraId="5D6D5C73" w14:textId="77777777" w:rsidR="00CC5E1E" w:rsidRPr="00A25CEF" w:rsidRDefault="00CC5E1E" w:rsidP="00283B61">
      <w:pPr>
        <w:spacing w:after="0"/>
        <w:ind w:firstLine="284"/>
        <w:rPr>
          <w:rFonts w:eastAsia="Times New Roman" w:cs="Times New Roman"/>
          <w:sz w:val="24"/>
          <w:szCs w:val="24"/>
          <w:lang w:val="en-GB"/>
          <w14:ligatures w14:val="none"/>
        </w:rPr>
      </w:pPr>
    </w:p>
    <w:p w14:paraId="25FF0420" w14:textId="6AEC80D8" w:rsidR="00CC5E1E" w:rsidRPr="00A25CEF" w:rsidRDefault="003B10D5" w:rsidP="00CC5E1E">
      <w:pPr>
        <w:pStyle w:val="Didascalia"/>
        <w:spacing w:after="0"/>
        <w:jc w:val="center"/>
        <w:rPr>
          <w:bCs w:val="0"/>
          <w:i w:val="0"/>
          <w:sz w:val="20"/>
          <w:szCs w:val="20"/>
          <w:lang w:val="en-GB"/>
        </w:rPr>
      </w:pPr>
      <w:r w:rsidRPr="00A25CEF">
        <w:rPr>
          <w:bCs w:val="0"/>
          <w:i w:val="0"/>
          <w:sz w:val="20"/>
          <w:szCs w:val="20"/>
          <w:lang w:val="en-GB"/>
        </w:rPr>
        <w:t>Table 2</w:t>
      </w:r>
      <w:r w:rsidR="00CC5E1E" w:rsidRPr="00A25CEF">
        <w:rPr>
          <w:bCs w:val="0"/>
          <w:i w:val="0"/>
          <w:sz w:val="20"/>
          <w:szCs w:val="20"/>
          <w:lang w:val="en-GB"/>
        </w:rPr>
        <w:t>.</w:t>
      </w:r>
      <w:r w:rsidRPr="00A25CEF">
        <w:rPr>
          <w:bCs w:val="0"/>
          <w:i w:val="0"/>
          <w:sz w:val="20"/>
          <w:szCs w:val="20"/>
          <w:lang w:val="en-GB"/>
        </w:rPr>
        <w:t xml:space="preserve"> Context Windows of the </w:t>
      </w:r>
      <w:r w:rsidR="00722A35">
        <w:rPr>
          <w:bCs w:val="0"/>
          <w:i w:val="0"/>
          <w:sz w:val="20"/>
          <w:szCs w:val="20"/>
          <w:lang w:val="en-GB"/>
        </w:rPr>
        <w:t>u</w:t>
      </w:r>
      <w:r w:rsidRPr="00A25CEF">
        <w:rPr>
          <w:bCs w:val="0"/>
          <w:i w:val="0"/>
          <w:sz w:val="20"/>
          <w:szCs w:val="20"/>
          <w:lang w:val="en-GB"/>
        </w:rPr>
        <w:t>sed LLMs. The context windows refer to the Chat versions, not the APIs. Note</w:t>
      </w:r>
      <w:r w:rsidR="00D83495" w:rsidRPr="00A25CEF">
        <w:rPr>
          <w:bCs w:val="0"/>
          <w:i w:val="0"/>
          <w:sz w:val="20"/>
          <w:szCs w:val="20"/>
          <w:lang w:val="en-GB"/>
        </w:rPr>
        <w:t xml:space="preserve"> that </w:t>
      </w:r>
      <w:r w:rsidRPr="00A25CEF">
        <w:rPr>
          <w:bCs w:val="0"/>
          <w:i w:val="0"/>
          <w:sz w:val="20"/>
          <w:szCs w:val="20"/>
          <w:lang w:val="en-GB"/>
        </w:rPr>
        <w:t>this feature may change with updates.</w:t>
      </w:r>
    </w:p>
    <w:tbl>
      <w:tblPr>
        <w:tblStyle w:val="Grigliatabella"/>
        <w:tblW w:w="0" w:type="auto"/>
        <w:jc w:val="center"/>
        <w:tblLook w:val="04A0" w:firstRow="1" w:lastRow="0" w:firstColumn="1" w:lastColumn="0" w:noHBand="0" w:noVBand="1"/>
      </w:tblPr>
      <w:tblGrid>
        <w:gridCol w:w="2407"/>
        <w:gridCol w:w="2124"/>
      </w:tblGrid>
      <w:tr w:rsidR="000C0AC2" w:rsidRPr="00A25CEF" w14:paraId="6835152A" w14:textId="77777777" w:rsidTr="00C77D60">
        <w:trPr>
          <w:trHeight w:val="1083"/>
          <w:jc w:val="center"/>
        </w:trPr>
        <w:tc>
          <w:tcPr>
            <w:tcW w:w="2407" w:type="dxa"/>
            <w:vAlign w:val="center"/>
          </w:tcPr>
          <w:p w14:paraId="33188781" w14:textId="6003D562" w:rsidR="000C0AC2" w:rsidRPr="00A25CEF" w:rsidRDefault="003B10D5" w:rsidP="003B10D5">
            <w:pPr>
              <w:rPr>
                <w:b/>
                <w:bCs/>
                <w:lang w:val="en-GB"/>
              </w:rPr>
            </w:pPr>
            <w:r w:rsidRPr="00A25CEF">
              <w:rPr>
                <w:b/>
                <w:bCs/>
                <w:lang w:val="en-GB"/>
              </w:rPr>
              <w:t>Large Language Model (versions available in Italy, November 2023)</w:t>
            </w:r>
          </w:p>
        </w:tc>
        <w:tc>
          <w:tcPr>
            <w:tcW w:w="2124" w:type="dxa"/>
            <w:vAlign w:val="center"/>
          </w:tcPr>
          <w:p w14:paraId="4F132565" w14:textId="6F4A5BD7" w:rsidR="000C0AC2" w:rsidRPr="00A25CEF" w:rsidRDefault="003B10D5" w:rsidP="003B10D5">
            <w:pPr>
              <w:rPr>
                <w:b/>
                <w:bCs/>
                <w:lang w:val="en-GB"/>
              </w:rPr>
            </w:pPr>
            <w:r w:rsidRPr="00A25CEF">
              <w:rPr>
                <w:b/>
                <w:bCs/>
                <w:lang w:val="en-GB"/>
              </w:rPr>
              <w:t>Context Window (in tokens)</w:t>
            </w:r>
          </w:p>
        </w:tc>
      </w:tr>
      <w:tr w:rsidR="000C0AC2" w:rsidRPr="00A25CEF" w14:paraId="79B262A7" w14:textId="77777777" w:rsidTr="00C77D60">
        <w:trPr>
          <w:trHeight w:val="404"/>
          <w:jc w:val="center"/>
        </w:trPr>
        <w:tc>
          <w:tcPr>
            <w:tcW w:w="2407" w:type="dxa"/>
            <w:vAlign w:val="center"/>
          </w:tcPr>
          <w:p w14:paraId="5779D9BA" w14:textId="664C410B" w:rsidR="000C0AC2" w:rsidRPr="00A25CEF" w:rsidRDefault="000C0AC2" w:rsidP="003B10D5">
            <w:pPr>
              <w:rPr>
                <w:lang w:val="en-GB"/>
              </w:rPr>
            </w:pPr>
            <w:r w:rsidRPr="00A25CEF">
              <w:rPr>
                <w:lang w:val="en-GB"/>
              </w:rPr>
              <w:t>ChatGPT 3.5-turbo</w:t>
            </w:r>
          </w:p>
        </w:tc>
        <w:tc>
          <w:tcPr>
            <w:tcW w:w="2124" w:type="dxa"/>
            <w:vAlign w:val="center"/>
          </w:tcPr>
          <w:p w14:paraId="78A29CDE" w14:textId="0C7AFA7F" w:rsidR="000C0AC2" w:rsidRPr="00A25CEF" w:rsidRDefault="009D2053" w:rsidP="003B10D5">
            <w:pPr>
              <w:rPr>
                <w:lang w:val="en-GB"/>
              </w:rPr>
            </w:pPr>
            <w:r w:rsidRPr="00A25CEF">
              <w:rPr>
                <w:lang w:val="en-GB"/>
              </w:rPr>
              <w:t>8</w:t>
            </w:r>
            <w:r w:rsidR="000C0AC2" w:rsidRPr="00A25CEF">
              <w:rPr>
                <w:lang w:val="en-GB"/>
              </w:rPr>
              <w:t>.</w:t>
            </w:r>
            <w:r w:rsidRPr="00A25CEF">
              <w:rPr>
                <w:lang w:val="en-GB"/>
              </w:rPr>
              <w:t>1</w:t>
            </w:r>
            <w:r w:rsidR="000C0AC2" w:rsidRPr="00A25CEF">
              <w:rPr>
                <w:lang w:val="en-GB"/>
              </w:rPr>
              <w:t>9</w:t>
            </w:r>
            <w:r w:rsidRPr="00A25CEF">
              <w:rPr>
                <w:lang w:val="en-GB"/>
              </w:rPr>
              <w:t>2</w:t>
            </w:r>
          </w:p>
        </w:tc>
      </w:tr>
      <w:tr w:rsidR="000C0AC2" w:rsidRPr="00A25CEF" w14:paraId="06483AC5" w14:textId="77777777" w:rsidTr="00C77D60">
        <w:trPr>
          <w:trHeight w:val="424"/>
          <w:jc w:val="center"/>
        </w:trPr>
        <w:tc>
          <w:tcPr>
            <w:tcW w:w="2407" w:type="dxa"/>
            <w:vAlign w:val="center"/>
          </w:tcPr>
          <w:p w14:paraId="4B7F9987" w14:textId="3BCE0D0F" w:rsidR="000C0AC2" w:rsidRPr="00A25CEF" w:rsidRDefault="000C0AC2" w:rsidP="003B10D5">
            <w:pPr>
              <w:rPr>
                <w:lang w:val="en-GB"/>
              </w:rPr>
            </w:pPr>
            <w:r w:rsidRPr="00A25CEF">
              <w:rPr>
                <w:lang w:val="en-GB"/>
              </w:rPr>
              <w:t>ChatGPT 4</w:t>
            </w:r>
          </w:p>
        </w:tc>
        <w:tc>
          <w:tcPr>
            <w:tcW w:w="2124" w:type="dxa"/>
            <w:vAlign w:val="center"/>
          </w:tcPr>
          <w:p w14:paraId="7931B4F8" w14:textId="647A7C3C" w:rsidR="000C0AC2" w:rsidRPr="00A25CEF" w:rsidRDefault="009D2053" w:rsidP="003B10D5">
            <w:pPr>
              <w:rPr>
                <w:lang w:val="en-GB"/>
              </w:rPr>
            </w:pPr>
            <w:r w:rsidRPr="00A25CEF">
              <w:rPr>
                <w:lang w:val="en-GB"/>
              </w:rPr>
              <w:t>32.000</w:t>
            </w:r>
          </w:p>
        </w:tc>
      </w:tr>
      <w:tr w:rsidR="000C0AC2" w:rsidRPr="00A25CEF" w14:paraId="79EFEC39" w14:textId="77777777" w:rsidTr="00C77D60">
        <w:trPr>
          <w:trHeight w:val="416"/>
          <w:jc w:val="center"/>
        </w:trPr>
        <w:tc>
          <w:tcPr>
            <w:tcW w:w="2407" w:type="dxa"/>
            <w:vAlign w:val="center"/>
          </w:tcPr>
          <w:p w14:paraId="1C035B9B" w14:textId="1688013E" w:rsidR="000C0AC2" w:rsidRPr="00A25CEF" w:rsidRDefault="000C0AC2" w:rsidP="003B10D5">
            <w:pPr>
              <w:rPr>
                <w:lang w:val="en-GB"/>
              </w:rPr>
            </w:pPr>
            <w:r w:rsidRPr="00A25CEF">
              <w:rPr>
                <w:lang w:val="en-GB"/>
              </w:rPr>
              <w:t>Claude 2</w:t>
            </w:r>
          </w:p>
        </w:tc>
        <w:tc>
          <w:tcPr>
            <w:tcW w:w="2124" w:type="dxa"/>
            <w:vAlign w:val="center"/>
          </w:tcPr>
          <w:p w14:paraId="47DDFA16" w14:textId="32EC2A24" w:rsidR="000C0AC2" w:rsidRPr="00A25CEF" w:rsidRDefault="000C0AC2" w:rsidP="003B10D5">
            <w:pPr>
              <w:rPr>
                <w:lang w:val="en-GB"/>
              </w:rPr>
            </w:pPr>
            <w:r w:rsidRPr="00A25CEF">
              <w:rPr>
                <w:lang w:val="en-GB"/>
              </w:rPr>
              <w:t xml:space="preserve">100.000 </w:t>
            </w:r>
          </w:p>
        </w:tc>
      </w:tr>
      <w:tr w:rsidR="000C0AC2" w:rsidRPr="00A25CEF" w14:paraId="3D0D5651" w14:textId="77777777" w:rsidTr="00C77D60">
        <w:trPr>
          <w:jc w:val="center"/>
        </w:trPr>
        <w:tc>
          <w:tcPr>
            <w:tcW w:w="2407" w:type="dxa"/>
            <w:vAlign w:val="center"/>
          </w:tcPr>
          <w:p w14:paraId="04464484" w14:textId="3BEA739E" w:rsidR="000C0AC2" w:rsidRPr="00A25CEF" w:rsidRDefault="000C0AC2" w:rsidP="003B10D5">
            <w:pPr>
              <w:rPr>
                <w:lang w:val="en-GB"/>
              </w:rPr>
            </w:pPr>
            <w:r w:rsidRPr="00A25CEF">
              <w:rPr>
                <w:lang w:val="en-GB"/>
              </w:rPr>
              <w:t>Bing Chat/</w:t>
            </w:r>
            <w:r w:rsidR="0047438E">
              <w:rPr>
                <w:lang w:val="en-GB"/>
              </w:rPr>
              <w:t>C</w:t>
            </w:r>
            <w:r w:rsidRPr="00A25CEF">
              <w:rPr>
                <w:lang w:val="en-GB"/>
              </w:rPr>
              <w:t>opilot</w:t>
            </w:r>
          </w:p>
        </w:tc>
        <w:tc>
          <w:tcPr>
            <w:tcW w:w="2124" w:type="dxa"/>
            <w:vAlign w:val="center"/>
          </w:tcPr>
          <w:p w14:paraId="16BF2E88" w14:textId="6D71F26A" w:rsidR="000C0AC2" w:rsidRPr="00A25CEF" w:rsidRDefault="003B10D5" w:rsidP="003B10D5">
            <w:pPr>
              <w:rPr>
                <w:lang w:val="en-GB"/>
              </w:rPr>
            </w:pPr>
            <w:r w:rsidRPr="00A25CEF">
              <w:rPr>
                <w:lang w:val="en-GB"/>
              </w:rPr>
              <w:t>Not declared, approx. 13,500 (maximum prompt 4000 characters)</w:t>
            </w:r>
          </w:p>
        </w:tc>
      </w:tr>
      <w:tr w:rsidR="000C0AC2" w:rsidRPr="00A25CEF" w14:paraId="372FA308" w14:textId="77777777" w:rsidTr="00C77D60">
        <w:trPr>
          <w:jc w:val="center"/>
        </w:trPr>
        <w:tc>
          <w:tcPr>
            <w:tcW w:w="2407" w:type="dxa"/>
            <w:vAlign w:val="center"/>
          </w:tcPr>
          <w:p w14:paraId="43B53113" w14:textId="7E44FD83" w:rsidR="000C0AC2" w:rsidRPr="00A25CEF" w:rsidRDefault="000C0AC2" w:rsidP="003B10D5">
            <w:pPr>
              <w:rPr>
                <w:lang w:val="en-GB"/>
              </w:rPr>
            </w:pPr>
            <w:r w:rsidRPr="00A25CEF">
              <w:rPr>
                <w:lang w:val="en-GB"/>
              </w:rPr>
              <w:t>Google Bard</w:t>
            </w:r>
          </w:p>
        </w:tc>
        <w:tc>
          <w:tcPr>
            <w:tcW w:w="2124" w:type="dxa"/>
            <w:vAlign w:val="center"/>
          </w:tcPr>
          <w:p w14:paraId="192882F7" w14:textId="745FB9F9" w:rsidR="000C0AC2" w:rsidRPr="00A25CEF" w:rsidRDefault="003B10D5" w:rsidP="003B10D5">
            <w:pPr>
              <w:rPr>
                <w:lang w:val="en-GB"/>
              </w:rPr>
            </w:pPr>
            <w:r w:rsidRPr="00A25CEF">
              <w:rPr>
                <w:lang w:val="en-GB"/>
              </w:rPr>
              <w:t>Not declared, approx. 1024</w:t>
            </w:r>
          </w:p>
        </w:tc>
      </w:tr>
      <w:tr w:rsidR="000C0AC2" w:rsidRPr="00A25CEF" w14:paraId="6EF4044C" w14:textId="77777777" w:rsidTr="00C77D60">
        <w:trPr>
          <w:trHeight w:val="434"/>
          <w:jc w:val="center"/>
        </w:trPr>
        <w:tc>
          <w:tcPr>
            <w:tcW w:w="2407" w:type="dxa"/>
            <w:vAlign w:val="center"/>
          </w:tcPr>
          <w:p w14:paraId="398E37AF" w14:textId="060746F7" w:rsidR="000C0AC2" w:rsidRPr="00A25CEF" w:rsidRDefault="000C0AC2" w:rsidP="003B10D5">
            <w:pPr>
              <w:rPr>
                <w:lang w:val="en-GB"/>
              </w:rPr>
            </w:pPr>
            <w:r w:rsidRPr="00A25CEF">
              <w:rPr>
                <w:lang w:val="en-GB"/>
              </w:rPr>
              <w:t>OpenChat 3.5</w:t>
            </w:r>
          </w:p>
        </w:tc>
        <w:tc>
          <w:tcPr>
            <w:tcW w:w="2124" w:type="dxa"/>
            <w:vAlign w:val="center"/>
          </w:tcPr>
          <w:p w14:paraId="1FFAFCE2" w14:textId="32052BDA" w:rsidR="000C0AC2" w:rsidRPr="00A25CEF" w:rsidRDefault="000C0AC2" w:rsidP="003B10D5">
            <w:pPr>
              <w:rPr>
                <w:lang w:val="en-GB"/>
              </w:rPr>
            </w:pPr>
            <w:r w:rsidRPr="00A25CEF">
              <w:rPr>
                <w:lang w:val="en-GB"/>
              </w:rPr>
              <w:t>8.192</w:t>
            </w:r>
          </w:p>
        </w:tc>
      </w:tr>
    </w:tbl>
    <w:p w14:paraId="2D16C861" w14:textId="26A00D72" w:rsidR="0080312B" w:rsidRPr="00A25CEF" w:rsidRDefault="00E26B49" w:rsidP="00F149D2">
      <w:pPr>
        <w:pStyle w:val="Titolo2"/>
        <w:spacing w:before="0" w:after="0"/>
        <w:jc w:val="both"/>
        <w:rPr>
          <w:b/>
          <w:bCs/>
          <w:szCs w:val="24"/>
          <w:lang w:val="en-GB"/>
        </w:rPr>
      </w:pPr>
      <w:r w:rsidRPr="00A25CEF">
        <w:rPr>
          <w:b/>
          <w:bCs/>
          <w:szCs w:val="24"/>
          <w:lang w:val="en-GB"/>
        </w:rPr>
        <w:t>Met</w:t>
      </w:r>
      <w:r w:rsidR="00EC4F2E" w:rsidRPr="00A25CEF">
        <w:rPr>
          <w:b/>
          <w:bCs/>
          <w:szCs w:val="24"/>
          <w:lang w:val="en-GB"/>
        </w:rPr>
        <w:t>hod of Analysis</w:t>
      </w:r>
    </w:p>
    <w:p w14:paraId="01CCE9EF" w14:textId="7BB195CD" w:rsidR="00EC4F2E" w:rsidRPr="00A25CEF" w:rsidRDefault="00EC4F2E" w:rsidP="00F149D2">
      <w:pPr>
        <w:spacing w:after="0"/>
        <w:jc w:val="both"/>
        <w:rPr>
          <w:sz w:val="24"/>
          <w:szCs w:val="24"/>
          <w:lang w:val="en-GB"/>
        </w:rPr>
      </w:pPr>
      <w:r w:rsidRPr="00A25CEF">
        <w:rPr>
          <w:sz w:val="24"/>
          <w:szCs w:val="24"/>
          <w:lang w:val="en-GB"/>
        </w:rPr>
        <w:t xml:space="preserve">The </w:t>
      </w:r>
      <w:r w:rsidR="00902941" w:rsidRPr="00A25CEF">
        <w:rPr>
          <w:sz w:val="24"/>
          <w:szCs w:val="24"/>
          <w:lang w:val="en-GB"/>
        </w:rPr>
        <w:t>analysis method</w:t>
      </w:r>
      <w:r w:rsidRPr="00A25CEF">
        <w:rPr>
          <w:sz w:val="24"/>
          <w:szCs w:val="24"/>
          <w:lang w:val="en-GB"/>
        </w:rPr>
        <w:t xml:space="preserve"> for evaluating the data involved examining the levels assigned by each evaluator (both LLMs and humans) to the various criteria of the rubric for each of the 21 group products. Each of the </w:t>
      </w:r>
      <w:r w:rsidR="00D83495" w:rsidRPr="00A25CEF">
        <w:rPr>
          <w:sz w:val="24"/>
          <w:szCs w:val="24"/>
          <w:lang w:val="en-GB"/>
        </w:rPr>
        <w:t>seven</w:t>
      </w:r>
      <w:r w:rsidRPr="00A25CEF">
        <w:rPr>
          <w:sz w:val="24"/>
          <w:szCs w:val="24"/>
          <w:lang w:val="en-GB"/>
        </w:rPr>
        <w:t xml:space="preserve"> evaluators assigned a level to each of the </w:t>
      </w:r>
      <w:r w:rsidR="00D83495" w:rsidRPr="00A25CEF">
        <w:rPr>
          <w:sz w:val="24"/>
          <w:szCs w:val="24"/>
          <w:lang w:val="en-GB"/>
        </w:rPr>
        <w:t>five</w:t>
      </w:r>
      <w:r w:rsidRPr="00A25CEF">
        <w:rPr>
          <w:sz w:val="24"/>
          <w:szCs w:val="24"/>
          <w:lang w:val="en-GB"/>
        </w:rPr>
        <w:t xml:space="preserve"> criteria for every product, resulting in each evaluator assigning a level to a total of 105 criteria.</w:t>
      </w:r>
    </w:p>
    <w:p w14:paraId="79951480" w14:textId="21EA6F24" w:rsidR="005E4F62" w:rsidRPr="00A25CEF" w:rsidRDefault="00D83495" w:rsidP="00F149D2">
      <w:pPr>
        <w:spacing w:after="0"/>
        <w:ind w:firstLine="284"/>
        <w:jc w:val="both"/>
        <w:rPr>
          <w:rFonts w:cs="Times New Roman"/>
          <w:sz w:val="24"/>
          <w:szCs w:val="24"/>
          <w:lang w:val="en-GB"/>
        </w:rPr>
      </w:pPr>
      <w:r w:rsidRPr="00A25CEF">
        <w:rPr>
          <w:rFonts w:cs="Times New Roman"/>
          <w:sz w:val="24"/>
          <w:szCs w:val="24"/>
          <w:lang w:val="en-GB"/>
        </w:rPr>
        <w:lastRenderedPageBreak/>
        <w:t>Several statistical techniques were employed to extract insights from the data</w:t>
      </w:r>
      <w:r w:rsidR="00EC4F2E" w:rsidRPr="00A25CEF">
        <w:rPr>
          <w:rFonts w:cs="Times New Roman"/>
          <w:sz w:val="24"/>
          <w:szCs w:val="24"/>
          <w:lang w:val="en-GB"/>
        </w:rPr>
        <w:t xml:space="preserve">, including Principal Component Analysis (PCA), analysis of </w:t>
      </w:r>
      <w:r w:rsidR="006679B7">
        <w:rPr>
          <w:rFonts w:cs="Times New Roman"/>
          <w:sz w:val="24"/>
          <w:szCs w:val="24"/>
          <w:lang w:val="en-GB"/>
        </w:rPr>
        <w:t>standard deviation</w:t>
      </w:r>
      <w:r w:rsidR="00EC4F2E" w:rsidRPr="00A25CEF">
        <w:rPr>
          <w:rFonts w:cs="Times New Roman"/>
          <w:sz w:val="24"/>
          <w:szCs w:val="24"/>
          <w:lang w:val="en-GB"/>
        </w:rPr>
        <w:t xml:space="preserve">, and the creation of a disagreement index among evaluators. </w:t>
      </w:r>
      <w:r w:rsidRPr="00A25CEF">
        <w:rPr>
          <w:rFonts w:cs="Times New Roman"/>
          <w:sz w:val="24"/>
          <w:szCs w:val="24"/>
          <w:lang w:val="en-GB"/>
        </w:rPr>
        <w:t>Software tools like Microsoft Excel and JASP (based on R) were used for the statistical analyses</w:t>
      </w:r>
      <w:r w:rsidR="00EC4F2E" w:rsidRPr="00A25CEF">
        <w:rPr>
          <w:rFonts w:cs="Times New Roman"/>
          <w:sz w:val="24"/>
          <w:szCs w:val="24"/>
          <w:lang w:val="en-GB"/>
        </w:rPr>
        <w:t>.</w:t>
      </w:r>
    </w:p>
    <w:p w14:paraId="27BF1B08" w14:textId="77777777" w:rsidR="00C474E8" w:rsidRPr="00A25CEF" w:rsidRDefault="00C474E8" w:rsidP="00F149D2">
      <w:pPr>
        <w:spacing w:after="0"/>
        <w:ind w:firstLine="284"/>
        <w:jc w:val="both"/>
        <w:rPr>
          <w:rFonts w:cs="Times New Roman"/>
          <w:sz w:val="24"/>
          <w:szCs w:val="24"/>
          <w:lang w:val="en-GB"/>
        </w:rPr>
      </w:pPr>
    </w:p>
    <w:p w14:paraId="31161DB9" w14:textId="3F7AABE2" w:rsidR="00C12298" w:rsidRPr="00A25CEF" w:rsidRDefault="00260AC2" w:rsidP="00F149D2">
      <w:pPr>
        <w:pStyle w:val="Titolo1"/>
        <w:spacing w:before="0" w:after="0"/>
        <w:jc w:val="both"/>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R</w:t>
      </w:r>
      <w:r w:rsidR="00902941" w:rsidRPr="00A25CEF">
        <w:rPr>
          <w:rFonts w:ascii="Times New Roman" w:hAnsi="Times New Roman" w:cs="Times New Roman"/>
          <w:b/>
          <w:bCs/>
          <w:sz w:val="24"/>
          <w:szCs w:val="24"/>
          <w:lang w:val="en-GB"/>
        </w:rPr>
        <w:t>e</w:t>
      </w:r>
      <w:r w:rsidR="0001289B" w:rsidRPr="00A25CEF">
        <w:rPr>
          <w:rFonts w:ascii="Times New Roman" w:hAnsi="Times New Roman" w:cs="Times New Roman"/>
          <w:b/>
          <w:bCs/>
          <w:sz w:val="24"/>
          <w:szCs w:val="24"/>
          <w:lang w:val="en-GB"/>
        </w:rPr>
        <w:t>sult</w:t>
      </w:r>
      <w:r w:rsidR="00902941" w:rsidRPr="00A25CEF">
        <w:rPr>
          <w:rFonts w:ascii="Times New Roman" w:hAnsi="Times New Roman" w:cs="Times New Roman"/>
          <w:b/>
          <w:bCs/>
          <w:sz w:val="24"/>
          <w:szCs w:val="24"/>
          <w:lang w:val="en-GB"/>
        </w:rPr>
        <w:t>s</w:t>
      </w:r>
    </w:p>
    <w:p w14:paraId="74D41196" w14:textId="38F647E0" w:rsidR="004714D6" w:rsidRPr="00A25CEF" w:rsidRDefault="004714D6" w:rsidP="00F149D2">
      <w:pPr>
        <w:spacing w:after="0"/>
        <w:jc w:val="both"/>
        <w:rPr>
          <w:sz w:val="24"/>
          <w:szCs w:val="24"/>
          <w:lang w:val="en-GB"/>
        </w:rPr>
      </w:pPr>
      <w:r w:rsidRPr="00A25CEF">
        <w:rPr>
          <w:sz w:val="24"/>
          <w:szCs w:val="24"/>
          <w:lang w:val="en-GB"/>
        </w:rPr>
        <w:t>After an initial review of all the results</w:t>
      </w:r>
      <w:r w:rsidR="00D83495" w:rsidRPr="00A25CEF">
        <w:rPr>
          <w:sz w:val="24"/>
          <w:szCs w:val="24"/>
          <w:lang w:val="en-GB"/>
        </w:rPr>
        <w:t>, the decision was made to exclude Google Bard from the study before proceeding with further analysis</w:t>
      </w:r>
      <w:r w:rsidRPr="00A25CEF">
        <w:rPr>
          <w:sz w:val="24"/>
          <w:szCs w:val="24"/>
          <w:lang w:val="en-GB"/>
        </w:rPr>
        <w:t xml:space="preserve">. This LLM consistently assigned high scores (3) 93.3% of the time and intermediate scores (2) for the remaining percentage, demonstrating an inability to effectively evaluate any product, likely due to its </w:t>
      </w:r>
      <w:r w:rsidR="009A1BE0">
        <w:rPr>
          <w:sz w:val="24"/>
          <w:szCs w:val="24"/>
          <w:lang w:val="en-GB"/>
        </w:rPr>
        <w:t xml:space="preserve">currently </w:t>
      </w:r>
      <w:r w:rsidRPr="00A25CEF">
        <w:rPr>
          <w:sz w:val="24"/>
          <w:szCs w:val="24"/>
          <w:lang w:val="en-GB"/>
        </w:rPr>
        <w:t>limited context window.</w:t>
      </w:r>
    </w:p>
    <w:p w14:paraId="06B3A5AD" w14:textId="5AE983A0" w:rsidR="004714D6" w:rsidRPr="00A25CEF" w:rsidRDefault="004714D6" w:rsidP="00F149D2">
      <w:pPr>
        <w:spacing w:after="0"/>
        <w:ind w:firstLine="284"/>
        <w:jc w:val="both"/>
        <w:rPr>
          <w:rFonts w:cs="Times New Roman"/>
          <w:sz w:val="24"/>
          <w:szCs w:val="24"/>
          <w:lang w:val="en-GB"/>
        </w:rPr>
      </w:pPr>
      <w:r w:rsidRPr="00A25CEF">
        <w:rPr>
          <w:rFonts w:cs="Times New Roman"/>
          <w:sz w:val="24"/>
          <w:szCs w:val="24"/>
          <w:lang w:val="en-GB"/>
        </w:rPr>
        <w:t xml:space="preserve">Another check implemented during the trials with the different LLMs concerned the consistency of </w:t>
      </w:r>
      <w:r w:rsidR="00AA7943">
        <w:rPr>
          <w:rFonts w:cs="Times New Roman"/>
          <w:sz w:val="24"/>
          <w:szCs w:val="24"/>
          <w:lang w:val="en-GB"/>
        </w:rPr>
        <w:t>assessment</w:t>
      </w:r>
      <w:r w:rsidRPr="00A25CEF">
        <w:rPr>
          <w:rFonts w:cs="Times New Roman"/>
          <w:sz w:val="24"/>
          <w:szCs w:val="24"/>
          <w:lang w:val="en-GB"/>
        </w:rPr>
        <w:t xml:space="preserve">. This was done by requesting the </w:t>
      </w:r>
      <w:r w:rsidR="00D12CF5" w:rsidRPr="00A25CEF">
        <w:rPr>
          <w:rFonts w:cs="Times New Roman"/>
          <w:sz w:val="24"/>
          <w:szCs w:val="24"/>
          <w:lang w:val="en-GB"/>
        </w:rPr>
        <w:t>assessment</w:t>
      </w:r>
      <w:r w:rsidRPr="00A25CEF">
        <w:rPr>
          <w:rFonts w:cs="Times New Roman"/>
          <w:sz w:val="24"/>
          <w:szCs w:val="24"/>
          <w:lang w:val="en-GB"/>
        </w:rPr>
        <w:t xml:space="preserve"> of the same product three times from each LLM</w:t>
      </w:r>
      <w:r w:rsidR="00D83495" w:rsidRPr="00A25CEF">
        <w:rPr>
          <w:rFonts w:cs="Times New Roman"/>
          <w:sz w:val="24"/>
          <w:szCs w:val="24"/>
          <w:lang w:val="en-GB"/>
        </w:rPr>
        <w:t xml:space="preserve"> and </w:t>
      </w:r>
      <w:r w:rsidRPr="00A25CEF">
        <w:rPr>
          <w:rFonts w:cs="Times New Roman"/>
          <w:sz w:val="24"/>
          <w:szCs w:val="24"/>
          <w:lang w:val="en-GB"/>
        </w:rPr>
        <w:t xml:space="preserve">starting a new session each time. From these tests, the following </w:t>
      </w:r>
      <w:r w:rsidR="00D12CF5" w:rsidRPr="00A25CEF">
        <w:rPr>
          <w:rFonts w:cs="Times New Roman"/>
          <w:sz w:val="24"/>
          <w:szCs w:val="24"/>
          <w:lang w:val="en-GB"/>
        </w:rPr>
        <w:t>behaviours</w:t>
      </w:r>
      <w:r w:rsidRPr="00A25CEF">
        <w:rPr>
          <w:rFonts w:cs="Times New Roman"/>
          <w:sz w:val="24"/>
          <w:szCs w:val="24"/>
          <w:lang w:val="en-GB"/>
        </w:rPr>
        <w:t xml:space="preserve"> were observed:</w:t>
      </w:r>
    </w:p>
    <w:p w14:paraId="34E78CD4" w14:textId="612D5E99" w:rsidR="004714D6" w:rsidRPr="00A25CEF" w:rsidRDefault="004714D6" w:rsidP="00F149D2">
      <w:pPr>
        <w:pStyle w:val="Paragrafoelenco"/>
        <w:numPr>
          <w:ilvl w:val="0"/>
          <w:numId w:val="44"/>
        </w:numPr>
        <w:spacing w:after="0"/>
        <w:jc w:val="both"/>
        <w:rPr>
          <w:rFonts w:cs="Times New Roman"/>
          <w:sz w:val="24"/>
          <w:szCs w:val="24"/>
          <w:lang w:val="en-GB"/>
        </w:rPr>
      </w:pPr>
      <w:r w:rsidRPr="00A25CEF">
        <w:rPr>
          <w:rFonts w:cs="Times New Roman"/>
          <w:sz w:val="24"/>
          <w:szCs w:val="24"/>
          <w:lang w:val="en-GB"/>
        </w:rPr>
        <w:t xml:space="preserve">ChatGPT-4 was always consistent. There was no variation in </w:t>
      </w:r>
      <w:r w:rsidR="00AA7943">
        <w:rPr>
          <w:rFonts w:cs="Times New Roman"/>
          <w:sz w:val="24"/>
          <w:szCs w:val="24"/>
          <w:lang w:val="en-GB"/>
        </w:rPr>
        <w:t>assessment</w:t>
      </w:r>
      <w:r w:rsidRPr="00A25CEF">
        <w:rPr>
          <w:rFonts w:cs="Times New Roman"/>
          <w:sz w:val="24"/>
          <w:szCs w:val="24"/>
          <w:lang w:val="en-GB"/>
        </w:rPr>
        <w:t xml:space="preserve"> across the three attempts.</w:t>
      </w:r>
    </w:p>
    <w:p w14:paraId="32127696" w14:textId="6014BC71" w:rsidR="004714D6" w:rsidRPr="00A25CEF" w:rsidRDefault="004714D6" w:rsidP="00F149D2">
      <w:pPr>
        <w:pStyle w:val="Paragrafoelenco"/>
        <w:numPr>
          <w:ilvl w:val="0"/>
          <w:numId w:val="44"/>
        </w:numPr>
        <w:spacing w:after="0"/>
        <w:jc w:val="both"/>
        <w:rPr>
          <w:rFonts w:cs="Times New Roman"/>
          <w:sz w:val="24"/>
          <w:szCs w:val="24"/>
          <w:lang w:val="en-GB"/>
        </w:rPr>
      </w:pPr>
      <w:r w:rsidRPr="00A25CEF">
        <w:rPr>
          <w:rFonts w:cs="Times New Roman"/>
          <w:sz w:val="24"/>
          <w:szCs w:val="24"/>
          <w:lang w:val="en-GB"/>
        </w:rPr>
        <w:t xml:space="preserve">ChatGPT-3.5-turbo was inconsistent. The </w:t>
      </w:r>
      <w:r w:rsidR="00AA7943">
        <w:rPr>
          <w:rFonts w:cs="Times New Roman"/>
          <w:sz w:val="24"/>
          <w:szCs w:val="24"/>
          <w:lang w:val="en-GB"/>
        </w:rPr>
        <w:t>assessment</w:t>
      </w:r>
      <w:r w:rsidRPr="00A25CEF">
        <w:rPr>
          <w:rFonts w:cs="Times New Roman"/>
          <w:sz w:val="24"/>
          <w:szCs w:val="24"/>
          <w:lang w:val="en-GB"/>
        </w:rPr>
        <w:t xml:space="preserve"> varied </w:t>
      </w:r>
      <w:r w:rsidR="00D83495" w:rsidRPr="00A25CEF">
        <w:rPr>
          <w:rFonts w:cs="Times New Roman"/>
          <w:sz w:val="24"/>
          <w:szCs w:val="24"/>
          <w:lang w:val="en-GB"/>
        </w:rPr>
        <w:t>by one or two points for two or more criteria</w:t>
      </w:r>
      <w:r w:rsidRPr="00A25CEF">
        <w:rPr>
          <w:rFonts w:cs="Times New Roman"/>
          <w:sz w:val="24"/>
          <w:szCs w:val="24"/>
          <w:lang w:val="en-GB"/>
        </w:rPr>
        <w:t>.</w:t>
      </w:r>
    </w:p>
    <w:p w14:paraId="095C1C9B" w14:textId="6CAB4BB5" w:rsidR="004714D6" w:rsidRPr="00A25CEF" w:rsidRDefault="004714D6" w:rsidP="00F149D2">
      <w:pPr>
        <w:pStyle w:val="Paragrafoelenco"/>
        <w:numPr>
          <w:ilvl w:val="0"/>
          <w:numId w:val="44"/>
        </w:numPr>
        <w:spacing w:after="0"/>
        <w:jc w:val="both"/>
        <w:rPr>
          <w:rFonts w:cs="Times New Roman"/>
          <w:sz w:val="24"/>
          <w:szCs w:val="24"/>
          <w:lang w:val="en-GB"/>
        </w:rPr>
      </w:pPr>
      <w:r w:rsidRPr="00A25CEF">
        <w:rPr>
          <w:rFonts w:cs="Times New Roman"/>
          <w:sz w:val="24"/>
          <w:szCs w:val="24"/>
          <w:lang w:val="en-GB"/>
        </w:rPr>
        <w:t xml:space="preserve">Bing Chat / </w:t>
      </w:r>
      <w:r w:rsidR="0047438E">
        <w:rPr>
          <w:rFonts w:cs="Times New Roman"/>
          <w:sz w:val="24"/>
          <w:szCs w:val="24"/>
          <w:lang w:val="en-GB"/>
        </w:rPr>
        <w:t>C</w:t>
      </w:r>
      <w:r w:rsidRPr="00A25CEF">
        <w:rPr>
          <w:rFonts w:cs="Times New Roman"/>
          <w:sz w:val="24"/>
          <w:szCs w:val="24"/>
          <w:lang w:val="en-GB"/>
        </w:rPr>
        <w:t xml:space="preserve">opilot was always consistent. There was no variation in </w:t>
      </w:r>
      <w:r w:rsidR="00AA7943">
        <w:rPr>
          <w:rFonts w:cs="Times New Roman"/>
          <w:sz w:val="24"/>
          <w:szCs w:val="24"/>
          <w:lang w:val="en-GB"/>
        </w:rPr>
        <w:t>assessment</w:t>
      </w:r>
      <w:r w:rsidRPr="00A25CEF">
        <w:rPr>
          <w:rFonts w:cs="Times New Roman"/>
          <w:sz w:val="24"/>
          <w:szCs w:val="24"/>
          <w:lang w:val="en-GB"/>
        </w:rPr>
        <w:t xml:space="preserve"> across the three attempts.</w:t>
      </w:r>
    </w:p>
    <w:p w14:paraId="2DC21E0F" w14:textId="77777777" w:rsidR="004714D6" w:rsidRPr="00A25CEF" w:rsidRDefault="004714D6" w:rsidP="00F149D2">
      <w:pPr>
        <w:pStyle w:val="Paragrafoelenco"/>
        <w:numPr>
          <w:ilvl w:val="0"/>
          <w:numId w:val="44"/>
        </w:numPr>
        <w:spacing w:after="0"/>
        <w:jc w:val="both"/>
        <w:rPr>
          <w:rFonts w:cs="Times New Roman"/>
          <w:sz w:val="24"/>
          <w:szCs w:val="24"/>
          <w:lang w:val="en-GB"/>
        </w:rPr>
      </w:pPr>
      <w:r w:rsidRPr="00A25CEF">
        <w:rPr>
          <w:rFonts w:cs="Times New Roman"/>
          <w:sz w:val="24"/>
          <w:szCs w:val="24"/>
          <w:lang w:val="en-GB"/>
        </w:rPr>
        <w:t>Claude 2 was almost always consistent. There was a variation of one criterion by one point.</w:t>
      </w:r>
    </w:p>
    <w:p w14:paraId="0B07DE53" w14:textId="770A67D1" w:rsidR="004714D6" w:rsidRPr="00A25CEF" w:rsidRDefault="004714D6" w:rsidP="00F149D2">
      <w:pPr>
        <w:pStyle w:val="Paragrafoelenco"/>
        <w:numPr>
          <w:ilvl w:val="0"/>
          <w:numId w:val="44"/>
        </w:numPr>
        <w:spacing w:after="0"/>
        <w:jc w:val="both"/>
        <w:rPr>
          <w:rFonts w:cs="Times New Roman"/>
          <w:sz w:val="24"/>
          <w:szCs w:val="24"/>
          <w:lang w:val="en-GB"/>
        </w:rPr>
      </w:pPr>
      <w:r w:rsidRPr="00A25CEF">
        <w:rPr>
          <w:rFonts w:cs="Times New Roman"/>
          <w:sz w:val="24"/>
          <w:szCs w:val="24"/>
          <w:lang w:val="en-GB"/>
        </w:rPr>
        <w:t>OpenChat 3.5 was</w:t>
      </w:r>
      <w:r w:rsidR="00D12CF5" w:rsidRPr="00A25CEF">
        <w:rPr>
          <w:rFonts w:cs="Times New Roman"/>
          <w:sz w:val="24"/>
          <w:szCs w:val="24"/>
          <w:lang w:val="en-GB"/>
        </w:rPr>
        <w:t xml:space="preserve"> somewhat</w:t>
      </w:r>
      <w:r w:rsidRPr="00A25CEF">
        <w:rPr>
          <w:rFonts w:cs="Times New Roman"/>
          <w:sz w:val="24"/>
          <w:szCs w:val="24"/>
          <w:lang w:val="en-GB"/>
        </w:rPr>
        <w:t xml:space="preserve"> inconsistent. There was a variation of two criteria by one point.</w:t>
      </w:r>
    </w:p>
    <w:p w14:paraId="653DC13F" w14:textId="77777777" w:rsidR="00891EB3" w:rsidRPr="00A25CEF" w:rsidRDefault="00891EB3" w:rsidP="00F149D2">
      <w:pPr>
        <w:spacing w:after="0"/>
        <w:jc w:val="both"/>
        <w:rPr>
          <w:rFonts w:cs="Times New Roman"/>
          <w:sz w:val="24"/>
          <w:szCs w:val="24"/>
          <w:lang w:val="en-GB"/>
        </w:rPr>
      </w:pPr>
    </w:p>
    <w:p w14:paraId="47E8C475" w14:textId="2FBFC575" w:rsidR="004714D6" w:rsidRPr="00A25CEF" w:rsidRDefault="004714D6" w:rsidP="00F149D2">
      <w:pPr>
        <w:spacing w:after="0"/>
        <w:ind w:firstLine="284"/>
        <w:jc w:val="both"/>
        <w:rPr>
          <w:rFonts w:cs="Times New Roman"/>
          <w:sz w:val="24"/>
          <w:szCs w:val="24"/>
          <w:lang w:val="en-GB"/>
        </w:rPr>
      </w:pPr>
      <w:r w:rsidRPr="00A25CEF">
        <w:rPr>
          <w:rFonts w:cs="Times New Roman"/>
          <w:sz w:val="24"/>
          <w:szCs w:val="24"/>
          <w:lang w:val="en-GB"/>
        </w:rPr>
        <w:t xml:space="preserve">Claude 2 proved to be the only model capable of evaluating </w:t>
      </w:r>
      <w:r w:rsidR="00246170" w:rsidRPr="00A25CEF">
        <w:rPr>
          <w:rFonts w:cs="Times New Roman"/>
          <w:sz w:val="24"/>
          <w:szCs w:val="24"/>
          <w:lang w:val="en-GB"/>
        </w:rPr>
        <w:t>multiple products</w:t>
      </w:r>
      <w:r w:rsidRPr="00A25CEF">
        <w:rPr>
          <w:rFonts w:cs="Times New Roman"/>
          <w:sz w:val="24"/>
          <w:szCs w:val="24"/>
          <w:lang w:val="en-GB"/>
        </w:rPr>
        <w:t xml:space="preserve"> </w:t>
      </w:r>
      <w:r w:rsidR="00D83495" w:rsidRPr="00A25CEF">
        <w:rPr>
          <w:rFonts w:cs="Times New Roman"/>
          <w:sz w:val="24"/>
          <w:szCs w:val="24"/>
          <w:lang w:val="en-GB"/>
        </w:rPr>
        <w:t>simultaneously</w:t>
      </w:r>
      <w:r w:rsidRPr="00A25CEF">
        <w:rPr>
          <w:rFonts w:cs="Times New Roman"/>
          <w:sz w:val="24"/>
          <w:szCs w:val="24"/>
          <w:lang w:val="en-GB"/>
        </w:rPr>
        <w:t xml:space="preserve"> while maintaining consistency, likely thanks to its wide context window.</w:t>
      </w:r>
    </w:p>
    <w:p w14:paraId="5F23B49B" w14:textId="4A7C4F2C" w:rsidR="007563B9" w:rsidRPr="00A25CEF" w:rsidRDefault="0022411A" w:rsidP="00F149D2">
      <w:pPr>
        <w:spacing w:after="0"/>
        <w:ind w:firstLine="284"/>
        <w:jc w:val="both"/>
        <w:rPr>
          <w:rFonts w:cs="Times New Roman"/>
          <w:sz w:val="24"/>
          <w:szCs w:val="24"/>
          <w:lang w:val="en-GB"/>
        </w:rPr>
      </w:pPr>
      <w:r>
        <w:rPr>
          <w:rFonts w:cs="Times New Roman"/>
          <w:sz w:val="24"/>
          <w:szCs w:val="24"/>
          <w:lang w:val="en-GB"/>
        </w:rPr>
        <w:t>Copilot</w:t>
      </w:r>
      <w:r w:rsidR="004714D6" w:rsidRPr="00A25CEF">
        <w:rPr>
          <w:rFonts w:cs="Times New Roman"/>
          <w:sz w:val="24"/>
          <w:szCs w:val="24"/>
          <w:lang w:val="en-GB"/>
        </w:rPr>
        <w:t xml:space="preserve"> was the only model that, upon being informed that </w:t>
      </w:r>
      <w:r w:rsidR="00D83495" w:rsidRPr="00A25CEF">
        <w:rPr>
          <w:rFonts w:cs="Times New Roman"/>
          <w:sz w:val="24"/>
          <w:szCs w:val="24"/>
          <w:lang w:val="en-GB"/>
        </w:rPr>
        <w:t>students created the products</w:t>
      </w:r>
      <w:r w:rsidR="004714D6" w:rsidRPr="00A25CEF">
        <w:rPr>
          <w:rFonts w:cs="Times New Roman"/>
          <w:sz w:val="24"/>
          <w:szCs w:val="24"/>
          <w:lang w:val="en-GB"/>
        </w:rPr>
        <w:t>, advised the user that no data from the current conversation would be saved due to potentially sensitive material.</w:t>
      </w:r>
    </w:p>
    <w:p w14:paraId="25658758" w14:textId="77777777" w:rsidR="00891EB3" w:rsidRPr="00A25CEF" w:rsidRDefault="00891EB3" w:rsidP="00F149D2">
      <w:pPr>
        <w:spacing w:after="0"/>
        <w:ind w:firstLine="284"/>
        <w:jc w:val="both"/>
        <w:rPr>
          <w:rFonts w:cs="Times New Roman"/>
          <w:sz w:val="24"/>
          <w:szCs w:val="24"/>
          <w:lang w:val="en-GB"/>
        </w:rPr>
      </w:pPr>
    </w:p>
    <w:p w14:paraId="4142CBDD" w14:textId="306EE51C" w:rsidR="00EF6E26" w:rsidRPr="00A25CEF" w:rsidRDefault="00EF6E26" w:rsidP="00F149D2">
      <w:pPr>
        <w:pStyle w:val="Titolo2"/>
        <w:spacing w:before="0" w:after="0"/>
        <w:jc w:val="both"/>
        <w:rPr>
          <w:b/>
          <w:bCs/>
          <w:szCs w:val="24"/>
          <w:lang w:val="en-GB"/>
        </w:rPr>
      </w:pPr>
      <w:r w:rsidRPr="00A25CEF">
        <w:rPr>
          <w:b/>
          <w:bCs/>
          <w:szCs w:val="24"/>
          <w:lang w:val="en-GB"/>
        </w:rPr>
        <w:t>Principal Component Analysis</w:t>
      </w:r>
    </w:p>
    <w:p w14:paraId="362CD02A" w14:textId="02DEA518" w:rsidR="00EF6E26" w:rsidRPr="00A25CEF" w:rsidRDefault="001046C7" w:rsidP="00F149D2">
      <w:pPr>
        <w:spacing w:after="0"/>
        <w:jc w:val="both"/>
        <w:rPr>
          <w:rFonts w:cs="Times New Roman"/>
          <w:sz w:val="24"/>
          <w:szCs w:val="24"/>
          <w:lang w:val="en-GB"/>
        </w:rPr>
      </w:pPr>
      <w:r w:rsidRPr="00A25CEF">
        <w:rPr>
          <w:rFonts w:cs="Times New Roman"/>
          <w:sz w:val="24"/>
          <w:szCs w:val="24"/>
          <w:lang w:val="en-GB"/>
        </w:rPr>
        <w:t xml:space="preserve">The first analysis conducted, in addition to descriptive data, was the PCA, a dimensionality reduction technique that </w:t>
      </w:r>
      <w:r w:rsidR="007C50F4">
        <w:rPr>
          <w:rFonts w:cs="Times New Roman"/>
          <w:sz w:val="24"/>
          <w:szCs w:val="24"/>
          <w:lang w:val="en-GB"/>
        </w:rPr>
        <w:t xml:space="preserve">allows the identification of </w:t>
      </w:r>
      <w:r w:rsidRPr="00A25CEF">
        <w:rPr>
          <w:rFonts w:cs="Times New Roman"/>
          <w:sz w:val="24"/>
          <w:szCs w:val="24"/>
          <w:lang w:val="en-GB"/>
        </w:rPr>
        <w:t xml:space="preserve">latent variables within the data and that can represent a general model of the data. </w:t>
      </w:r>
      <w:r w:rsidR="00D83495" w:rsidRPr="00A25CEF">
        <w:rPr>
          <w:rFonts w:cs="Times New Roman"/>
          <w:sz w:val="24"/>
          <w:szCs w:val="24"/>
          <w:lang w:val="en-GB"/>
        </w:rPr>
        <w:t xml:space="preserve">Three principal components were identified from the PCA conducted on the </w:t>
      </w:r>
      <w:r w:rsidR="007C50F4">
        <w:rPr>
          <w:rFonts w:cs="Times New Roman"/>
          <w:sz w:val="24"/>
          <w:szCs w:val="24"/>
          <w:lang w:val="en-GB"/>
        </w:rPr>
        <w:t xml:space="preserve">assessment </w:t>
      </w:r>
      <w:r w:rsidR="00D83495" w:rsidRPr="00A25CEF">
        <w:rPr>
          <w:rFonts w:cs="Times New Roman"/>
          <w:sz w:val="24"/>
          <w:szCs w:val="24"/>
          <w:lang w:val="en-GB"/>
        </w:rPr>
        <w:t>data</w:t>
      </w:r>
      <w:r w:rsidRPr="00A25CEF">
        <w:rPr>
          <w:rFonts w:cs="Times New Roman"/>
          <w:sz w:val="24"/>
          <w:szCs w:val="24"/>
          <w:lang w:val="en-GB"/>
        </w:rPr>
        <w:t xml:space="preserve"> (Table 3)</w:t>
      </w:r>
      <w:r w:rsidR="00E26B49" w:rsidRPr="00A25CEF">
        <w:rPr>
          <w:rFonts w:cs="Times New Roman"/>
          <w:sz w:val="24"/>
          <w:szCs w:val="24"/>
          <w:lang w:val="en-GB"/>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307"/>
        <w:gridCol w:w="50"/>
        <w:gridCol w:w="667"/>
        <w:gridCol w:w="50"/>
        <w:gridCol w:w="667"/>
        <w:gridCol w:w="50"/>
        <w:gridCol w:w="760"/>
        <w:gridCol w:w="50"/>
        <w:gridCol w:w="1045"/>
        <w:gridCol w:w="78"/>
      </w:tblGrid>
      <w:tr w:rsidR="00E26B49" w:rsidRPr="00A25CEF" w14:paraId="589E66C2" w14:textId="77777777" w:rsidTr="0001619A">
        <w:trPr>
          <w:tblHeader/>
          <w:jc w:val="center"/>
        </w:trPr>
        <w:tc>
          <w:tcPr>
            <w:tcW w:w="0" w:type="auto"/>
            <w:gridSpan w:val="10"/>
            <w:tcBorders>
              <w:top w:val="nil"/>
              <w:left w:val="nil"/>
              <w:bottom w:val="single" w:sz="6" w:space="0" w:color="000000"/>
              <w:right w:val="nil"/>
            </w:tcBorders>
            <w:vAlign w:val="center"/>
            <w:hideMark/>
          </w:tcPr>
          <w:p w14:paraId="00EE7F83" w14:textId="0583F025" w:rsidR="00E26B49" w:rsidRPr="00A25CEF" w:rsidRDefault="00E26B49" w:rsidP="00A06D5A">
            <w:pPr>
              <w:pStyle w:val="Didascalia"/>
              <w:jc w:val="center"/>
              <w:rPr>
                <w:i w:val="0"/>
                <w:iCs/>
                <w:sz w:val="20"/>
                <w:szCs w:val="20"/>
                <w:lang w:val="en-GB"/>
              </w:rPr>
            </w:pPr>
            <w:r w:rsidRPr="00A25CEF">
              <w:rPr>
                <w:i w:val="0"/>
                <w:iCs/>
                <w:sz w:val="20"/>
                <w:szCs w:val="20"/>
                <w:lang w:val="en-GB"/>
              </w:rPr>
              <w:t>Tab</w:t>
            </w:r>
            <w:r w:rsidR="00461850" w:rsidRPr="00A25CEF">
              <w:rPr>
                <w:i w:val="0"/>
                <w:iCs/>
                <w:sz w:val="20"/>
                <w:szCs w:val="20"/>
                <w:lang w:val="en-GB"/>
              </w:rPr>
              <w:t>le</w:t>
            </w:r>
            <w:r w:rsidRPr="00A25CEF">
              <w:rPr>
                <w:i w:val="0"/>
                <w:iCs/>
                <w:sz w:val="20"/>
                <w:szCs w:val="20"/>
                <w:lang w:val="en-GB"/>
              </w:rPr>
              <w:t xml:space="preserve"> 3</w:t>
            </w:r>
            <w:r w:rsidR="008A5DDD" w:rsidRPr="00A25CEF">
              <w:rPr>
                <w:i w:val="0"/>
                <w:iCs/>
                <w:sz w:val="20"/>
                <w:szCs w:val="20"/>
                <w:lang w:val="en-GB"/>
              </w:rPr>
              <w:t>.</w:t>
            </w:r>
            <w:r w:rsidRPr="00A25CEF">
              <w:rPr>
                <w:i w:val="0"/>
                <w:iCs/>
                <w:sz w:val="20"/>
                <w:szCs w:val="20"/>
                <w:lang w:val="en-GB"/>
              </w:rPr>
              <w:t xml:space="preserve"> </w:t>
            </w:r>
            <w:r w:rsidR="001046C7" w:rsidRPr="00A25CEF">
              <w:rPr>
                <w:i w:val="0"/>
                <w:iCs/>
                <w:sz w:val="20"/>
                <w:szCs w:val="20"/>
                <w:lang w:val="en-GB"/>
              </w:rPr>
              <w:t xml:space="preserve">PCA Components </w:t>
            </w:r>
            <w:r w:rsidRPr="00A25CEF">
              <w:rPr>
                <w:i w:val="0"/>
                <w:iCs/>
                <w:sz w:val="20"/>
                <w:szCs w:val="20"/>
                <w:lang w:val="en-GB"/>
              </w:rPr>
              <w:t>Loadings</w:t>
            </w:r>
          </w:p>
        </w:tc>
      </w:tr>
      <w:tr w:rsidR="00E26B49" w:rsidRPr="00A25CEF" w14:paraId="6816E5AE" w14:textId="77777777" w:rsidTr="0001619A">
        <w:trPr>
          <w:tblHeader/>
          <w:jc w:val="center"/>
        </w:trPr>
        <w:tc>
          <w:tcPr>
            <w:tcW w:w="0" w:type="auto"/>
            <w:gridSpan w:val="2"/>
            <w:tcBorders>
              <w:top w:val="nil"/>
              <w:left w:val="nil"/>
              <w:bottom w:val="single" w:sz="6" w:space="0" w:color="000000"/>
              <w:right w:val="nil"/>
            </w:tcBorders>
            <w:vAlign w:val="center"/>
            <w:hideMark/>
          </w:tcPr>
          <w:p w14:paraId="4FD8F3B9" w14:textId="77777777" w:rsidR="00E26B49" w:rsidRPr="00A25CEF" w:rsidRDefault="00E26B49" w:rsidP="00E26B49">
            <w:pPr>
              <w:rPr>
                <w:rFonts w:cs="Times New Roman"/>
                <w:b/>
                <w:bCs/>
                <w:lang w:val="en-GB"/>
              </w:rPr>
            </w:pPr>
            <w:r w:rsidRPr="00A25CEF">
              <w:rPr>
                <w:rFonts w:cs="Times New Roman"/>
                <w:b/>
                <w:bCs/>
                <w:lang w:val="en-GB"/>
              </w:rPr>
              <w:t> </w:t>
            </w:r>
          </w:p>
        </w:tc>
        <w:tc>
          <w:tcPr>
            <w:tcW w:w="0" w:type="auto"/>
            <w:gridSpan w:val="2"/>
            <w:tcBorders>
              <w:top w:val="nil"/>
              <w:left w:val="nil"/>
              <w:bottom w:val="single" w:sz="6" w:space="0" w:color="000000"/>
              <w:right w:val="nil"/>
            </w:tcBorders>
            <w:vAlign w:val="center"/>
            <w:hideMark/>
          </w:tcPr>
          <w:p w14:paraId="510ADDF1" w14:textId="77777777" w:rsidR="00E26B49" w:rsidRPr="00A25CEF" w:rsidRDefault="00E26B49" w:rsidP="00E26B49">
            <w:pPr>
              <w:rPr>
                <w:rFonts w:cs="Times New Roman"/>
                <w:b/>
                <w:bCs/>
                <w:lang w:val="en-GB"/>
              </w:rPr>
            </w:pPr>
            <w:r w:rsidRPr="00A25CEF">
              <w:rPr>
                <w:rFonts w:cs="Times New Roman"/>
                <w:b/>
                <w:bCs/>
                <w:lang w:val="en-GB"/>
              </w:rPr>
              <w:t>RC1</w:t>
            </w:r>
          </w:p>
        </w:tc>
        <w:tc>
          <w:tcPr>
            <w:tcW w:w="0" w:type="auto"/>
            <w:gridSpan w:val="2"/>
            <w:tcBorders>
              <w:top w:val="nil"/>
              <w:left w:val="nil"/>
              <w:bottom w:val="single" w:sz="6" w:space="0" w:color="000000"/>
              <w:right w:val="nil"/>
            </w:tcBorders>
            <w:vAlign w:val="center"/>
            <w:hideMark/>
          </w:tcPr>
          <w:p w14:paraId="28F1494F" w14:textId="77777777" w:rsidR="00E26B49" w:rsidRPr="00A25CEF" w:rsidRDefault="00E26B49" w:rsidP="00E26B49">
            <w:pPr>
              <w:rPr>
                <w:rFonts w:cs="Times New Roman"/>
                <w:b/>
                <w:bCs/>
                <w:lang w:val="en-GB"/>
              </w:rPr>
            </w:pPr>
            <w:r w:rsidRPr="00A25CEF">
              <w:rPr>
                <w:rFonts w:cs="Times New Roman"/>
                <w:b/>
                <w:bCs/>
                <w:lang w:val="en-GB"/>
              </w:rPr>
              <w:t>RC2</w:t>
            </w:r>
          </w:p>
        </w:tc>
        <w:tc>
          <w:tcPr>
            <w:tcW w:w="0" w:type="auto"/>
            <w:gridSpan w:val="2"/>
            <w:tcBorders>
              <w:top w:val="nil"/>
              <w:left w:val="nil"/>
              <w:bottom w:val="single" w:sz="6" w:space="0" w:color="000000"/>
              <w:right w:val="nil"/>
            </w:tcBorders>
            <w:vAlign w:val="center"/>
            <w:hideMark/>
          </w:tcPr>
          <w:p w14:paraId="4B961E9C" w14:textId="77777777" w:rsidR="00E26B49" w:rsidRPr="00A25CEF" w:rsidRDefault="00E26B49" w:rsidP="00E26B49">
            <w:pPr>
              <w:rPr>
                <w:rFonts w:cs="Times New Roman"/>
                <w:b/>
                <w:bCs/>
                <w:lang w:val="en-GB"/>
              </w:rPr>
            </w:pPr>
            <w:r w:rsidRPr="00A25CEF">
              <w:rPr>
                <w:rFonts w:cs="Times New Roman"/>
                <w:b/>
                <w:bCs/>
                <w:lang w:val="en-GB"/>
              </w:rPr>
              <w:t>RC3</w:t>
            </w:r>
          </w:p>
        </w:tc>
        <w:tc>
          <w:tcPr>
            <w:tcW w:w="0" w:type="auto"/>
            <w:gridSpan w:val="2"/>
            <w:tcBorders>
              <w:top w:val="nil"/>
              <w:left w:val="nil"/>
              <w:bottom w:val="single" w:sz="6" w:space="0" w:color="000000"/>
              <w:right w:val="nil"/>
            </w:tcBorders>
            <w:vAlign w:val="center"/>
            <w:hideMark/>
          </w:tcPr>
          <w:p w14:paraId="59212861" w14:textId="77777777" w:rsidR="00E26B49" w:rsidRPr="00A25CEF" w:rsidRDefault="00E26B49" w:rsidP="00E26B49">
            <w:pPr>
              <w:rPr>
                <w:rFonts w:cs="Times New Roman"/>
                <w:b/>
                <w:bCs/>
                <w:lang w:val="en-GB"/>
              </w:rPr>
            </w:pPr>
            <w:r w:rsidRPr="00A25CEF">
              <w:rPr>
                <w:rFonts w:cs="Times New Roman"/>
                <w:b/>
                <w:bCs/>
                <w:lang w:val="en-GB"/>
              </w:rPr>
              <w:t>Uniqueness</w:t>
            </w:r>
          </w:p>
        </w:tc>
      </w:tr>
      <w:tr w:rsidR="001046C7" w:rsidRPr="00A25CEF" w14:paraId="1D232A67" w14:textId="77777777" w:rsidTr="0001619A">
        <w:trPr>
          <w:jc w:val="center"/>
        </w:trPr>
        <w:tc>
          <w:tcPr>
            <w:tcW w:w="0" w:type="auto"/>
            <w:tcBorders>
              <w:top w:val="nil"/>
              <w:left w:val="nil"/>
              <w:bottom w:val="nil"/>
              <w:right w:val="nil"/>
            </w:tcBorders>
            <w:vAlign w:val="center"/>
            <w:hideMark/>
          </w:tcPr>
          <w:p w14:paraId="51763940" w14:textId="77777777" w:rsidR="00E26B49" w:rsidRPr="00A25CEF" w:rsidRDefault="00E26B49" w:rsidP="00E26B49">
            <w:pPr>
              <w:rPr>
                <w:rFonts w:cs="Times New Roman"/>
                <w:lang w:val="en-GB"/>
              </w:rPr>
            </w:pPr>
            <w:r w:rsidRPr="00A25CEF">
              <w:rPr>
                <w:rFonts w:cs="Times New Roman"/>
                <w:lang w:val="en-GB"/>
              </w:rPr>
              <w:t>e3</w:t>
            </w:r>
          </w:p>
        </w:tc>
        <w:tc>
          <w:tcPr>
            <w:tcW w:w="0" w:type="auto"/>
            <w:tcBorders>
              <w:top w:val="nil"/>
              <w:left w:val="nil"/>
              <w:bottom w:val="nil"/>
              <w:right w:val="nil"/>
            </w:tcBorders>
            <w:vAlign w:val="center"/>
            <w:hideMark/>
          </w:tcPr>
          <w:p w14:paraId="3F7F1B73"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0A4CE465" w14:textId="77777777" w:rsidR="00E26B49" w:rsidRPr="00A25CEF" w:rsidRDefault="00E26B49" w:rsidP="00E26B49">
            <w:pPr>
              <w:rPr>
                <w:rFonts w:cs="Times New Roman"/>
                <w:lang w:val="en-GB"/>
              </w:rPr>
            </w:pPr>
            <w:r w:rsidRPr="00A25CEF">
              <w:rPr>
                <w:rFonts w:cs="Times New Roman"/>
                <w:lang w:val="en-GB"/>
              </w:rPr>
              <w:t>0.687</w:t>
            </w:r>
          </w:p>
        </w:tc>
        <w:tc>
          <w:tcPr>
            <w:tcW w:w="0" w:type="auto"/>
            <w:tcBorders>
              <w:top w:val="nil"/>
              <w:left w:val="nil"/>
              <w:bottom w:val="nil"/>
              <w:right w:val="nil"/>
            </w:tcBorders>
            <w:vAlign w:val="center"/>
            <w:hideMark/>
          </w:tcPr>
          <w:p w14:paraId="42E2B375"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0E0B7543"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689E3213"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17F3FF96" w14:textId="77777777" w:rsidR="00E26B49" w:rsidRPr="00A25CEF" w:rsidRDefault="00E26B49" w:rsidP="00E26B49">
            <w:pPr>
              <w:rPr>
                <w:rFonts w:cs="Times New Roman"/>
                <w:lang w:val="en-GB"/>
              </w:rPr>
            </w:pPr>
            <w:r w:rsidRPr="00A25CEF">
              <w:rPr>
                <w:rFonts w:cs="Times New Roman"/>
                <w:lang w:val="en-GB"/>
              </w:rPr>
              <w:t>-0.455</w:t>
            </w:r>
          </w:p>
        </w:tc>
        <w:tc>
          <w:tcPr>
            <w:tcW w:w="0" w:type="auto"/>
            <w:tcBorders>
              <w:top w:val="nil"/>
              <w:left w:val="nil"/>
              <w:bottom w:val="nil"/>
              <w:right w:val="nil"/>
            </w:tcBorders>
            <w:vAlign w:val="center"/>
            <w:hideMark/>
          </w:tcPr>
          <w:p w14:paraId="06A0DA90"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63ED7B36" w14:textId="77777777" w:rsidR="00E26B49" w:rsidRPr="00A25CEF" w:rsidRDefault="00E26B49" w:rsidP="00E26B49">
            <w:pPr>
              <w:rPr>
                <w:rFonts w:cs="Times New Roman"/>
                <w:lang w:val="en-GB"/>
              </w:rPr>
            </w:pPr>
            <w:r w:rsidRPr="00A25CEF">
              <w:rPr>
                <w:rFonts w:cs="Times New Roman"/>
                <w:lang w:val="en-GB"/>
              </w:rPr>
              <w:t>0.347</w:t>
            </w:r>
          </w:p>
        </w:tc>
        <w:tc>
          <w:tcPr>
            <w:tcW w:w="0" w:type="auto"/>
            <w:tcBorders>
              <w:top w:val="nil"/>
              <w:left w:val="nil"/>
              <w:bottom w:val="nil"/>
              <w:right w:val="nil"/>
            </w:tcBorders>
            <w:vAlign w:val="center"/>
            <w:hideMark/>
          </w:tcPr>
          <w:p w14:paraId="289CA999" w14:textId="77777777" w:rsidR="00E26B49" w:rsidRPr="00A25CEF" w:rsidRDefault="00E26B49" w:rsidP="00E26B49">
            <w:pPr>
              <w:rPr>
                <w:rFonts w:cs="Times New Roman"/>
                <w:lang w:val="en-GB"/>
              </w:rPr>
            </w:pPr>
          </w:p>
        </w:tc>
      </w:tr>
      <w:tr w:rsidR="001046C7" w:rsidRPr="00A25CEF" w14:paraId="3ECF2F65" w14:textId="77777777" w:rsidTr="0001619A">
        <w:trPr>
          <w:jc w:val="center"/>
        </w:trPr>
        <w:tc>
          <w:tcPr>
            <w:tcW w:w="0" w:type="auto"/>
            <w:tcBorders>
              <w:top w:val="nil"/>
              <w:left w:val="nil"/>
              <w:bottom w:val="nil"/>
              <w:right w:val="nil"/>
            </w:tcBorders>
            <w:vAlign w:val="center"/>
            <w:hideMark/>
          </w:tcPr>
          <w:p w14:paraId="691E6065" w14:textId="77777777" w:rsidR="00E26B49" w:rsidRPr="00A25CEF" w:rsidRDefault="00E26B49" w:rsidP="00E26B49">
            <w:pPr>
              <w:rPr>
                <w:rFonts w:cs="Times New Roman"/>
                <w:lang w:val="en-GB"/>
              </w:rPr>
            </w:pPr>
            <w:r w:rsidRPr="00A25CEF">
              <w:rPr>
                <w:rFonts w:cs="Times New Roman"/>
                <w:lang w:val="en-GB"/>
              </w:rPr>
              <w:t>e4</w:t>
            </w:r>
          </w:p>
        </w:tc>
        <w:tc>
          <w:tcPr>
            <w:tcW w:w="0" w:type="auto"/>
            <w:tcBorders>
              <w:top w:val="nil"/>
              <w:left w:val="nil"/>
              <w:bottom w:val="nil"/>
              <w:right w:val="nil"/>
            </w:tcBorders>
            <w:vAlign w:val="center"/>
            <w:hideMark/>
          </w:tcPr>
          <w:p w14:paraId="4D64FE9F"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3689043C" w14:textId="77777777" w:rsidR="00E26B49" w:rsidRPr="00A25CEF" w:rsidRDefault="00E26B49" w:rsidP="00E26B49">
            <w:pPr>
              <w:rPr>
                <w:rFonts w:cs="Times New Roman"/>
                <w:lang w:val="en-GB"/>
              </w:rPr>
            </w:pPr>
            <w:r w:rsidRPr="00A25CEF">
              <w:rPr>
                <w:rFonts w:cs="Times New Roman"/>
                <w:lang w:val="en-GB"/>
              </w:rPr>
              <w:t>0.654</w:t>
            </w:r>
          </w:p>
        </w:tc>
        <w:tc>
          <w:tcPr>
            <w:tcW w:w="0" w:type="auto"/>
            <w:tcBorders>
              <w:top w:val="nil"/>
              <w:left w:val="nil"/>
              <w:bottom w:val="nil"/>
              <w:right w:val="nil"/>
            </w:tcBorders>
            <w:vAlign w:val="center"/>
            <w:hideMark/>
          </w:tcPr>
          <w:p w14:paraId="41744FE8"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262A5684"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4145DA9F"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2FE0E958"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626497CE"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48209493" w14:textId="77777777" w:rsidR="00E26B49" w:rsidRPr="00A25CEF" w:rsidRDefault="00E26B49" w:rsidP="00E26B49">
            <w:pPr>
              <w:rPr>
                <w:rFonts w:cs="Times New Roman"/>
                <w:lang w:val="en-GB"/>
              </w:rPr>
            </w:pPr>
            <w:r w:rsidRPr="00A25CEF">
              <w:rPr>
                <w:rFonts w:cs="Times New Roman"/>
                <w:lang w:val="en-GB"/>
              </w:rPr>
              <w:t>0.481</w:t>
            </w:r>
          </w:p>
        </w:tc>
        <w:tc>
          <w:tcPr>
            <w:tcW w:w="0" w:type="auto"/>
            <w:tcBorders>
              <w:top w:val="nil"/>
              <w:left w:val="nil"/>
              <w:bottom w:val="nil"/>
              <w:right w:val="nil"/>
            </w:tcBorders>
            <w:vAlign w:val="center"/>
            <w:hideMark/>
          </w:tcPr>
          <w:p w14:paraId="24F0A3F8" w14:textId="77777777" w:rsidR="00E26B49" w:rsidRPr="00A25CEF" w:rsidRDefault="00E26B49" w:rsidP="00E26B49">
            <w:pPr>
              <w:rPr>
                <w:rFonts w:cs="Times New Roman"/>
                <w:lang w:val="en-GB"/>
              </w:rPr>
            </w:pPr>
          </w:p>
        </w:tc>
      </w:tr>
      <w:tr w:rsidR="001046C7" w:rsidRPr="00A25CEF" w14:paraId="6E2313E1" w14:textId="77777777" w:rsidTr="0001619A">
        <w:trPr>
          <w:jc w:val="center"/>
        </w:trPr>
        <w:tc>
          <w:tcPr>
            <w:tcW w:w="0" w:type="auto"/>
            <w:tcBorders>
              <w:top w:val="nil"/>
              <w:left w:val="nil"/>
              <w:bottom w:val="nil"/>
              <w:right w:val="nil"/>
            </w:tcBorders>
            <w:vAlign w:val="center"/>
            <w:hideMark/>
          </w:tcPr>
          <w:p w14:paraId="2D5A086A" w14:textId="77777777" w:rsidR="00E26B49" w:rsidRPr="00A25CEF" w:rsidRDefault="00E26B49" w:rsidP="00E26B49">
            <w:pPr>
              <w:rPr>
                <w:rFonts w:cs="Times New Roman"/>
                <w:lang w:val="en-GB"/>
              </w:rPr>
            </w:pPr>
            <w:r w:rsidRPr="00A25CEF">
              <w:rPr>
                <w:rFonts w:cs="Times New Roman"/>
                <w:lang w:val="en-GB"/>
              </w:rPr>
              <w:t>e6</w:t>
            </w:r>
          </w:p>
        </w:tc>
        <w:tc>
          <w:tcPr>
            <w:tcW w:w="0" w:type="auto"/>
            <w:tcBorders>
              <w:top w:val="nil"/>
              <w:left w:val="nil"/>
              <w:bottom w:val="nil"/>
              <w:right w:val="nil"/>
            </w:tcBorders>
            <w:vAlign w:val="center"/>
            <w:hideMark/>
          </w:tcPr>
          <w:p w14:paraId="7201925C"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4158DB0B" w14:textId="77777777" w:rsidR="00E26B49" w:rsidRPr="00A25CEF" w:rsidRDefault="00E26B49" w:rsidP="00E26B49">
            <w:pPr>
              <w:rPr>
                <w:rFonts w:cs="Times New Roman"/>
                <w:lang w:val="en-GB"/>
              </w:rPr>
            </w:pPr>
            <w:r w:rsidRPr="00A25CEF">
              <w:rPr>
                <w:rFonts w:cs="Times New Roman"/>
                <w:lang w:val="en-GB"/>
              </w:rPr>
              <w:t>0.652</w:t>
            </w:r>
          </w:p>
        </w:tc>
        <w:tc>
          <w:tcPr>
            <w:tcW w:w="0" w:type="auto"/>
            <w:tcBorders>
              <w:top w:val="nil"/>
              <w:left w:val="nil"/>
              <w:bottom w:val="nil"/>
              <w:right w:val="nil"/>
            </w:tcBorders>
            <w:vAlign w:val="center"/>
            <w:hideMark/>
          </w:tcPr>
          <w:p w14:paraId="08D80626"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6270886A"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122E3595"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11CA5E43"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1B8EEE9C"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556487F9" w14:textId="77777777" w:rsidR="00E26B49" w:rsidRPr="00A25CEF" w:rsidRDefault="00E26B49" w:rsidP="00E26B49">
            <w:pPr>
              <w:rPr>
                <w:rFonts w:cs="Times New Roman"/>
                <w:lang w:val="en-GB"/>
              </w:rPr>
            </w:pPr>
            <w:r w:rsidRPr="00A25CEF">
              <w:rPr>
                <w:rFonts w:cs="Times New Roman"/>
                <w:lang w:val="en-GB"/>
              </w:rPr>
              <w:t>0.498</w:t>
            </w:r>
          </w:p>
        </w:tc>
        <w:tc>
          <w:tcPr>
            <w:tcW w:w="0" w:type="auto"/>
            <w:tcBorders>
              <w:top w:val="nil"/>
              <w:left w:val="nil"/>
              <w:bottom w:val="nil"/>
              <w:right w:val="nil"/>
            </w:tcBorders>
            <w:vAlign w:val="center"/>
            <w:hideMark/>
          </w:tcPr>
          <w:p w14:paraId="0CC1493B" w14:textId="77777777" w:rsidR="00E26B49" w:rsidRPr="00A25CEF" w:rsidRDefault="00E26B49" w:rsidP="00E26B49">
            <w:pPr>
              <w:rPr>
                <w:rFonts w:cs="Times New Roman"/>
                <w:lang w:val="en-GB"/>
              </w:rPr>
            </w:pPr>
          </w:p>
        </w:tc>
      </w:tr>
      <w:tr w:rsidR="001046C7" w:rsidRPr="00A25CEF" w14:paraId="2D98172A" w14:textId="77777777" w:rsidTr="0001619A">
        <w:trPr>
          <w:jc w:val="center"/>
        </w:trPr>
        <w:tc>
          <w:tcPr>
            <w:tcW w:w="0" w:type="auto"/>
            <w:tcBorders>
              <w:top w:val="nil"/>
              <w:left w:val="nil"/>
              <w:bottom w:val="nil"/>
              <w:right w:val="nil"/>
            </w:tcBorders>
            <w:vAlign w:val="center"/>
            <w:hideMark/>
          </w:tcPr>
          <w:p w14:paraId="52BE8876" w14:textId="77777777" w:rsidR="00E26B49" w:rsidRPr="00A25CEF" w:rsidRDefault="00E26B49" w:rsidP="00E26B49">
            <w:pPr>
              <w:rPr>
                <w:rFonts w:cs="Times New Roman"/>
                <w:lang w:val="en-GB"/>
              </w:rPr>
            </w:pPr>
            <w:r w:rsidRPr="00A25CEF">
              <w:rPr>
                <w:rFonts w:cs="Times New Roman"/>
                <w:lang w:val="en-GB"/>
              </w:rPr>
              <w:t>e2</w:t>
            </w:r>
          </w:p>
        </w:tc>
        <w:tc>
          <w:tcPr>
            <w:tcW w:w="0" w:type="auto"/>
            <w:tcBorders>
              <w:top w:val="nil"/>
              <w:left w:val="nil"/>
              <w:bottom w:val="nil"/>
              <w:right w:val="nil"/>
            </w:tcBorders>
            <w:vAlign w:val="center"/>
            <w:hideMark/>
          </w:tcPr>
          <w:p w14:paraId="7285FC18"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19250DC5" w14:textId="77777777" w:rsidR="00E26B49" w:rsidRPr="00A25CEF" w:rsidRDefault="00E26B49" w:rsidP="00E26B49">
            <w:pPr>
              <w:rPr>
                <w:rFonts w:cs="Times New Roman"/>
                <w:lang w:val="en-GB"/>
              </w:rPr>
            </w:pPr>
            <w:r w:rsidRPr="00A25CEF">
              <w:rPr>
                <w:rFonts w:cs="Times New Roman"/>
                <w:lang w:val="en-GB"/>
              </w:rPr>
              <w:t>0.462</w:t>
            </w:r>
          </w:p>
        </w:tc>
        <w:tc>
          <w:tcPr>
            <w:tcW w:w="0" w:type="auto"/>
            <w:tcBorders>
              <w:top w:val="nil"/>
              <w:left w:val="nil"/>
              <w:bottom w:val="nil"/>
              <w:right w:val="nil"/>
            </w:tcBorders>
            <w:vAlign w:val="center"/>
            <w:hideMark/>
          </w:tcPr>
          <w:p w14:paraId="3D8E0B85"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0D5CB5B3"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38B35956"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537712C1"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1A176024"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0DCFF962" w14:textId="77777777" w:rsidR="00E26B49" w:rsidRPr="00A25CEF" w:rsidRDefault="00E26B49" w:rsidP="00E26B49">
            <w:pPr>
              <w:rPr>
                <w:rFonts w:cs="Times New Roman"/>
                <w:lang w:val="en-GB"/>
              </w:rPr>
            </w:pPr>
            <w:r w:rsidRPr="00A25CEF">
              <w:rPr>
                <w:rFonts w:cs="Times New Roman"/>
                <w:lang w:val="en-GB"/>
              </w:rPr>
              <w:t>0.684</w:t>
            </w:r>
          </w:p>
        </w:tc>
        <w:tc>
          <w:tcPr>
            <w:tcW w:w="0" w:type="auto"/>
            <w:tcBorders>
              <w:top w:val="nil"/>
              <w:left w:val="nil"/>
              <w:bottom w:val="nil"/>
              <w:right w:val="nil"/>
            </w:tcBorders>
            <w:vAlign w:val="center"/>
            <w:hideMark/>
          </w:tcPr>
          <w:p w14:paraId="7E9ECFD5" w14:textId="77777777" w:rsidR="00E26B49" w:rsidRPr="00A25CEF" w:rsidRDefault="00E26B49" w:rsidP="00E26B49">
            <w:pPr>
              <w:rPr>
                <w:rFonts w:cs="Times New Roman"/>
                <w:lang w:val="en-GB"/>
              </w:rPr>
            </w:pPr>
          </w:p>
        </w:tc>
      </w:tr>
      <w:tr w:rsidR="001046C7" w:rsidRPr="00A25CEF" w14:paraId="16BDCB7B" w14:textId="77777777" w:rsidTr="0001619A">
        <w:trPr>
          <w:jc w:val="center"/>
        </w:trPr>
        <w:tc>
          <w:tcPr>
            <w:tcW w:w="0" w:type="auto"/>
            <w:tcBorders>
              <w:top w:val="nil"/>
              <w:left w:val="nil"/>
              <w:bottom w:val="nil"/>
              <w:right w:val="nil"/>
            </w:tcBorders>
            <w:vAlign w:val="center"/>
            <w:hideMark/>
          </w:tcPr>
          <w:p w14:paraId="3EBD789B" w14:textId="77777777" w:rsidR="00E26B49" w:rsidRPr="00A25CEF" w:rsidRDefault="00E26B49" w:rsidP="00E26B49">
            <w:pPr>
              <w:rPr>
                <w:rFonts w:cs="Times New Roman"/>
                <w:lang w:val="en-GB"/>
              </w:rPr>
            </w:pPr>
            <w:r w:rsidRPr="00A25CEF">
              <w:rPr>
                <w:rFonts w:cs="Times New Roman"/>
                <w:lang w:val="en-GB"/>
              </w:rPr>
              <w:t>e0</w:t>
            </w:r>
          </w:p>
        </w:tc>
        <w:tc>
          <w:tcPr>
            <w:tcW w:w="0" w:type="auto"/>
            <w:tcBorders>
              <w:top w:val="nil"/>
              <w:left w:val="nil"/>
              <w:bottom w:val="nil"/>
              <w:right w:val="nil"/>
            </w:tcBorders>
            <w:vAlign w:val="center"/>
            <w:hideMark/>
          </w:tcPr>
          <w:p w14:paraId="05C89DB1"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7C56386F"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12BFEFD1"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685FD135" w14:textId="77777777" w:rsidR="00E26B49" w:rsidRPr="00A25CEF" w:rsidRDefault="00E26B49" w:rsidP="00E26B49">
            <w:pPr>
              <w:rPr>
                <w:rFonts w:cs="Times New Roman"/>
                <w:lang w:val="en-GB"/>
              </w:rPr>
            </w:pPr>
            <w:r w:rsidRPr="00A25CEF">
              <w:rPr>
                <w:rFonts w:cs="Times New Roman"/>
                <w:lang w:val="en-GB"/>
              </w:rPr>
              <w:t>0.838</w:t>
            </w:r>
          </w:p>
        </w:tc>
        <w:tc>
          <w:tcPr>
            <w:tcW w:w="0" w:type="auto"/>
            <w:tcBorders>
              <w:top w:val="nil"/>
              <w:left w:val="nil"/>
              <w:bottom w:val="nil"/>
              <w:right w:val="nil"/>
            </w:tcBorders>
            <w:vAlign w:val="center"/>
            <w:hideMark/>
          </w:tcPr>
          <w:p w14:paraId="3EE9C581"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294ACB3E"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3563DA26"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52B4A85D" w14:textId="77777777" w:rsidR="00E26B49" w:rsidRPr="00A25CEF" w:rsidRDefault="00E26B49" w:rsidP="00E26B49">
            <w:pPr>
              <w:rPr>
                <w:rFonts w:cs="Times New Roman"/>
                <w:lang w:val="en-GB"/>
              </w:rPr>
            </w:pPr>
            <w:r w:rsidRPr="00A25CEF">
              <w:rPr>
                <w:rFonts w:cs="Times New Roman"/>
                <w:lang w:val="en-GB"/>
              </w:rPr>
              <w:t>0.319</w:t>
            </w:r>
          </w:p>
        </w:tc>
        <w:tc>
          <w:tcPr>
            <w:tcW w:w="0" w:type="auto"/>
            <w:tcBorders>
              <w:top w:val="nil"/>
              <w:left w:val="nil"/>
              <w:bottom w:val="nil"/>
              <w:right w:val="nil"/>
            </w:tcBorders>
            <w:vAlign w:val="center"/>
            <w:hideMark/>
          </w:tcPr>
          <w:p w14:paraId="77ABD957" w14:textId="77777777" w:rsidR="00E26B49" w:rsidRPr="00A25CEF" w:rsidRDefault="00E26B49" w:rsidP="00E26B49">
            <w:pPr>
              <w:rPr>
                <w:rFonts w:cs="Times New Roman"/>
                <w:lang w:val="en-GB"/>
              </w:rPr>
            </w:pPr>
          </w:p>
        </w:tc>
      </w:tr>
      <w:tr w:rsidR="001046C7" w:rsidRPr="00A25CEF" w14:paraId="008632BC" w14:textId="77777777" w:rsidTr="0001619A">
        <w:trPr>
          <w:jc w:val="center"/>
        </w:trPr>
        <w:tc>
          <w:tcPr>
            <w:tcW w:w="0" w:type="auto"/>
            <w:tcBorders>
              <w:top w:val="nil"/>
              <w:left w:val="nil"/>
              <w:bottom w:val="nil"/>
              <w:right w:val="nil"/>
            </w:tcBorders>
            <w:vAlign w:val="center"/>
            <w:hideMark/>
          </w:tcPr>
          <w:p w14:paraId="0A33DE51" w14:textId="77777777" w:rsidR="00E26B49" w:rsidRPr="00A25CEF" w:rsidRDefault="00E26B49" w:rsidP="00E26B49">
            <w:pPr>
              <w:rPr>
                <w:rFonts w:cs="Times New Roman"/>
                <w:lang w:val="en-GB"/>
              </w:rPr>
            </w:pPr>
            <w:r w:rsidRPr="00A25CEF">
              <w:rPr>
                <w:rFonts w:cs="Times New Roman"/>
                <w:lang w:val="en-GB"/>
              </w:rPr>
              <w:t>e1</w:t>
            </w:r>
          </w:p>
        </w:tc>
        <w:tc>
          <w:tcPr>
            <w:tcW w:w="0" w:type="auto"/>
            <w:tcBorders>
              <w:top w:val="nil"/>
              <w:left w:val="nil"/>
              <w:bottom w:val="nil"/>
              <w:right w:val="nil"/>
            </w:tcBorders>
            <w:vAlign w:val="center"/>
            <w:hideMark/>
          </w:tcPr>
          <w:p w14:paraId="02E4787C"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11EEE339"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148FC1B3"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6A06BF26" w14:textId="77777777" w:rsidR="00E26B49" w:rsidRPr="00A25CEF" w:rsidRDefault="00E26B49" w:rsidP="00E26B49">
            <w:pPr>
              <w:rPr>
                <w:rFonts w:cs="Times New Roman"/>
                <w:lang w:val="en-GB"/>
              </w:rPr>
            </w:pPr>
            <w:r w:rsidRPr="00A25CEF">
              <w:rPr>
                <w:rFonts w:cs="Times New Roman"/>
                <w:lang w:val="en-GB"/>
              </w:rPr>
              <w:t>0.698</w:t>
            </w:r>
          </w:p>
        </w:tc>
        <w:tc>
          <w:tcPr>
            <w:tcW w:w="0" w:type="auto"/>
            <w:tcBorders>
              <w:top w:val="nil"/>
              <w:left w:val="nil"/>
              <w:bottom w:val="nil"/>
              <w:right w:val="nil"/>
            </w:tcBorders>
            <w:vAlign w:val="center"/>
            <w:hideMark/>
          </w:tcPr>
          <w:p w14:paraId="1FE00DD1"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717ECBD0"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285DCFF1"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31FF2140" w14:textId="77777777" w:rsidR="00E26B49" w:rsidRPr="00A25CEF" w:rsidRDefault="00E26B49" w:rsidP="00E26B49">
            <w:pPr>
              <w:rPr>
                <w:rFonts w:cs="Times New Roman"/>
                <w:lang w:val="en-GB"/>
              </w:rPr>
            </w:pPr>
            <w:r w:rsidRPr="00A25CEF">
              <w:rPr>
                <w:rFonts w:cs="Times New Roman"/>
                <w:lang w:val="en-GB"/>
              </w:rPr>
              <w:t>0.393</w:t>
            </w:r>
          </w:p>
        </w:tc>
        <w:tc>
          <w:tcPr>
            <w:tcW w:w="0" w:type="auto"/>
            <w:tcBorders>
              <w:top w:val="nil"/>
              <w:left w:val="nil"/>
              <w:bottom w:val="nil"/>
              <w:right w:val="nil"/>
            </w:tcBorders>
            <w:vAlign w:val="center"/>
            <w:hideMark/>
          </w:tcPr>
          <w:p w14:paraId="23AB5FC8" w14:textId="77777777" w:rsidR="00E26B49" w:rsidRPr="00A25CEF" w:rsidRDefault="00E26B49" w:rsidP="00E26B49">
            <w:pPr>
              <w:rPr>
                <w:rFonts w:cs="Times New Roman"/>
                <w:lang w:val="en-GB"/>
              </w:rPr>
            </w:pPr>
          </w:p>
        </w:tc>
      </w:tr>
      <w:tr w:rsidR="001046C7" w:rsidRPr="00A25CEF" w14:paraId="3887E278" w14:textId="77777777" w:rsidTr="0001619A">
        <w:trPr>
          <w:jc w:val="center"/>
        </w:trPr>
        <w:tc>
          <w:tcPr>
            <w:tcW w:w="0" w:type="auto"/>
            <w:tcBorders>
              <w:top w:val="nil"/>
              <w:left w:val="nil"/>
              <w:bottom w:val="nil"/>
              <w:right w:val="nil"/>
            </w:tcBorders>
            <w:vAlign w:val="center"/>
            <w:hideMark/>
          </w:tcPr>
          <w:p w14:paraId="3754F6D1" w14:textId="77777777" w:rsidR="00E26B49" w:rsidRPr="00A25CEF" w:rsidRDefault="00E26B49" w:rsidP="00E26B49">
            <w:pPr>
              <w:rPr>
                <w:rFonts w:cs="Times New Roman"/>
                <w:lang w:val="en-GB"/>
              </w:rPr>
            </w:pPr>
            <w:r w:rsidRPr="00A25CEF">
              <w:rPr>
                <w:rFonts w:cs="Times New Roman"/>
                <w:lang w:val="en-GB"/>
              </w:rPr>
              <w:lastRenderedPageBreak/>
              <w:t>e7</w:t>
            </w:r>
          </w:p>
        </w:tc>
        <w:tc>
          <w:tcPr>
            <w:tcW w:w="0" w:type="auto"/>
            <w:tcBorders>
              <w:top w:val="nil"/>
              <w:left w:val="nil"/>
              <w:bottom w:val="nil"/>
              <w:right w:val="nil"/>
            </w:tcBorders>
            <w:vAlign w:val="center"/>
            <w:hideMark/>
          </w:tcPr>
          <w:p w14:paraId="518D8352"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3CF3CC76"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6FF7A561"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0A906444" w14:textId="77777777" w:rsidR="00E26B49" w:rsidRPr="00A25CEF" w:rsidRDefault="00E26B49" w:rsidP="00E26B49">
            <w:pPr>
              <w:rPr>
                <w:rFonts w:cs="Times New Roman"/>
                <w:lang w:val="en-GB"/>
              </w:rPr>
            </w:pPr>
            <w:r w:rsidRPr="00A25CEF">
              <w:rPr>
                <w:rFonts w:cs="Times New Roman"/>
                <w:lang w:val="en-GB"/>
              </w:rPr>
              <w:t> </w:t>
            </w:r>
          </w:p>
        </w:tc>
        <w:tc>
          <w:tcPr>
            <w:tcW w:w="0" w:type="auto"/>
            <w:tcBorders>
              <w:top w:val="nil"/>
              <w:left w:val="nil"/>
              <w:bottom w:val="nil"/>
              <w:right w:val="nil"/>
            </w:tcBorders>
            <w:vAlign w:val="center"/>
            <w:hideMark/>
          </w:tcPr>
          <w:p w14:paraId="60633914"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59918CD4" w14:textId="77777777" w:rsidR="00E26B49" w:rsidRPr="00A25CEF" w:rsidRDefault="00E26B49" w:rsidP="00E26B49">
            <w:pPr>
              <w:rPr>
                <w:rFonts w:cs="Times New Roman"/>
                <w:lang w:val="en-GB"/>
              </w:rPr>
            </w:pPr>
            <w:r w:rsidRPr="00A25CEF">
              <w:rPr>
                <w:rFonts w:cs="Times New Roman"/>
                <w:lang w:val="en-GB"/>
              </w:rPr>
              <w:t>0.921</w:t>
            </w:r>
          </w:p>
        </w:tc>
        <w:tc>
          <w:tcPr>
            <w:tcW w:w="0" w:type="auto"/>
            <w:tcBorders>
              <w:top w:val="nil"/>
              <w:left w:val="nil"/>
              <w:bottom w:val="nil"/>
              <w:right w:val="nil"/>
            </w:tcBorders>
            <w:vAlign w:val="center"/>
            <w:hideMark/>
          </w:tcPr>
          <w:p w14:paraId="3FD495AE" w14:textId="77777777" w:rsidR="00E26B49" w:rsidRPr="00A25CEF" w:rsidRDefault="00E26B49" w:rsidP="00E26B49">
            <w:pPr>
              <w:rPr>
                <w:rFonts w:cs="Times New Roman"/>
                <w:lang w:val="en-GB"/>
              </w:rPr>
            </w:pPr>
          </w:p>
        </w:tc>
        <w:tc>
          <w:tcPr>
            <w:tcW w:w="0" w:type="auto"/>
            <w:tcBorders>
              <w:top w:val="nil"/>
              <w:left w:val="nil"/>
              <w:bottom w:val="nil"/>
              <w:right w:val="nil"/>
            </w:tcBorders>
            <w:vAlign w:val="center"/>
            <w:hideMark/>
          </w:tcPr>
          <w:p w14:paraId="597F06EE" w14:textId="77777777" w:rsidR="00E26B49" w:rsidRPr="00A25CEF" w:rsidRDefault="00E26B49" w:rsidP="00E26B49">
            <w:pPr>
              <w:rPr>
                <w:rFonts w:cs="Times New Roman"/>
                <w:lang w:val="en-GB"/>
              </w:rPr>
            </w:pPr>
            <w:r w:rsidRPr="00A25CEF">
              <w:rPr>
                <w:rFonts w:cs="Times New Roman"/>
                <w:lang w:val="en-GB"/>
              </w:rPr>
              <w:t>0.154</w:t>
            </w:r>
          </w:p>
        </w:tc>
        <w:tc>
          <w:tcPr>
            <w:tcW w:w="0" w:type="auto"/>
            <w:tcBorders>
              <w:top w:val="nil"/>
              <w:left w:val="nil"/>
              <w:bottom w:val="nil"/>
              <w:right w:val="nil"/>
            </w:tcBorders>
            <w:vAlign w:val="center"/>
            <w:hideMark/>
          </w:tcPr>
          <w:p w14:paraId="7939C6AD" w14:textId="77777777" w:rsidR="00E26B49" w:rsidRPr="00A25CEF" w:rsidRDefault="00E26B49" w:rsidP="00E26B49">
            <w:pPr>
              <w:rPr>
                <w:rFonts w:cs="Times New Roman"/>
                <w:lang w:val="en-GB"/>
              </w:rPr>
            </w:pPr>
          </w:p>
        </w:tc>
      </w:tr>
      <w:tr w:rsidR="00E26B49" w:rsidRPr="00A25CEF" w14:paraId="5A2BD5FF" w14:textId="77777777" w:rsidTr="0001619A">
        <w:trPr>
          <w:jc w:val="center"/>
        </w:trPr>
        <w:tc>
          <w:tcPr>
            <w:tcW w:w="0" w:type="auto"/>
            <w:gridSpan w:val="10"/>
            <w:tcBorders>
              <w:top w:val="nil"/>
              <w:left w:val="nil"/>
              <w:bottom w:val="single" w:sz="12" w:space="0" w:color="000000"/>
              <w:right w:val="nil"/>
            </w:tcBorders>
            <w:vAlign w:val="center"/>
            <w:hideMark/>
          </w:tcPr>
          <w:p w14:paraId="5007E6BE" w14:textId="77777777" w:rsidR="00E26B49" w:rsidRPr="00A25CEF" w:rsidRDefault="00E26B49" w:rsidP="00E26B49">
            <w:pPr>
              <w:rPr>
                <w:rFonts w:cs="Times New Roman"/>
                <w:lang w:val="en-GB"/>
              </w:rPr>
            </w:pPr>
          </w:p>
        </w:tc>
      </w:tr>
      <w:tr w:rsidR="00E26B49" w:rsidRPr="00A25CEF" w14:paraId="274C4940" w14:textId="77777777" w:rsidTr="0001619A">
        <w:trPr>
          <w:jc w:val="center"/>
        </w:trPr>
        <w:tc>
          <w:tcPr>
            <w:tcW w:w="0" w:type="auto"/>
            <w:gridSpan w:val="10"/>
            <w:tcBorders>
              <w:top w:val="nil"/>
              <w:left w:val="nil"/>
              <w:bottom w:val="nil"/>
              <w:right w:val="nil"/>
            </w:tcBorders>
            <w:vAlign w:val="center"/>
            <w:hideMark/>
          </w:tcPr>
          <w:p w14:paraId="5EBD82B5" w14:textId="6524FDBA" w:rsidR="00E26B49" w:rsidRPr="00A25CEF" w:rsidRDefault="00E26B49" w:rsidP="00E26B49">
            <w:pPr>
              <w:rPr>
                <w:rFonts w:cs="Times New Roman"/>
                <w:lang w:val="en-GB"/>
              </w:rPr>
            </w:pPr>
            <w:r w:rsidRPr="00A25CEF">
              <w:rPr>
                <w:rFonts w:cs="Times New Roman"/>
                <w:i/>
                <w:iCs/>
                <w:lang w:val="en-GB"/>
              </w:rPr>
              <w:t>Not</w:t>
            </w:r>
            <w:r w:rsidR="001046C7" w:rsidRPr="00A25CEF">
              <w:rPr>
                <w:rFonts w:cs="Times New Roman"/>
                <w:i/>
                <w:iCs/>
                <w:lang w:val="en-GB"/>
              </w:rPr>
              <w:t>e</w:t>
            </w:r>
            <w:r w:rsidRPr="00A25CEF">
              <w:rPr>
                <w:rFonts w:cs="Times New Roman"/>
                <w:i/>
                <w:iCs/>
                <w:lang w:val="en-GB"/>
              </w:rPr>
              <w:t>.</w:t>
            </w:r>
            <w:r w:rsidRPr="00A25CEF">
              <w:rPr>
                <w:rFonts w:cs="Times New Roman"/>
                <w:lang w:val="en-GB"/>
              </w:rPr>
              <w:t xml:space="preserve">  </w:t>
            </w:r>
            <w:r w:rsidR="001046C7" w:rsidRPr="00A25CEF">
              <w:rPr>
                <w:rFonts w:cs="Times New Roman"/>
                <w:lang w:val="en-GB"/>
              </w:rPr>
              <w:t xml:space="preserve">The rotation method applied is </w:t>
            </w:r>
            <w:r w:rsidRPr="00A25CEF">
              <w:rPr>
                <w:rFonts w:cs="Times New Roman"/>
                <w:lang w:val="en-GB"/>
              </w:rPr>
              <w:t>promax.</w:t>
            </w:r>
          </w:p>
        </w:tc>
      </w:tr>
    </w:tbl>
    <w:p w14:paraId="59564489" w14:textId="3EBCA535" w:rsidR="008A5DDD" w:rsidRPr="00A25CEF" w:rsidRDefault="00461850" w:rsidP="00F149D2">
      <w:pPr>
        <w:spacing w:after="0"/>
        <w:ind w:firstLine="284"/>
        <w:jc w:val="both"/>
        <w:rPr>
          <w:rFonts w:cs="Times New Roman"/>
          <w:sz w:val="24"/>
          <w:szCs w:val="24"/>
          <w:lang w:val="en-GB"/>
        </w:rPr>
      </w:pPr>
      <w:r w:rsidRPr="00A25CEF">
        <w:rPr>
          <w:rFonts w:cs="Times New Roman"/>
          <w:sz w:val="24"/>
          <w:szCs w:val="24"/>
          <w:lang w:val="en-GB"/>
        </w:rPr>
        <w:t xml:space="preserve">The first component (RC1) is formed by </w:t>
      </w:r>
      <w:r w:rsidR="00D83495" w:rsidRPr="00A25CEF">
        <w:rPr>
          <w:rFonts w:cs="Times New Roman"/>
          <w:sz w:val="24"/>
          <w:szCs w:val="24"/>
          <w:lang w:val="en-GB"/>
        </w:rPr>
        <w:t>evaluators e2, e3, e4, and e6 loadings</w:t>
      </w:r>
      <w:r w:rsidRPr="00A25CEF">
        <w:rPr>
          <w:rFonts w:cs="Times New Roman"/>
          <w:sz w:val="24"/>
          <w:szCs w:val="24"/>
          <w:lang w:val="en-GB"/>
        </w:rPr>
        <w:t xml:space="preserve">, which correspond respectively to the LLMs ChatGPT-4, ChatGPT-3.5, Claude 2, and </w:t>
      </w:r>
      <w:r w:rsidR="0022411A">
        <w:rPr>
          <w:rFonts w:cs="Times New Roman"/>
          <w:sz w:val="24"/>
          <w:szCs w:val="24"/>
          <w:lang w:val="en-GB"/>
        </w:rPr>
        <w:t>Copilot</w:t>
      </w:r>
      <w:r w:rsidRPr="00A25CEF">
        <w:rPr>
          <w:rFonts w:cs="Times New Roman"/>
          <w:sz w:val="24"/>
          <w:szCs w:val="24"/>
          <w:lang w:val="en-GB"/>
        </w:rPr>
        <w:t xml:space="preserve">. The second component (RC2) </w:t>
      </w:r>
      <w:r w:rsidR="00D83495" w:rsidRPr="00A25CEF">
        <w:rPr>
          <w:rFonts w:cs="Times New Roman"/>
          <w:sz w:val="24"/>
          <w:szCs w:val="24"/>
          <w:lang w:val="en-GB"/>
        </w:rPr>
        <w:t>comprises</w:t>
      </w:r>
      <w:r w:rsidRPr="00A25CEF">
        <w:rPr>
          <w:rFonts w:cs="Times New Roman"/>
          <w:sz w:val="24"/>
          <w:szCs w:val="24"/>
          <w:lang w:val="en-GB"/>
        </w:rPr>
        <w:t xml:space="preserve"> those of e0 and e1, corresponding to human evaluators 1 and 2. Finally, the third component (RC3) is mainly constituted by e7, OpenChat 3.5, and the negative loading of ChatGPT-3.5. </w:t>
      </w:r>
    </w:p>
    <w:p w14:paraId="1A91CF75" w14:textId="768EA4D4" w:rsidR="00485102" w:rsidRPr="00A25CEF" w:rsidRDefault="00461850" w:rsidP="00F149D2">
      <w:pPr>
        <w:spacing w:after="0"/>
        <w:ind w:firstLine="284"/>
        <w:jc w:val="both"/>
        <w:rPr>
          <w:rFonts w:cs="Times New Roman"/>
          <w:sz w:val="24"/>
          <w:szCs w:val="24"/>
          <w:lang w:val="en-GB"/>
        </w:rPr>
      </w:pPr>
      <w:r w:rsidRPr="00A25CEF">
        <w:rPr>
          <w:rFonts w:cs="Times New Roman"/>
          <w:sz w:val="24"/>
          <w:szCs w:val="24"/>
          <w:lang w:val="en-GB"/>
        </w:rPr>
        <w:t xml:space="preserve">As can be appreciated in Fig. 1, ChatGPT-4 contributes less </w:t>
      </w:r>
      <w:r w:rsidR="00D83495" w:rsidRPr="00A25CEF">
        <w:rPr>
          <w:rFonts w:cs="Times New Roman"/>
          <w:sz w:val="24"/>
          <w:szCs w:val="24"/>
          <w:lang w:val="en-GB"/>
        </w:rPr>
        <w:t>to the RC1 component than the others</w:t>
      </w:r>
      <w:r w:rsidRPr="00A25CEF">
        <w:rPr>
          <w:rFonts w:cs="Times New Roman"/>
          <w:sz w:val="24"/>
          <w:szCs w:val="24"/>
          <w:lang w:val="en-GB"/>
        </w:rPr>
        <w:t>. Trying to name the identified components, RC1 could be called "Proprietary/High-Parameter LLM Evaluation", RC2 "Human Evaluation", and RC3 "OpenSource Low-Parameter LLM Evaluation". The graph also shows how ChatGPT-4 contributes positively to RC2 with a loading of about 0.3</w:t>
      </w:r>
      <w:r w:rsidR="00D83495" w:rsidRPr="00A25CEF">
        <w:rPr>
          <w:rFonts w:cs="Times New Roman"/>
          <w:sz w:val="24"/>
          <w:szCs w:val="24"/>
          <w:lang w:val="en-GB"/>
        </w:rPr>
        <w:t>.</w:t>
      </w:r>
      <w:r w:rsidR="00E06A8D" w:rsidRPr="00A25CEF">
        <w:rPr>
          <w:rFonts w:cs="Times New Roman"/>
          <w:sz w:val="24"/>
          <w:szCs w:val="24"/>
          <w:lang w:val="en-GB"/>
        </w:rPr>
        <w:t xml:space="preserve"> </w:t>
      </w:r>
    </w:p>
    <w:p w14:paraId="54D597DD" w14:textId="77777777" w:rsidR="0001619A" w:rsidRPr="00A25CEF" w:rsidRDefault="0001619A" w:rsidP="008A5DDD">
      <w:pPr>
        <w:ind w:firstLine="284"/>
        <w:rPr>
          <w:rFonts w:cs="Times New Roman"/>
          <w:sz w:val="24"/>
          <w:szCs w:val="24"/>
          <w:lang w:val="en-GB"/>
        </w:rPr>
      </w:pPr>
    </w:p>
    <w:p w14:paraId="0E0F0936" w14:textId="77777777" w:rsidR="00A20B66" w:rsidRPr="00A25CEF" w:rsidRDefault="00A20B66" w:rsidP="0001619A">
      <w:pPr>
        <w:keepNext/>
        <w:jc w:val="center"/>
        <w:rPr>
          <w:rFonts w:cs="Times New Roman"/>
          <w:lang w:val="en-GB"/>
        </w:rPr>
      </w:pPr>
      <w:r w:rsidRPr="00A25CEF">
        <w:rPr>
          <w:rFonts w:cs="Times New Roman"/>
          <w:noProof/>
          <w:lang w:val="en-GB"/>
        </w:rPr>
        <w:drawing>
          <wp:inline distT="0" distB="0" distL="0" distR="0" wp14:anchorId="019347D4" wp14:editId="7DDFEE8D">
            <wp:extent cx="3325149" cy="2901747"/>
            <wp:effectExtent l="0" t="0" r="8890" b="0"/>
            <wp:docPr id="1363322543" name="Immagine 1" descr="Immagine che contiene testo, diagramma, Carattere, 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22543" name="Immagine 1" descr="Immagine che contiene testo, diagramma, Carattere, line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3423" cy="2908967"/>
                    </a:xfrm>
                    <a:prstGeom prst="rect">
                      <a:avLst/>
                    </a:prstGeom>
                  </pic:spPr>
                </pic:pic>
              </a:graphicData>
            </a:graphic>
          </wp:inline>
        </w:drawing>
      </w:r>
    </w:p>
    <w:p w14:paraId="2E22B596" w14:textId="1E0BBA9C" w:rsidR="00A20B66" w:rsidRPr="00A25CEF" w:rsidRDefault="00A20B66" w:rsidP="00A06D5A">
      <w:pPr>
        <w:pStyle w:val="Didascalia"/>
        <w:jc w:val="center"/>
        <w:rPr>
          <w:i w:val="0"/>
          <w:iCs/>
          <w:sz w:val="20"/>
          <w:szCs w:val="20"/>
          <w:lang w:val="en-GB"/>
        </w:rPr>
      </w:pPr>
      <w:r w:rsidRPr="00A25CEF">
        <w:rPr>
          <w:i w:val="0"/>
          <w:iCs/>
          <w:sz w:val="20"/>
          <w:szCs w:val="20"/>
          <w:lang w:val="en-GB"/>
        </w:rPr>
        <w:t>Figur</w:t>
      </w:r>
      <w:r w:rsidR="008D633A" w:rsidRPr="00A25CEF">
        <w:rPr>
          <w:i w:val="0"/>
          <w:iCs/>
          <w:sz w:val="20"/>
          <w:szCs w:val="20"/>
          <w:lang w:val="en-GB"/>
        </w:rPr>
        <w:t>e</w:t>
      </w:r>
      <w:r w:rsidRPr="00A25CEF">
        <w:rPr>
          <w:i w:val="0"/>
          <w:iCs/>
          <w:sz w:val="20"/>
          <w:szCs w:val="20"/>
          <w:lang w:val="en-GB"/>
        </w:rPr>
        <w:t xml:space="preserve"> </w:t>
      </w:r>
      <w:r w:rsidRPr="00A25CEF">
        <w:rPr>
          <w:i w:val="0"/>
          <w:iCs/>
          <w:sz w:val="20"/>
          <w:szCs w:val="20"/>
          <w:lang w:val="en-GB"/>
        </w:rPr>
        <w:fldChar w:fldCharType="begin"/>
      </w:r>
      <w:r w:rsidRPr="00A25CEF">
        <w:rPr>
          <w:i w:val="0"/>
          <w:iCs/>
          <w:sz w:val="20"/>
          <w:szCs w:val="20"/>
          <w:lang w:val="en-GB"/>
        </w:rPr>
        <w:instrText xml:space="preserve"> SEQ Figura \* ARABIC </w:instrText>
      </w:r>
      <w:r w:rsidRPr="00A25CEF">
        <w:rPr>
          <w:i w:val="0"/>
          <w:iCs/>
          <w:sz w:val="20"/>
          <w:szCs w:val="20"/>
          <w:lang w:val="en-GB"/>
        </w:rPr>
        <w:fldChar w:fldCharType="separate"/>
      </w:r>
      <w:r w:rsidRPr="00A25CEF">
        <w:rPr>
          <w:i w:val="0"/>
          <w:iCs/>
          <w:sz w:val="20"/>
          <w:szCs w:val="20"/>
          <w:lang w:val="en-GB"/>
        </w:rPr>
        <w:t>1</w:t>
      </w:r>
      <w:r w:rsidRPr="00A25CEF">
        <w:rPr>
          <w:i w:val="0"/>
          <w:iCs/>
          <w:sz w:val="20"/>
          <w:szCs w:val="20"/>
          <w:lang w:val="en-GB"/>
        </w:rPr>
        <w:fldChar w:fldCharType="end"/>
      </w:r>
      <w:r w:rsidR="00F5681C" w:rsidRPr="00A25CEF">
        <w:rPr>
          <w:i w:val="0"/>
          <w:iCs/>
          <w:sz w:val="20"/>
          <w:szCs w:val="20"/>
          <w:lang w:val="en-GB"/>
        </w:rPr>
        <w:t>.</w:t>
      </w:r>
      <w:r w:rsidRPr="00A25CEF">
        <w:rPr>
          <w:i w:val="0"/>
          <w:iCs/>
          <w:sz w:val="20"/>
          <w:szCs w:val="20"/>
          <w:lang w:val="en-GB"/>
        </w:rPr>
        <w:t xml:space="preserve"> </w:t>
      </w:r>
      <w:r w:rsidR="008D633A" w:rsidRPr="00A25CEF">
        <w:rPr>
          <w:i w:val="0"/>
          <w:iCs/>
          <w:sz w:val="20"/>
          <w:szCs w:val="20"/>
          <w:lang w:val="en-GB"/>
        </w:rPr>
        <w:t>PCA Loading Diagram</w:t>
      </w:r>
    </w:p>
    <w:p w14:paraId="7DC5DCA7" w14:textId="3F251FAE" w:rsidR="00C12298" w:rsidRPr="00A25CEF" w:rsidRDefault="00C237A5" w:rsidP="00F149D2">
      <w:pPr>
        <w:pStyle w:val="Titolo2"/>
        <w:spacing w:before="0" w:after="0"/>
        <w:jc w:val="both"/>
        <w:rPr>
          <w:b/>
          <w:bCs/>
          <w:szCs w:val="24"/>
          <w:lang w:val="en-GB"/>
        </w:rPr>
      </w:pPr>
      <w:r w:rsidRPr="00A25CEF">
        <w:rPr>
          <w:b/>
          <w:bCs/>
          <w:szCs w:val="24"/>
          <w:lang w:val="en-GB"/>
        </w:rPr>
        <w:t xml:space="preserve">Analysis of </w:t>
      </w:r>
      <w:r w:rsidR="006679B7">
        <w:rPr>
          <w:b/>
          <w:bCs/>
          <w:szCs w:val="24"/>
          <w:lang w:val="en-GB"/>
        </w:rPr>
        <w:t>Standard Deviation</w:t>
      </w:r>
      <w:r w:rsidRPr="00A25CEF">
        <w:rPr>
          <w:b/>
          <w:bCs/>
          <w:szCs w:val="24"/>
          <w:lang w:val="en-GB"/>
        </w:rPr>
        <w:t xml:space="preserve"> of </w:t>
      </w:r>
      <w:r w:rsidR="007C50F4">
        <w:rPr>
          <w:b/>
          <w:bCs/>
          <w:szCs w:val="24"/>
          <w:lang w:val="en-GB"/>
        </w:rPr>
        <w:t>Grades</w:t>
      </w:r>
      <w:r w:rsidRPr="00A25CEF">
        <w:rPr>
          <w:b/>
          <w:bCs/>
          <w:szCs w:val="24"/>
          <w:lang w:val="en-GB"/>
        </w:rPr>
        <w:t xml:space="preserve"> by Product and Assessment Criterion</w:t>
      </w:r>
    </w:p>
    <w:p w14:paraId="642271B7" w14:textId="463A613F" w:rsidR="00C237A5" w:rsidRPr="00A25CEF" w:rsidRDefault="00C237A5" w:rsidP="00F149D2">
      <w:pPr>
        <w:spacing w:after="0"/>
        <w:jc w:val="both"/>
        <w:rPr>
          <w:rFonts w:cs="Times New Roman"/>
          <w:sz w:val="24"/>
          <w:szCs w:val="24"/>
          <w:lang w:val="en-GB"/>
        </w:rPr>
      </w:pPr>
      <w:r w:rsidRPr="00A25CEF">
        <w:rPr>
          <w:rFonts w:cs="Times New Roman"/>
          <w:sz w:val="24"/>
          <w:szCs w:val="24"/>
          <w:lang w:val="en-GB"/>
        </w:rPr>
        <w:t xml:space="preserve">To understand how </w:t>
      </w:r>
      <w:r w:rsidR="007C50F4">
        <w:rPr>
          <w:rFonts w:cs="Times New Roman"/>
          <w:sz w:val="24"/>
          <w:szCs w:val="24"/>
          <w:lang w:val="en-GB"/>
        </w:rPr>
        <w:t>assessment</w:t>
      </w:r>
      <w:r w:rsidRPr="00A25CEF">
        <w:rPr>
          <w:rFonts w:cs="Times New Roman"/>
          <w:sz w:val="24"/>
          <w:szCs w:val="24"/>
          <w:lang w:val="en-GB"/>
        </w:rPr>
        <w:t>s differed from criterion to criterion and</w:t>
      </w:r>
      <w:r w:rsidR="007C50F4">
        <w:rPr>
          <w:rFonts w:cs="Times New Roman"/>
          <w:sz w:val="24"/>
          <w:szCs w:val="24"/>
          <w:lang w:val="en-GB"/>
        </w:rPr>
        <w:t xml:space="preserve"> from</w:t>
      </w:r>
      <w:r w:rsidRPr="00A25CEF">
        <w:rPr>
          <w:rFonts w:cs="Times New Roman"/>
          <w:sz w:val="24"/>
          <w:szCs w:val="24"/>
          <w:lang w:val="en-GB"/>
        </w:rPr>
        <w:t xml:space="preserve"> evaluator to evaluator, an analysis was conducted on the </w:t>
      </w:r>
      <w:r w:rsidR="006679B7">
        <w:rPr>
          <w:rFonts w:cs="Times New Roman"/>
          <w:sz w:val="24"/>
          <w:szCs w:val="24"/>
          <w:lang w:val="en-GB"/>
        </w:rPr>
        <w:t>standard deviation (SD)</w:t>
      </w:r>
      <w:r w:rsidRPr="00A25CEF">
        <w:rPr>
          <w:rFonts w:cs="Times New Roman"/>
          <w:sz w:val="24"/>
          <w:szCs w:val="24"/>
          <w:lang w:val="en-GB"/>
        </w:rPr>
        <w:t xml:space="preserve"> of the </w:t>
      </w:r>
      <w:r w:rsidR="007C50F4">
        <w:rPr>
          <w:rFonts w:cs="Times New Roman"/>
          <w:sz w:val="24"/>
          <w:szCs w:val="24"/>
          <w:lang w:val="en-GB"/>
        </w:rPr>
        <w:t>different</w:t>
      </w:r>
      <w:r w:rsidRPr="00A25CEF">
        <w:rPr>
          <w:rFonts w:cs="Times New Roman"/>
          <w:sz w:val="24"/>
          <w:szCs w:val="24"/>
          <w:lang w:val="en-GB"/>
        </w:rPr>
        <w:t xml:space="preserve"> variables of the study. </w:t>
      </w:r>
    </w:p>
    <w:p w14:paraId="75D48C29" w14:textId="77777777" w:rsidR="008A0589" w:rsidRDefault="00C237A5" w:rsidP="00F149D2">
      <w:pPr>
        <w:spacing w:after="0"/>
        <w:ind w:firstLine="284"/>
        <w:jc w:val="both"/>
        <w:rPr>
          <w:rFonts w:cs="Times New Roman"/>
          <w:sz w:val="24"/>
          <w:szCs w:val="24"/>
          <w:lang w:val="en-GB"/>
        </w:rPr>
      </w:pPr>
      <w:r w:rsidRPr="00A25CEF">
        <w:rPr>
          <w:rFonts w:cs="Times New Roman"/>
          <w:sz w:val="24"/>
          <w:szCs w:val="24"/>
          <w:lang w:val="en-GB"/>
        </w:rPr>
        <w:t xml:space="preserve">The criteria, numbered or abbreviated in some of the graphs, are those listed in Table 1 and correspond as follows: </w:t>
      </w:r>
      <w:r w:rsidR="00D83495" w:rsidRPr="00A25CEF">
        <w:rPr>
          <w:rFonts w:cs="Times New Roman"/>
          <w:sz w:val="24"/>
          <w:szCs w:val="24"/>
          <w:lang w:val="en-GB"/>
        </w:rPr>
        <w:t>Criterion</w:t>
      </w:r>
      <w:r w:rsidRPr="00A25CEF">
        <w:rPr>
          <w:rFonts w:cs="Times New Roman"/>
          <w:sz w:val="24"/>
          <w:szCs w:val="24"/>
          <w:lang w:val="en-GB"/>
        </w:rPr>
        <w:t xml:space="preserve"> 0: Objectives and </w:t>
      </w:r>
      <w:r w:rsidR="00060164">
        <w:rPr>
          <w:rFonts w:cs="Times New Roman"/>
          <w:sz w:val="24"/>
          <w:szCs w:val="24"/>
          <w:lang w:val="en-GB"/>
        </w:rPr>
        <w:t>Outcomes</w:t>
      </w:r>
      <w:r w:rsidRPr="00A25CEF">
        <w:rPr>
          <w:rFonts w:cs="Times New Roman"/>
          <w:sz w:val="24"/>
          <w:szCs w:val="24"/>
          <w:lang w:val="en-GB"/>
        </w:rPr>
        <w:t>, 1: Use and Interaction with Technologies and Generative AI, 2: Design: Consistency with Objectives</w:t>
      </w:r>
      <w:r w:rsidR="00060164">
        <w:rPr>
          <w:rFonts w:cs="Times New Roman"/>
          <w:sz w:val="24"/>
          <w:szCs w:val="24"/>
          <w:lang w:val="en-GB"/>
        </w:rPr>
        <w:t xml:space="preserve"> and Outcomes</w:t>
      </w:r>
      <w:r w:rsidRPr="00A25CEF">
        <w:rPr>
          <w:rFonts w:cs="Times New Roman"/>
          <w:sz w:val="24"/>
          <w:szCs w:val="24"/>
          <w:lang w:val="en-GB"/>
        </w:rPr>
        <w:t xml:space="preserve">, Internal Consistency and Originality, 3: Inclusivity, 4: </w:t>
      </w:r>
      <w:r w:rsidR="00060164">
        <w:rPr>
          <w:rFonts w:cs="Times New Roman"/>
          <w:sz w:val="24"/>
          <w:szCs w:val="24"/>
          <w:lang w:val="en-GB"/>
        </w:rPr>
        <w:t>Assessment</w:t>
      </w:r>
      <w:r w:rsidRPr="00A25CEF">
        <w:rPr>
          <w:rFonts w:cs="Times New Roman"/>
          <w:sz w:val="24"/>
          <w:szCs w:val="24"/>
          <w:lang w:val="en-GB"/>
        </w:rPr>
        <w:t xml:space="preserve">. </w:t>
      </w:r>
    </w:p>
    <w:p w14:paraId="4FB89566" w14:textId="7E2F2A26" w:rsidR="00C237A5" w:rsidRPr="00A25CEF" w:rsidRDefault="00C237A5" w:rsidP="00F149D2">
      <w:pPr>
        <w:spacing w:after="0"/>
        <w:ind w:firstLine="284"/>
        <w:jc w:val="both"/>
        <w:rPr>
          <w:rFonts w:cs="Times New Roman"/>
          <w:sz w:val="24"/>
          <w:szCs w:val="24"/>
          <w:lang w:val="en-GB"/>
        </w:rPr>
      </w:pPr>
      <w:r w:rsidRPr="00A25CEF">
        <w:rPr>
          <w:rFonts w:cs="Times New Roman"/>
          <w:sz w:val="24"/>
          <w:szCs w:val="24"/>
          <w:lang w:val="en-GB"/>
        </w:rPr>
        <w:t xml:space="preserve">Firstly, an effort was made to identify which </w:t>
      </w:r>
      <w:r w:rsidR="00060164">
        <w:rPr>
          <w:rFonts w:cs="Times New Roman"/>
          <w:sz w:val="24"/>
          <w:szCs w:val="24"/>
          <w:lang w:val="en-GB"/>
        </w:rPr>
        <w:t>assessment</w:t>
      </w:r>
      <w:r w:rsidRPr="00A25CEF">
        <w:rPr>
          <w:rFonts w:cs="Times New Roman"/>
          <w:sz w:val="24"/>
          <w:szCs w:val="24"/>
          <w:lang w:val="en-GB"/>
        </w:rPr>
        <w:t xml:space="preserve"> criteria had the </w:t>
      </w:r>
      <w:r w:rsidR="00D83495" w:rsidRPr="00A25CEF">
        <w:rPr>
          <w:rFonts w:cs="Times New Roman"/>
          <w:sz w:val="24"/>
          <w:szCs w:val="24"/>
          <w:lang w:val="en-GB"/>
        </w:rPr>
        <w:t>slightest</w:t>
      </w:r>
      <w:r w:rsidRPr="00A25CEF">
        <w:rPr>
          <w:rFonts w:cs="Times New Roman"/>
          <w:sz w:val="24"/>
          <w:szCs w:val="24"/>
          <w:lang w:val="en-GB"/>
        </w:rPr>
        <w:t xml:space="preserve"> and </w:t>
      </w:r>
      <w:r w:rsidR="008A0589">
        <w:rPr>
          <w:rFonts w:cs="Times New Roman"/>
          <w:sz w:val="24"/>
          <w:szCs w:val="24"/>
          <w:lang w:val="en-GB"/>
        </w:rPr>
        <w:t xml:space="preserve">the </w:t>
      </w:r>
      <w:r w:rsidRPr="00A25CEF">
        <w:rPr>
          <w:rFonts w:cs="Times New Roman"/>
          <w:sz w:val="24"/>
          <w:szCs w:val="24"/>
          <w:lang w:val="en-GB"/>
        </w:rPr>
        <w:t xml:space="preserve">most </w:t>
      </w:r>
      <w:r w:rsidR="006679B7">
        <w:rPr>
          <w:rFonts w:cs="Times New Roman"/>
          <w:sz w:val="24"/>
          <w:szCs w:val="24"/>
          <w:lang w:val="en-GB"/>
        </w:rPr>
        <w:t>SD</w:t>
      </w:r>
      <w:r w:rsidRPr="00A25CEF">
        <w:rPr>
          <w:rFonts w:cs="Times New Roman"/>
          <w:sz w:val="24"/>
          <w:szCs w:val="24"/>
          <w:lang w:val="en-GB"/>
        </w:rPr>
        <w:t xml:space="preserve"> (Table 4) to understand which were assessed more consistently by all evaluators. </w:t>
      </w:r>
    </w:p>
    <w:p w14:paraId="6E1E9D1C" w14:textId="331512FC" w:rsidR="00E24233" w:rsidRDefault="00C237A5" w:rsidP="00F149D2">
      <w:pPr>
        <w:spacing w:after="0"/>
        <w:ind w:firstLine="284"/>
        <w:jc w:val="both"/>
        <w:rPr>
          <w:rFonts w:cs="Times New Roman"/>
          <w:sz w:val="24"/>
          <w:szCs w:val="24"/>
          <w:lang w:val="en-GB"/>
        </w:rPr>
      </w:pPr>
      <w:r w:rsidRPr="00A25CEF">
        <w:rPr>
          <w:rFonts w:cs="Times New Roman"/>
          <w:sz w:val="24"/>
          <w:szCs w:val="24"/>
          <w:lang w:val="en-GB"/>
        </w:rPr>
        <w:lastRenderedPageBreak/>
        <w:t xml:space="preserve">The criterion with the minimum </w:t>
      </w:r>
      <w:r w:rsidR="006679B7">
        <w:rPr>
          <w:rFonts w:cs="Times New Roman"/>
          <w:sz w:val="24"/>
          <w:szCs w:val="24"/>
          <w:lang w:val="en-GB"/>
        </w:rPr>
        <w:t>SD</w:t>
      </w:r>
      <w:r w:rsidRPr="00A25CEF">
        <w:rPr>
          <w:rFonts w:cs="Times New Roman"/>
          <w:sz w:val="24"/>
          <w:szCs w:val="24"/>
          <w:lang w:val="en-GB"/>
        </w:rPr>
        <w:t xml:space="preserve"> across all products is Criterion 0 (Objectives), with an average of about 0.5. This suggests a high level of agreement among evaluators in assessing the quality of the objectives</w:t>
      </w:r>
      <w:r w:rsidR="00486E7E">
        <w:rPr>
          <w:rFonts w:cs="Times New Roman"/>
          <w:sz w:val="24"/>
          <w:szCs w:val="24"/>
          <w:lang w:val="en-GB"/>
        </w:rPr>
        <w:t>, outcomes</w:t>
      </w:r>
      <w:r w:rsidRPr="00A25CEF">
        <w:rPr>
          <w:rFonts w:cs="Times New Roman"/>
          <w:sz w:val="24"/>
          <w:szCs w:val="24"/>
          <w:lang w:val="en-GB"/>
        </w:rPr>
        <w:t xml:space="preserve"> and the designed implications. On the other hand, the criterion with the maximum </w:t>
      </w:r>
      <w:r w:rsidR="00486E7E">
        <w:rPr>
          <w:rFonts w:cs="Times New Roman"/>
          <w:sz w:val="24"/>
          <w:szCs w:val="24"/>
          <w:lang w:val="en-GB"/>
        </w:rPr>
        <w:t>SD</w:t>
      </w:r>
      <w:r w:rsidRPr="00A25CEF">
        <w:rPr>
          <w:rFonts w:cs="Times New Roman"/>
          <w:sz w:val="24"/>
          <w:szCs w:val="24"/>
          <w:lang w:val="en-GB"/>
        </w:rPr>
        <w:t xml:space="preserve"> among all activities is Criterion 4 (Assessment), with an average of about 0.772. This indicates a higher level of disagreement or inconsistency in how evaluators assessed the correctness and appropriateness of the planned evaluations</w:t>
      </w:r>
      <w:r w:rsidR="00E24233" w:rsidRPr="00A25CEF">
        <w:rPr>
          <w:rFonts w:cs="Times New Roman"/>
          <w:sz w:val="24"/>
          <w:szCs w:val="24"/>
          <w:lang w:val="en-GB"/>
        </w:rPr>
        <w:t>.</w:t>
      </w:r>
    </w:p>
    <w:p w14:paraId="65F60556" w14:textId="77777777" w:rsidR="002D4B1F" w:rsidRPr="00A25CEF" w:rsidRDefault="002D4B1F" w:rsidP="00F149D2">
      <w:pPr>
        <w:spacing w:after="0"/>
        <w:ind w:firstLine="284"/>
        <w:jc w:val="both"/>
        <w:rPr>
          <w:rFonts w:cs="Times New Roman"/>
          <w:sz w:val="24"/>
          <w:szCs w:val="24"/>
          <w:lang w:val="en-GB"/>
        </w:rPr>
      </w:pPr>
    </w:p>
    <w:p w14:paraId="3A0E0679" w14:textId="1134BAC5" w:rsidR="00601229" w:rsidRPr="00A25CEF" w:rsidRDefault="00601229" w:rsidP="00A06D5A">
      <w:pPr>
        <w:pStyle w:val="Didascalia"/>
        <w:jc w:val="center"/>
        <w:rPr>
          <w:i w:val="0"/>
          <w:iCs/>
          <w:sz w:val="20"/>
          <w:szCs w:val="20"/>
          <w:lang w:val="en-GB"/>
        </w:rPr>
      </w:pPr>
      <w:r w:rsidRPr="00A25CEF">
        <w:rPr>
          <w:i w:val="0"/>
          <w:iCs/>
          <w:sz w:val="20"/>
          <w:szCs w:val="20"/>
          <w:lang w:val="en-GB"/>
        </w:rPr>
        <w:t>Tab</w:t>
      </w:r>
      <w:r w:rsidR="00C237A5" w:rsidRPr="00A25CEF">
        <w:rPr>
          <w:i w:val="0"/>
          <w:iCs/>
          <w:sz w:val="20"/>
          <w:szCs w:val="20"/>
          <w:lang w:val="en-GB"/>
        </w:rPr>
        <w:t>le</w:t>
      </w:r>
      <w:r w:rsidRPr="00A25CEF">
        <w:rPr>
          <w:i w:val="0"/>
          <w:iCs/>
          <w:sz w:val="20"/>
          <w:szCs w:val="20"/>
          <w:lang w:val="en-GB"/>
        </w:rPr>
        <w:t xml:space="preserve"> 4</w:t>
      </w:r>
      <w:r w:rsidR="00467F52" w:rsidRPr="00A25CEF">
        <w:rPr>
          <w:i w:val="0"/>
          <w:iCs/>
          <w:sz w:val="20"/>
          <w:szCs w:val="20"/>
          <w:lang w:val="en-GB"/>
        </w:rPr>
        <w:t>.</w:t>
      </w:r>
      <w:r w:rsidRPr="00A25CEF">
        <w:rPr>
          <w:i w:val="0"/>
          <w:iCs/>
          <w:sz w:val="20"/>
          <w:szCs w:val="20"/>
          <w:lang w:val="en-GB"/>
        </w:rPr>
        <w:t xml:space="preserve"> </w:t>
      </w:r>
      <w:r w:rsidR="00C237A5" w:rsidRPr="00A25CEF">
        <w:rPr>
          <w:i w:val="0"/>
          <w:iCs/>
          <w:sz w:val="20"/>
          <w:szCs w:val="20"/>
          <w:lang w:val="en-GB"/>
        </w:rPr>
        <w:t xml:space="preserve">Average </w:t>
      </w:r>
      <w:r w:rsidR="0042420F">
        <w:rPr>
          <w:i w:val="0"/>
          <w:iCs/>
          <w:sz w:val="20"/>
          <w:szCs w:val="20"/>
          <w:lang w:val="en-GB"/>
        </w:rPr>
        <w:t>standard deviation</w:t>
      </w:r>
      <w:r w:rsidR="00C237A5" w:rsidRPr="00A25CEF">
        <w:rPr>
          <w:i w:val="0"/>
          <w:iCs/>
          <w:sz w:val="20"/>
          <w:szCs w:val="20"/>
          <w:lang w:val="en-GB"/>
        </w:rPr>
        <w:t xml:space="preserve"> of scores assigned to criteria</w:t>
      </w:r>
    </w:p>
    <w:tbl>
      <w:tblPr>
        <w:tblW w:w="637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4"/>
        <w:gridCol w:w="2085"/>
        <w:gridCol w:w="2004"/>
        <w:gridCol w:w="1701"/>
      </w:tblGrid>
      <w:tr w:rsidR="00601229" w:rsidRPr="00A25CEF" w14:paraId="0BB15D3E" w14:textId="64106BBB" w:rsidTr="00601229">
        <w:trPr>
          <w:trHeight w:val="520"/>
          <w:tblHeader/>
          <w:tblCellSpacing w:w="15" w:type="dxa"/>
          <w:jc w:val="center"/>
        </w:trPr>
        <w:tc>
          <w:tcPr>
            <w:tcW w:w="0" w:type="auto"/>
            <w:vAlign w:val="center"/>
            <w:hideMark/>
          </w:tcPr>
          <w:p w14:paraId="0F209D92" w14:textId="77777777" w:rsidR="00601229" w:rsidRPr="00A25CEF" w:rsidRDefault="00601229" w:rsidP="00601229">
            <w:pPr>
              <w:spacing w:after="0"/>
              <w:jc w:val="center"/>
              <w:rPr>
                <w:rFonts w:cs="Times New Roman"/>
                <w:b/>
                <w:bCs/>
                <w:lang w:val="en-GB"/>
              </w:rPr>
            </w:pPr>
            <w:r w:rsidRPr="00A25CEF">
              <w:rPr>
                <w:rFonts w:cs="Times New Roman"/>
                <w:b/>
                <w:bCs/>
                <w:lang w:val="en-GB"/>
              </w:rPr>
              <w:t>Rank</w:t>
            </w:r>
          </w:p>
        </w:tc>
        <w:tc>
          <w:tcPr>
            <w:tcW w:w="0" w:type="auto"/>
            <w:vAlign w:val="center"/>
            <w:hideMark/>
          </w:tcPr>
          <w:p w14:paraId="7149AF92" w14:textId="5EBA545A" w:rsidR="00601229" w:rsidRPr="00A25CEF" w:rsidRDefault="00601229" w:rsidP="00601229">
            <w:pPr>
              <w:spacing w:after="0"/>
              <w:jc w:val="center"/>
              <w:rPr>
                <w:rFonts w:cs="Times New Roman"/>
                <w:b/>
                <w:bCs/>
                <w:lang w:val="en-GB"/>
              </w:rPr>
            </w:pPr>
            <w:r w:rsidRPr="00A25CEF">
              <w:rPr>
                <w:rFonts w:cs="Times New Roman"/>
                <w:b/>
                <w:bCs/>
                <w:lang w:val="en-GB"/>
              </w:rPr>
              <w:t>Criterio</w:t>
            </w:r>
            <w:r w:rsidR="00A90EA4" w:rsidRPr="00A25CEF">
              <w:rPr>
                <w:rFonts w:cs="Times New Roman"/>
                <w:b/>
                <w:bCs/>
                <w:lang w:val="en-GB"/>
              </w:rPr>
              <w:t>n</w:t>
            </w:r>
          </w:p>
        </w:tc>
        <w:tc>
          <w:tcPr>
            <w:tcW w:w="1974" w:type="dxa"/>
            <w:vAlign w:val="center"/>
            <w:hideMark/>
          </w:tcPr>
          <w:p w14:paraId="32E16375" w14:textId="7365A3AB" w:rsidR="00601229" w:rsidRPr="00A25CEF" w:rsidRDefault="00A90EA4" w:rsidP="00601229">
            <w:pPr>
              <w:spacing w:after="0"/>
              <w:jc w:val="center"/>
              <w:rPr>
                <w:rFonts w:cs="Times New Roman"/>
                <w:b/>
                <w:bCs/>
                <w:lang w:val="en-GB"/>
              </w:rPr>
            </w:pPr>
            <w:r w:rsidRPr="00A25CEF">
              <w:rPr>
                <w:rFonts w:cs="Times New Roman"/>
                <w:b/>
                <w:bCs/>
                <w:lang w:val="en-GB"/>
              </w:rPr>
              <w:t xml:space="preserve">Average </w:t>
            </w:r>
            <w:r w:rsidR="00486E7E">
              <w:rPr>
                <w:rFonts w:cs="Times New Roman"/>
                <w:b/>
                <w:bCs/>
                <w:lang w:val="en-GB"/>
              </w:rPr>
              <w:t>Standard Deviation (SD)</w:t>
            </w:r>
          </w:p>
        </w:tc>
        <w:tc>
          <w:tcPr>
            <w:tcW w:w="1656" w:type="dxa"/>
          </w:tcPr>
          <w:p w14:paraId="6501C5AA" w14:textId="48ED6B78" w:rsidR="00601229" w:rsidRPr="00A25CEF" w:rsidRDefault="00A90EA4" w:rsidP="00601229">
            <w:pPr>
              <w:spacing w:after="0"/>
              <w:jc w:val="center"/>
              <w:rPr>
                <w:rFonts w:cs="Times New Roman"/>
                <w:b/>
                <w:bCs/>
                <w:lang w:val="en-GB"/>
              </w:rPr>
            </w:pPr>
            <w:r w:rsidRPr="00A25CEF">
              <w:rPr>
                <w:rFonts w:cs="Times New Roman"/>
                <w:b/>
                <w:bCs/>
                <w:lang w:val="en-GB"/>
              </w:rPr>
              <w:t xml:space="preserve">Average </w:t>
            </w:r>
            <w:r w:rsidR="00486E7E">
              <w:rPr>
                <w:rFonts w:cs="Times New Roman"/>
                <w:b/>
                <w:bCs/>
                <w:lang w:val="en-GB"/>
              </w:rPr>
              <w:t>SD</w:t>
            </w:r>
            <w:r w:rsidRPr="00A25CEF">
              <w:rPr>
                <w:rFonts w:cs="Times New Roman"/>
                <w:b/>
                <w:bCs/>
                <w:lang w:val="en-GB"/>
              </w:rPr>
              <w:t xml:space="preserve"> </w:t>
            </w:r>
            <w:r w:rsidR="008A0589">
              <w:rPr>
                <w:rFonts w:cs="Times New Roman"/>
                <w:b/>
                <w:bCs/>
                <w:lang w:val="en-GB"/>
              </w:rPr>
              <w:br/>
            </w:r>
            <w:r w:rsidR="00601229" w:rsidRPr="00A25CEF">
              <w:rPr>
                <w:rFonts w:cs="Times New Roman"/>
                <w:b/>
                <w:bCs/>
                <w:lang w:val="en-GB"/>
              </w:rPr>
              <w:t>%</w:t>
            </w:r>
            <w:r w:rsidR="00E24233" w:rsidRPr="00A25CEF">
              <w:rPr>
                <w:rFonts w:cs="Times New Roman"/>
                <w:b/>
                <w:bCs/>
                <w:lang w:val="en-GB"/>
              </w:rPr>
              <w:t xml:space="preserve"> </w:t>
            </w:r>
            <w:r w:rsidRPr="00A25CEF">
              <w:rPr>
                <w:rFonts w:cs="Times New Roman"/>
                <w:b/>
                <w:bCs/>
                <w:lang w:val="en-GB"/>
              </w:rPr>
              <w:t>of the score</w:t>
            </w:r>
            <w:r w:rsidR="00543877" w:rsidRPr="00A25CEF">
              <w:rPr>
                <w:rFonts w:cs="Times New Roman"/>
                <w:b/>
                <w:bCs/>
                <w:lang w:val="en-GB"/>
              </w:rPr>
              <w:t xml:space="preserve"> </w:t>
            </w:r>
            <w:r w:rsidRPr="00A25CEF">
              <w:rPr>
                <w:rFonts w:cs="Times New Roman"/>
                <w:b/>
                <w:bCs/>
                <w:lang w:val="en-GB"/>
              </w:rPr>
              <w:t>from</w:t>
            </w:r>
            <w:r w:rsidR="00543877" w:rsidRPr="00A25CEF">
              <w:rPr>
                <w:rFonts w:cs="Times New Roman"/>
                <w:b/>
                <w:bCs/>
                <w:lang w:val="en-GB"/>
              </w:rPr>
              <w:t xml:space="preserve"> 0 </w:t>
            </w:r>
            <w:r w:rsidRPr="00A25CEF">
              <w:rPr>
                <w:rFonts w:cs="Times New Roman"/>
                <w:b/>
                <w:bCs/>
                <w:lang w:val="en-GB"/>
              </w:rPr>
              <w:t>to</w:t>
            </w:r>
            <w:r w:rsidR="00543877" w:rsidRPr="00A25CEF">
              <w:rPr>
                <w:rFonts w:cs="Times New Roman"/>
                <w:b/>
                <w:bCs/>
                <w:lang w:val="en-GB"/>
              </w:rPr>
              <w:t xml:space="preserve"> 4</w:t>
            </w:r>
          </w:p>
        </w:tc>
      </w:tr>
      <w:tr w:rsidR="00601229" w:rsidRPr="00A25CEF" w14:paraId="76BC66BA" w14:textId="1008F7B5" w:rsidTr="00A00BF8">
        <w:trPr>
          <w:trHeight w:val="322"/>
          <w:tblCellSpacing w:w="15" w:type="dxa"/>
          <w:jc w:val="center"/>
        </w:trPr>
        <w:tc>
          <w:tcPr>
            <w:tcW w:w="0" w:type="auto"/>
            <w:vAlign w:val="center"/>
            <w:hideMark/>
          </w:tcPr>
          <w:p w14:paraId="2E52CFEB" w14:textId="77777777" w:rsidR="00601229" w:rsidRPr="00A25CEF" w:rsidRDefault="00601229" w:rsidP="00601229">
            <w:pPr>
              <w:spacing w:after="0"/>
              <w:jc w:val="center"/>
              <w:rPr>
                <w:rFonts w:cs="Times New Roman"/>
                <w:lang w:val="en-GB"/>
              </w:rPr>
            </w:pPr>
            <w:r w:rsidRPr="00A25CEF">
              <w:rPr>
                <w:rFonts w:cs="Times New Roman"/>
                <w:lang w:val="en-GB"/>
              </w:rPr>
              <w:t>1</w:t>
            </w:r>
          </w:p>
        </w:tc>
        <w:tc>
          <w:tcPr>
            <w:tcW w:w="0" w:type="auto"/>
            <w:vAlign w:val="center"/>
            <w:hideMark/>
          </w:tcPr>
          <w:p w14:paraId="39FF2D48" w14:textId="2A633C60" w:rsidR="00601229" w:rsidRPr="00A25CEF" w:rsidRDefault="00893C68" w:rsidP="00601229">
            <w:pPr>
              <w:spacing w:after="0"/>
              <w:jc w:val="center"/>
              <w:rPr>
                <w:rFonts w:cs="Times New Roman"/>
                <w:lang w:val="en-GB"/>
              </w:rPr>
            </w:pPr>
            <w:r w:rsidRPr="00A25CEF">
              <w:rPr>
                <w:rFonts w:cs="Times New Roman"/>
                <w:lang w:val="en-GB"/>
              </w:rPr>
              <w:t xml:space="preserve">4 - </w:t>
            </w:r>
            <w:r w:rsidR="00EA4DB1" w:rsidRPr="00A25CEF">
              <w:rPr>
                <w:rFonts w:cs="Times New Roman"/>
                <w:lang w:val="en-GB"/>
              </w:rPr>
              <w:t>Assessment</w:t>
            </w:r>
          </w:p>
        </w:tc>
        <w:tc>
          <w:tcPr>
            <w:tcW w:w="1974" w:type="dxa"/>
            <w:vAlign w:val="center"/>
            <w:hideMark/>
          </w:tcPr>
          <w:p w14:paraId="0D7904DE" w14:textId="77777777" w:rsidR="00601229" w:rsidRPr="00A25CEF" w:rsidRDefault="00601229" w:rsidP="00601229">
            <w:pPr>
              <w:spacing w:after="0"/>
              <w:jc w:val="center"/>
              <w:rPr>
                <w:rFonts w:cs="Times New Roman"/>
                <w:lang w:val="en-GB"/>
              </w:rPr>
            </w:pPr>
            <w:r w:rsidRPr="00A25CEF">
              <w:rPr>
                <w:rFonts w:cs="Times New Roman"/>
                <w:lang w:val="en-GB"/>
              </w:rPr>
              <w:t>0.772</w:t>
            </w:r>
          </w:p>
        </w:tc>
        <w:tc>
          <w:tcPr>
            <w:tcW w:w="1656" w:type="dxa"/>
            <w:vAlign w:val="center"/>
          </w:tcPr>
          <w:p w14:paraId="43139247" w14:textId="49707368" w:rsidR="00601229" w:rsidRPr="00A25CEF" w:rsidRDefault="00601229" w:rsidP="00601229">
            <w:pPr>
              <w:spacing w:after="0"/>
              <w:jc w:val="center"/>
              <w:rPr>
                <w:rFonts w:cs="Times New Roman"/>
                <w:lang w:val="en-GB"/>
              </w:rPr>
            </w:pPr>
            <w:r w:rsidRPr="00A25CEF">
              <w:rPr>
                <w:rFonts w:cs="Times New Roman"/>
                <w:lang w:val="en-GB"/>
              </w:rPr>
              <w:t>19.31</w:t>
            </w:r>
          </w:p>
        </w:tc>
      </w:tr>
      <w:tr w:rsidR="00601229" w:rsidRPr="00A25CEF" w14:paraId="72F9B62F" w14:textId="60DF781F" w:rsidTr="00A00BF8">
        <w:trPr>
          <w:trHeight w:val="322"/>
          <w:tblCellSpacing w:w="15" w:type="dxa"/>
          <w:jc w:val="center"/>
        </w:trPr>
        <w:tc>
          <w:tcPr>
            <w:tcW w:w="0" w:type="auto"/>
            <w:vAlign w:val="center"/>
            <w:hideMark/>
          </w:tcPr>
          <w:p w14:paraId="34BDE29C" w14:textId="77777777" w:rsidR="00601229" w:rsidRPr="00A25CEF" w:rsidRDefault="00601229" w:rsidP="00601229">
            <w:pPr>
              <w:spacing w:after="0"/>
              <w:jc w:val="center"/>
              <w:rPr>
                <w:rFonts w:cs="Times New Roman"/>
                <w:lang w:val="en-GB"/>
              </w:rPr>
            </w:pPr>
            <w:r w:rsidRPr="00A25CEF">
              <w:rPr>
                <w:rFonts w:cs="Times New Roman"/>
                <w:lang w:val="en-GB"/>
              </w:rPr>
              <w:t>2</w:t>
            </w:r>
          </w:p>
        </w:tc>
        <w:tc>
          <w:tcPr>
            <w:tcW w:w="0" w:type="auto"/>
            <w:vAlign w:val="center"/>
            <w:hideMark/>
          </w:tcPr>
          <w:p w14:paraId="73AB4A05" w14:textId="56CE4A72" w:rsidR="00601229" w:rsidRPr="00A25CEF" w:rsidRDefault="00893C68" w:rsidP="00601229">
            <w:pPr>
              <w:spacing w:after="0"/>
              <w:jc w:val="center"/>
              <w:rPr>
                <w:rFonts w:cs="Times New Roman"/>
                <w:lang w:val="en-GB"/>
              </w:rPr>
            </w:pPr>
            <w:r w:rsidRPr="00A25CEF">
              <w:rPr>
                <w:rFonts w:cs="Times New Roman"/>
                <w:lang w:val="en-GB"/>
              </w:rPr>
              <w:t xml:space="preserve">2 - </w:t>
            </w:r>
            <w:r w:rsidR="00EA4DB1" w:rsidRPr="00A25CEF">
              <w:rPr>
                <w:rFonts w:cs="Times New Roman"/>
                <w:lang w:val="en-GB"/>
              </w:rPr>
              <w:t>Design</w:t>
            </w:r>
          </w:p>
        </w:tc>
        <w:tc>
          <w:tcPr>
            <w:tcW w:w="1974" w:type="dxa"/>
            <w:vAlign w:val="center"/>
            <w:hideMark/>
          </w:tcPr>
          <w:p w14:paraId="0D43895F" w14:textId="77777777" w:rsidR="00601229" w:rsidRPr="00A25CEF" w:rsidRDefault="00601229" w:rsidP="00601229">
            <w:pPr>
              <w:spacing w:after="0"/>
              <w:jc w:val="center"/>
              <w:rPr>
                <w:rFonts w:cs="Times New Roman"/>
                <w:lang w:val="en-GB"/>
              </w:rPr>
            </w:pPr>
            <w:r w:rsidRPr="00A25CEF">
              <w:rPr>
                <w:rFonts w:cs="Times New Roman"/>
                <w:lang w:val="en-GB"/>
              </w:rPr>
              <w:t>0.763</w:t>
            </w:r>
          </w:p>
        </w:tc>
        <w:tc>
          <w:tcPr>
            <w:tcW w:w="1656" w:type="dxa"/>
            <w:vAlign w:val="center"/>
          </w:tcPr>
          <w:p w14:paraId="78101E4A" w14:textId="7A083C76" w:rsidR="00601229" w:rsidRPr="00A25CEF" w:rsidRDefault="00601229" w:rsidP="00601229">
            <w:pPr>
              <w:spacing w:after="0"/>
              <w:jc w:val="center"/>
              <w:rPr>
                <w:rFonts w:cs="Times New Roman"/>
                <w:lang w:val="en-GB"/>
              </w:rPr>
            </w:pPr>
            <w:r w:rsidRPr="00A25CEF">
              <w:rPr>
                <w:rFonts w:cs="Times New Roman"/>
                <w:lang w:val="en-GB"/>
              </w:rPr>
              <w:t>19.08</w:t>
            </w:r>
          </w:p>
        </w:tc>
      </w:tr>
      <w:tr w:rsidR="00601229" w:rsidRPr="00A25CEF" w14:paraId="12C005CF" w14:textId="1D6705B4" w:rsidTr="00A00BF8">
        <w:trPr>
          <w:trHeight w:val="322"/>
          <w:tblCellSpacing w:w="15" w:type="dxa"/>
          <w:jc w:val="center"/>
        </w:trPr>
        <w:tc>
          <w:tcPr>
            <w:tcW w:w="0" w:type="auto"/>
            <w:vAlign w:val="center"/>
            <w:hideMark/>
          </w:tcPr>
          <w:p w14:paraId="70CF1D83" w14:textId="77777777" w:rsidR="00601229" w:rsidRPr="00A25CEF" w:rsidRDefault="00601229" w:rsidP="00601229">
            <w:pPr>
              <w:spacing w:after="0"/>
              <w:jc w:val="center"/>
              <w:rPr>
                <w:rFonts w:cs="Times New Roman"/>
                <w:lang w:val="en-GB"/>
              </w:rPr>
            </w:pPr>
            <w:r w:rsidRPr="00A25CEF">
              <w:rPr>
                <w:rFonts w:cs="Times New Roman"/>
                <w:lang w:val="en-GB"/>
              </w:rPr>
              <w:t>3</w:t>
            </w:r>
          </w:p>
        </w:tc>
        <w:tc>
          <w:tcPr>
            <w:tcW w:w="0" w:type="auto"/>
            <w:vAlign w:val="center"/>
            <w:hideMark/>
          </w:tcPr>
          <w:p w14:paraId="54AC0EEB" w14:textId="0534DBAD" w:rsidR="00601229" w:rsidRPr="00A25CEF" w:rsidRDefault="00893C68" w:rsidP="00601229">
            <w:pPr>
              <w:spacing w:after="0"/>
              <w:jc w:val="center"/>
              <w:rPr>
                <w:rFonts w:cs="Times New Roman"/>
                <w:lang w:val="en-GB"/>
              </w:rPr>
            </w:pPr>
            <w:r w:rsidRPr="00A25CEF">
              <w:rPr>
                <w:rFonts w:cs="Times New Roman"/>
                <w:lang w:val="en-GB"/>
              </w:rPr>
              <w:t xml:space="preserve">1 - </w:t>
            </w:r>
            <w:r w:rsidR="005D1862" w:rsidRPr="00A25CEF">
              <w:rPr>
                <w:rFonts w:cs="Times New Roman"/>
                <w:lang w:val="en-GB"/>
              </w:rPr>
              <w:t>Us</w:t>
            </w:r>
            <w:r w:rsidR="00EA4DB1" w:rsidRPr="00A25CEF">
              <w:rPr>
                <w:rFonts w:cs="Times New Roman"/>
                <w:lang w:val="en-GB"/>
              </w:rPr>
              <w:t>e</w:t>
            </w:r>
            <w:r w:rsidR="005D1862" w:rsidRPr="00A25CEF">
              <w:rPr>
                <w:rFonts w:cs="Times New Roman"/>
                <w:lang w:val="en-GB"/>
              </w:rPr>
              <w:t xml:space="preserve"> </w:t>
            </w:r>
            <w:r w:rsidR="00EA4DB1" w:rsidRPr="00A25CEF">
              <w:rPr>
                <w:rFonts w:cs="Times New Roman"/>
                <w:lang w:val="en-GB"/>
              </w:rPr>
              <w:t xml:space="preserve">of </w:t>
            </w:r>
            <w:r w:rsidR="005D1862" w:rsidRPr="00A25CEF">
              <w:rPr>
                <w:rFonts w:cs="Times New Roman"/>
                <w:lang w:val="en-GB"/>
              </w:rPr>
              <w:t>Tec</w:t>
            </w:r>
            <w:r w:rsidR="00EA4DB1" w:rsidRPr="00A25CEF">
              <w:rPr>
                <w:rFonts w:cs="Times New Roman"/>
                <w:lang w:val="en-GB"/>
              </w:rPr>
              <w:t>h</w:t>
            </w:r>
            <w:r w:rsidR="005D1862" w:rsidRPr="00A25CEF">
              <w:rPr>
                <w:rFonts w:cs="Times New Roman"/>
                <w:lang w:val="en-GB"/>
              </w:rPr>
              <w:t>nologie</w:t>
            </w:r>
            <w:r w:rsidR="00EA4DB1" w:rsidRPr="00A25CEF">
              <w:rPr>
                <w:rFonts w:cs="Times New Roman"/>
                <w:lang w:val="en-GB"/>
              </w:rPr>
              <w:t>s</w:t>
            </w:r>
          </w:p>
        </w:tc>
        <w:tc>
          <w:tcPr>
            <w:tcW w:w="1974" w:type="dxa"/>
            <w:vAlign w:val="center"/>
            <w:hideMark/>
          </w:tcPr>
          <w:p w14:paraId="67C52F9A" w14:textId="77777777" w:rsidR="00601229" w:rsidRPr="00A25CEF" w:rsidRDefault="00601229" w:rsidP="00601229">
            <w:pPr>
              <w:spacing w:after="0"/>
              <w:jc w:val="center"/>
              <w:rPr>
                <w:rFonts w:cs="Times New Roman"/>
                <w:lang w:val="en-GB"/>
              </w:rPr>
            </w:pPr>
            <w:r w:rsidRPr="00A25CEF">
              <w:rPr>
                <w:rFonts w:cs="Times New Roman"/>
                <w:lang w:val="en-GB"/>
              </w:rPr>
              <w:t>0.726</w:t>
            </w:r>
          </w:p>
        </w:tc>
        <w:tc>
          <w:tcPr>
            <w:tcW w:w="1656" w:type="dxa"/>
            <w:vAlign w:val="center"/>
          </w:tcPr>
          <w:p w14:paraId="145297F2" w14:textId="29047959" w:rsidR="00601229" w:rsidRPr="00A25CEF" w:rsidRDefault="00601229" w:rsidP="00601229">
            <w:pPr>
              <w:spacing w:after="0"/>
              <w:jc w:val="center"/>
              <w:rPr>
                <w:rFonts w:cs="Times New Roman"/>
                <w:lang w:val="en-GB"/>
              </w:rPr>
            </w:pPr>
            <w:r w:rsidRPr="00A25CEF">
              <w:rPr>
                <w:rFonts w:cs="Times New Roman"/>
                <w:lang w:val="en-GB"/>
              </w:rPr>
              <w:t>18.14</w:t>
            </w:r>
          </w:p>
        </w:tc>
      </w:tr>
      <w:tr w:rsidR="00601229" w:rsidRPr="00A25CEF" w14:paraId="411E2F85" w14:textId="3F9BD251" w:rsidTr="00A00BF8">
        <w:trPr>
          <w:trHeight w:val="332"/>
          <w:tblCellSpacing w:w="15" w:type="dxa"/>
          <w:jc w:val="center"/>
        </w:trPr>
        <w:tc>
          <w:tcPr>
            <w:tcW w:w="0" w:type="auto"/>
            <w:vAlign w:val="center"/>
            <w:hideMark/>
          </w:tcPr>
          <w:p w14:paraId="6BAB8806" w14:textId="77777777" w:rsidR="00601229" w:rsidRPr="00A25CEF" w:rsidRDefault="00601229" w:rsidP="00601229">
            <w:pPr>
              <w:spacing w:after="0"/>
              <w:jc w:val="center"/>
              <w:rPr>
                <w:rFonts w:cs="Times New Roman"/>
                <w:lang w:val="en-GB"/>
              </w:rPr>
            </w:pPr>
            <w:r w:rsidRPr="00A25CEF">
              <w:rPr>
                <w:rFonts w:cs="Times New Roman"/>
                <w:lang w:val="en-GB"/>
              </w:rPr>
              <w:t>4</w:t>
            </w:r>
          </w:p>
        </w:tc>
        <w:tc>
          <w:tcPr>
            <w:tcW w:w="0" w:type="auto"/>
            <w:vAlign w:val="center"/>
            <w:hideMark/>
          </w:tcPr>
          <w:p w14:paraId="2E8E465E" w14:textId="23ED7874" w:rsidR="00601229" w:rsidRPr="00A25CEF" w:rsidRDefault="00893C68" w:rsidP="00601229">
            <w:pPr>
              <w:spacing w:after="0"/>
              <w:jc w:val="center"/>
              <w:rPr>
                <w:rFonts w:cs="Times New Roman"/>
                <w:lang w:val="en-GB"/>
              </w:rPr>
            </w:pPr>
            <w:r w:rsidRPr="00A25CEF">
              <w:rPr>
                <w:rFonts w:cs="Times New Roman"/>
                <w:lang w:val="en-GB"/>
              </w:rPr>
              <w:t xml:space="preserve">3 - </w:t>
            </w:r>
            <w:r w:rsidR="005D1862" w:rsidRPr="00A25CEF">
              <w:rPr>
                <w:rFonts w:cs="Times New Roman"/>
                <w:lang w:val="en-GB"/>
              </w:rPr>
              <w:t>Inclusiv</w:t>
            </w:r>
            <w:r w:rsidR="00EA4DB1" w:rsidRPr="00A25CEF">
              <w:rPr>
                <w:rFonts w:cs="Times New Roman"/>
                <w:lang w:val="en-GB"/>
              </w:rPr>
              <w:t>ity</w:t>
            </w:r>
          </w:p>
        </w:tc>
        <w:tc>
          <w:tcPr>
            <w:tcW w:w="1974" w:type="dxa"/>
            <w:vAlign w:val="center"/>
            <w:hideMark/>
          </w:tcPr>
          <w:p w14:paraId="232E451D" w14:textId="77777777" w:rsidR="00601229" w:rsidRPr="00A25CEF" w:rsidRDefault="00601229" w:rsidP="00601229">
            <w:pPr>
              <w:spacing w:after="0"/>
              <w:jc w:val="center"/>
              <w:rPr>
                <w:rFonts w:cs="Times New Roman"/>
                <w:lang w:val="en-GB"/>
              </w:rPr>
            </w:pPr>
            <w:r w:rsidRPr="00A25CEF">
              <w:rPr>
                <w:rFonts w:cs="Times New Roman"/>
                <w:lang w:val="en-GB"/>
              </w:rPr>
              <w:t>0.644</w:t>
            </w:r>
          </w:p>
        </w:tc>
        <w:tc>
          <w:tcPr>
            <w:tcW w:w="1656" w:type="dxa"/>
            <w:vAlign w:val="center"/>
          </w:tcPr>
          <w:p w14:paraId="57E03821" w14:textId="2BB01630" w:rsidR="00601229" w:rsidRPr="00A25CEF" w:rsidRDefault="00601229" w:rsidP="00601229">
            <w:pPr>
              <w:spacing w:after="0"/>
              <w:jc w:val="center"/>
              <w:rPr>
                <w:rFonts w:cs="Times New Roman"/>
                <w:lang w:val="en-GB"/>
              </w:rPr>
            </w:pPr>
            <w:r w:rsidRPr="00A25CEF">
              <w:rPr>
                <w:rFonts w:cs="Times New Roman"/>
                <w:lang w:val="en-GB"/>
              </w:rPr>
              <w:t>16.11</w:t>
            </w:r>
          </w:p>
        </w:tc>
      </w:tr>
      <w:tr w:rsidR="00601229" w:rsidRPr="00A25CEF" w14:paraId="36A5FF4A" w14:textId="4FD62780" w:rsidTr="00A00BF8">
        <w:trPr>
          <w:trHeight w:val="322"/>
          <w:tblCellSpacing w:w="15" w:type="dxa"/>
          <w:jc w:val="center"/>
        </w:trPr>
        <w:tc>
          <w:tcPr>
            <w:tcW w:w="0" w:type="auto"/>
            <w:vAlign w:val="center"/>
            <w:hideMark/>
          </w:tcPr>
          <w:p w14:paraId="3E11CDD2" w14:textId="77777777" w:rsidR="00601229" w:rsidRPr="00A25CEF" w:rsidRDefault="00601229" w:rsidP="00601229">
            <w:pPr>
              <w:spacing w:after="0"/>
              <w:jc w:val="center"/>
              <w:rPr>
                <w:rFonts w:cs="Times New Roman"/>
                <w:lang w:val="en-GB"/>
              </w:rPr>
            </w:pPr>
            <w:r w:rsidRPr="00A25CEF">
              <w:rPr>
                <w:rFonts w:cs="Times New Roman"/>
                <w:lang w:val="en-GB"/>
              </w:rPr>
              <w:t>5</w:t>
            </w:r>
          </w:p>
        </w:tc>
        <w:tc>
          <w:tcPr>
            <w:tcW w:w="0" w:type="auto"/>
            <w:vAlign w:val="center"/>
            <w:hideMark/>
          </w:tcPr>
          <w:p w14:paraId="4C11B639" w14:textId="7DC6BB5E" w:rsidR="00601229" w:rsidRPr="00A25CEF" w:rsidRDefault="00893C68" w:rsidP="00601229">
            <w:pPr>
              <w:spacing w:after="0"/>
              <w:jc w:val="center"/>
              <w:rPr>
                <w:rFonts w:cs="Times New Roman"/>
                <w:lang w:val="en-GB"/>
              </w:rPr>
            </w:pPr>
            <w:r w:rsidRPr="00A25CEF">
              <w:rPr>
                <w:rFonts w:cs="Times New Roman"/>
                <w:lang w:val="en-GB"/>
              </w:rPr>
              <w:t xml:space="preserve">0 - </w:t>
            </w:r>
            <w:r w:rsidR="00E24233" w:rsidRPr="00A25CEF">
              <w:rPr>
                <w:rFonts w:cs="Times New Roman"/>
                <w:lang w:val="en-GB"/>
              </w:rPr>
              <w:t>Ob</w:t>
            </w:r>
            <w:r w:rsidR="00EA4DB1" w:rsidRPr="00A25CEF">
              <w:rPr>
                <w:rFonts w:cs="Times New Roman"/>
                <w:lang w:val="en-GB"/>
              </w:rPr>
              <w:t>jectives</w:t>
            </w:r>
          </w:p>
        </w:tc>
        <w:tc>
          <w:tcPr>
            <w:tcW w:w="1974" w:type="dxa"/>
            <w:vAlign w:val="center"/>
            <w:hideMark/>
          </w:tcPr>
          <w:p w14:paraId="5E8886BE" w14:textId="77777777" w:rsidR="00601229" w:rsidRPr="00A25CEF" w:rsidRDefault="00601229" w:rsidP="00601229">
            <w:pPr>
              <w:spacing w:after="0"/>
              <w:jc w:val="center"/>
              <w:rPr>
                <w:rFonts w:cs="Times New Roman"/>
                <w:lang w:val="en-GB"/>
              </w:rPr>
            </w:pPr>
            <w:r w:rsidRPr="00A25CEF">
              <w:rPr>
                <w:rFonts w:cs="Times New Roman"/>
                <w:lang w:val="en-GB"/>
              </w:rPr>
              <w:t>0.541</w:t>
            </w:r>
          </w:p>
        </w:tc>
        <w:tc>
          <w:tcPr>
            <w:tcW w:w="1656" w:type="dxa"/>
            <w:vAlign w:val="center"/>
          </w:tcPr>
          <w:p w14:paraId="65B62759" w14:textId="1D4FF486" w:rsidR="00601229" w:rsidRPr="00A25CEF" w:rsidRDefault="00601229" w:rsidP="00601229">
            <w:pPr>
              <w:spacing w:after="0"/>
              <w:jc w:val="center"/>
              <w:rPr>
                <w:rFonts w:cs="Times New Roman"/>
                <w:lang w:val="en-GB"/>
              </w:rPr>
            </w:pPr>
            <w:r w:rsidRPr="00A25CEF">
              <w:rPr>
                <w:rFonts w:cs="Times New Roman"/>
                <w:lang w:val="en-GB"/>
              </w:rPr>
              <w:t>13.54</w:t>
            </w:r>
          </w:p>
        </w:tc>
      </w:tr>
    </w:tbl>
    <w:p w14:paraId="24084F79" w14:textId="77777777" w:rsidR="00601229" w:rsidRPr="00A25CEF" w:rsidRDefault="00601229" w:rsidP="00252229">
      <w:pPr>
        <w:rPr>
          <w:rFonts w:cs="Times New Roman"/>
          <w:lang w:val="en-GB"/>
        </w:rPr>
      </w:pPr>
    </w:p>
    <w:p w14:paraId="4F4813C7" w14:textId="6F612BF7" w:rsidR="00161CC1" w:rsidRDefault="0083235D" w:rsidP="00F149D2">
      <w:pPr>
        <w:jc w:val="both"/>
        <w:rPr>
          <w:rFonts w:cs="Times New Roman"/>
          <w:sz w:val="24"/>
          <w:szCs w:val="24"/>
          <w:lang w:val="en-GB"/>
        </w:rPr>
      </w:pPr>
      <w:r w:rsidRPr="00A25CEF">
        <w:rPr>
          <w:rFonts w:cs="Times New Roman"/>
          <w:sz w:val="24"/>
          <w:szCs w:val="24"/>
          <w:lang w:val="en-GB"/>
        </w:rPr>
        <w:t>In Table 5, it is possible to see how some products, in particular, have caused disagreement among evaluators, especially product number 18. Other products, such as numbers 0 and 1, received more homogeneous evaluations. In other products, like product number 8, it is only a single criterion that is not uniformly assessed</w:t>
      </w:r>
      <w:r w:rsidR="00161CC1" w:rsidRPr="00A25CEF">
        <w:rPr>
          <w:rFonts w:cs="Times New Roman"/>
          <w:sz w:val="24"/>
          <w:szCs w:val="24"/>
          <w:lang w:val="en-GB"/>
        </w:rPr>
        <w:t>.</w:t>
      </w:r>
    </w:p>
    <w:p w14:paraId="3593D0C7" w14:textId="21AF66E3" w:rsidR="002D4B1F" w:rsidRDefault="002D4B1F">
      <w:pPr>
        <w:rPr>
          <w:rFonts w:cs="Times New Roman"/>
          <w:sz w:val="24"/>
          <w:szCs w:val="24"/>
          <w:lang w:val="en-GB"/>
        </w:rPr>
      </w:pPr>
      <w:r>
        <w:rPr>
          <w:rFonts w:cs="Times New Roman"/>
          <w:sz w:val="24"/>
          <w:szCs w:val="24"/>
          <w:lang w:val="en-GB"/>
        </w:rPr>
        <w:br w:type="page"/>
      </w:r>
    </w:p>
    <w:p w14:paraId="610AE974" w14:textId="77777777" w:rsidR="002D4B1F" w:rsidRPr="00A25CEF" w:rsidRDefault="002D4B1F" w:rsidP="00F149D2">
      <w:pPr>
        <w:jc w:val="both"/>
        <w:rPr>
          <w:rFonts w:cs="Times New Roman"/>
          <w:sz w:val="24"/>
          <w:szCs w:val="24"/>
          <w:lang w:val="en-GB"/>
        </w:rPr>
      </w:pPr>
    </w:p>
    <w:p w14:paraId="2F1508E8" w14:textId="0D9BF446" w:rsidR="002D4B1F" w:rsidRDefault="00161CC1" w:rsidP="002D4B1F">
      <w:pPr>
        <w:pStyle w:val="Didascalia"/>
        <w:jc w:val="both"/>
        <w:rPr>
          <w:rFonts w:cs="Times New Roman"/>
          <w:lang w:val="en-GB"/>
        </w:rPr>
      </w:pPr>
      <w:r w:rsidRPr="00A25CEF">
        <w:rPr>
          <w:i w:val="0"/>
          <w:iCs/>
          <w:sz w:val="20"/>
          <w:szCs w:val="20"/>
          <w:lang w:val="en-GB"/>
        </w:rPr>
        <w:t>Tab</w:t>
      </w:r>
      <w:r w:rsidR="001262B5" w:rsidRPr="00A25CEF">
        <w:rPr>
          <w:i w:val="0"/>
          <w:iCs/>
          <w:sz w:val="20"/>
          <w:szCs w:val="20"/>
          <w:lang w:val="en-GB"/>
        </w:rPr>
        <w:t>le</w:t>
      </w:r>
      <w:r w:rsidRPr="00A25CEF">
        <w:rPr>
          <w:i w:val="0"/>
          <w:iCs/>
          <w:sz w:val="20"/>
          <w:szCs w:val="20"/>
          <w:lang w:val="en-GB"/>
        </w:rPr>
        <w:t xml:space="preserve"> 5</w:t>
      </w:r>
      <w:r w:rsidR="0035095E" w:rsidRPr="00A25CEF">
        <w:rPr>
          <w:i w:val="0"/>
          <w:iCs/>
          <w:sz w:val="20"/>
          <w:szCs w:val="20"/>
          <w:lang w:val="en-GB"/>
        </w:rPr>
        <w:t>.</w:t>
      </w:r>
      <w:r w:rsidRPr="00A25CEF">
        <w:rPr>
          <w:i w:val="0"/>
          <w:iCs/>
          <w:sz w:val="20"/>
          <w:szCs w:val="20"/>
          <w:lang w:val="en-GB"/>
        </w:rPr>
        <w:t xml:space="preserve"> </w:t>
      </w:r>
      <w:r w:rsidR="0042420F">
        <w:rPr>
          <w:i w:val="0"/>
          <w:iCs/>
          <w:sz w:val="20"/>
          <w:szCs w:val="20"/>
          <w:lang w:val="en-GB"/>
        </w:rPr>
        <w:t>The standard deviation</w:t>
      </w:r>
      <w:r w:rsidR="00334179" w:rsidRPr="00A25CEF">
        <w:rPr>
          <w:i w:val="0"/>
          <w:iCs/>
          <w:sz w:val="20"/>
          <w:szCs w:val="20"/>
          <w:lang w:val="en-GB"/>
        </w:rPr>
        <w:t xml:space="preserve"> of scores for different Products (Tasks) and Criteria</w:t>
      </w:r>
      <w:r w:rsidRPr="00A25CEF">
        <w:rPr>
          <w:i w:val="0"/>
          <w:iCs/>
          <w:sz w:val="20"/>
          <w:szCs w:val="20"/>
          <w:lang w:val="en-GB"/>
        </w:rPr>
        <w:t>.</w:t>
      </w:r>
    </w:p>
    <w:p w14:paraId="5C4DE6BE" w14:textId="02BD3132" w:rsidR="00252229" w:rsidRPr="00A25CEF" w:rsidRDefault="006571B9" w:rsidP="009F552E">
      <w:pPr>
        <w:jc w:val="center"/>
        <w:rPr>
          <w:rFonts w:cs="Times New Roman"/>
          <w:lang w:val="en-GB"/>
        </w:rPr>
      </w:pPr>
      <w:r w:rsidRPr="00A25CEF">
        <w:rPr>
          <w:rFonts w:cs="Times New Roman"/>
          <w:noProof/>
          <w:lang w:val="en-GB"/>
        </w:rPr>
        <w:drawing>
          <wp:inline distT="0" distB="0" distL="0" distR="0" wp14:anchorId="76F8D023" wp14:editId="7E727531">
            <wp:extent cx="5754829" cy="4143091"/>
            <wp:effectExtent l="0" t="0" r="0" b="0"/>
            <wp:docPr id="1827221723" name="Immagine 2" descr="Immagine che contiene testo, schermata, softwa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21723" name="Immagine 2" descr="Immagine che contiene testo, schermata, software, schermo&#10;&#10;Descrizione generata automaticamente"/>
                    <pic:cNvPicPr/>
                  </pic:nvPicPr>
                  <pic:blipFill rotWithShape="1">
                    <a:blip r:embed="rId15" cstate="print">
                      <a:extLst>
                        <a:ext uri="{28A0092B-C50C-407E-A947-70E740481C1C}">
                          <a14:useLocalDpi xmlns:a14="http://schemas.microsoft.com/office/drawing/2010/main" val="0"/>
                        </a:ext>
                      </a:extLst>
                    </a:blip>
                    <a:srcRect t="3803"/>
                    <a:stretch/>
                  </pic:blipFill>
                  <pic:spPr bwMode="auto">
                    <a:xfrm>
                      <a:off x="0" y="0"/>
                      <a:ext cx="5774098" cy="4156963"/>
                    </a:xfrm>
                    <a:prstGeom prst="rect">
                      <a:avLst/>
                    </a:prstGeom>
                    <a:ln>
                      <a:noFill/>
                    </a:ln>
                    <a:extLst>
                      <a:ext uri="{53640926-AAD7-44D8-BBD7-CCE9431645EC}">
                        <a14:shadowObscured xmlns:a14="http://schemas.microsoft.com/office/drawing/2010/main"/>
                      </a:ext>
                    </a:extLst>
                  </pic:spPr>
                </pic:pic>
              </a:graphicData>
            </a:graphic>
          </wp:inline>
        </w:drawing>
      </w:r>
    </w:p>
    <w:p w14:paraId="00388DA8" w14:textId="77777777" w:rsidR="005717BF" w:rsidRDefault="005717BF">
      <w:pPr>
        <w:rPr>
          <w:rFonts w:eastAsia="Arial" w:cs="Arial"/>
          <w:b/>
          <w:bCs/>
          <w:sz w:val="24"/>
          <w:szCs w:val="24"/>
          <w:lang w:val="en-GB"/>
        </w:rPr>
      </w:pPr>
      <w:r>
        <w:rPr>
          <w:b/>
          <w:bCs/>
          <w:szCs w:val="24"/>
          <w:lang w:val="en-GB"/>
        </w:rPr>
        <w:br w:type="page"/>
      </w:r>
    </w:p>
    <w:p w14:paraId="380267DA" w14:textId="3AEF0FA9" w:rsidR="00C12298" w:rsidRPr="00A25CEF" w:rsidRDefault="009A3D26" w:rsidP="00C24343">
      <w:pPr>
        <w:pStyle w:val="Titolo2"/>
        <w:spacing w:before="0" w:after="0"/>
        <w:rPr>
          <w:b/>
          <w:bCs/>
          <w:szCs w:val="24"/>
          <w:lang w:val="en-GB"/>
        </w:rPr>
      </w:pPr>
      <w:r w:rsidRPr="00A25CEF">
        <w:rPr>
          <w:b/>
          <w:bCs/>
          <w:szCs w:val="24"/>
          <w:lang w:val="en-GB"/>
        </w:rPr>
        <w:lastRenderedPageBreak/>
        <w:t>Dis</w:t>
      </w:r>
      <w:r w:rsidR="00516ADB" w:rsidRPr="00A25CEF">
        <w:rPr>
          <w:b/>
          <w:bCs/>
          <w:szCs w:val="24"/>
          <w:lang w:val="en-GB"/>
        </w:rPr>
        <w:t>a</w:t>
      </w:r>
      <w:r w:rsidR="005677B3" w:rsidRPr="00A25CEF">
        <w:rPr>
          <w:b/>
          <w:bCs/>
          <w:szCs w:val="24"/>
          <w:lang w:val="en-GB"/>
        </w:rPr>
        <w:t>greement Index</w:t>
      </w:r>
    </w:p>
    <w:p w14:paraId="359B2D28" w14:textId="4A5212B3" w:rsidR="005677B3" w:rsidRPr="00A25CEF" w:rsidRDefault="00D83495" w:rsidP="00F149D2">
      <w:pPr>
        <w:spacing w:after="0"/>
        <w:jc w:val="both"/>
        <w:rPr>
          <w:rFonts w:cs="Times New Roman"/>
          <w:sz w:val="24"/>
          <w:szCs w:val="24"/>
          <w:lang w:val="en-GB"/>
        </w:rPr>
      </w:pPr>
      <w:r w:rsidRPr="00A25CEF">
        <w:rPr>
          <w:rFonts w:cs="Times New Roman"/>
          <w:sz w:val="24"/>
          <w:szCs w:val="24"/>
          <w:lang w:val="en-GB"/>
        </w:rPr>
        <w:t>For</w:t>
      </w:r>
      <w:r w:rsidR="005677B3" w:rsidRPr="00A25CEF">
        <w:rPr>
          <w:rFonts w:cs="Times New Roman"/>
          <w:sz w:val="24"/>
          <w:szCs w:val="24"/>
          <w:lang w:val="en-GB"/>
        </w:rPr>
        <w:t xml:space="preserve"> each criterion, the difference between the scores assigned by human evaluators (e0 and e1) was compared, and the</w:t>
      </w:r>
      <w:r w:rsidR="00023C5E">
        <w:rPr>
          <w:rFonts w:cs="Times New Roman"/>
          <w:sz w:val="24"/>
          <w:szCs w:val="24"/>
          <w:lang w:val="en-GB"/>
        </w:rPr>
        <w:t>ir</w:t>
      </w:r>
      <w:r w:rsidR="005677B3" w:rsidRPr="00A25CEF">
        <w:rPr>
          <w:rFonts w:cs="Times New Roman"/>
          <w:sz w:val="24"/>
          <w:szCs w:val="24"/>
          <w:lang w:val="en-GB"/>
        </w:rPr>
        <w:t xml:space="preserve"> difference from the average of the LLM evaluators was calculated</w:t>
      </w:r>
      <w:r w:rsidRPr="00A25CEF">
        <w:rPr>
          <w:rFonts w:cs="Times New Roman"/>
          <w:sz w:val="24"/>
          <w:szCs w:val="24"/>
          <w:lang w:val="en-GB"/>
        </w:rPr>
        <w:t>—tables</w:t>
      </w:r>
      <w:r w:rsidR="005677B3" w:rsidRPr="00A25CEF">
        <w:rPr>
          <w:rFonts w:cs="Times New Roman"/>
          <w:sz w:val="24"/>
          <w:szCs w:val="24"/>
          <w:lang w:val="en-GB"/>
        </w:rPr>
        <w:t xml:space="preserve"> 6 and 7 show how the LLMs assigned scores more similar to evaluator e1. Table 8 also shows the </w:t>
      </w:r>
      <w:r w:rsidRPr="00A25CEF">
        <w:rPr>
          <w:rFonts w:cs="Times New Roman"/>
          <w:sz w:val="24"/>
          <w:szCs w:val="24"/>
          <w:lang w:val="en-GB"/>
        </w:rPr>
        <w:t>comparison results</w:t>
      </w:r>
      <w:r w:rsidR="005677B3" w:rsidRPr="00A25CEF">
        <w:rPr>
          <w:rFonts w:cs="Times New Roman"/>
          <w:sz w:val="24"/>
          <w:szCs w:val="24"/>
          <w:lang w:val="en-GB"/>
        </w:rPr>
        <w:t xml:space="preserve"> between the scores </w:t>
      </w:r>
      <w:r w:rsidR="00023C5E">
        <w:rPr>
          <w:rFonts w:cs="Times New Roman"/>
          <w:sz w:val="24"/>
          <w:szCs w:val="24"/>
          <w:lang w:val="en-GB"/>
        </w:rPr>
        <w:t>assigned by</w:t>
      </w:r>
      <w:r w:rsidR="00246170" w:rsidRPr="00A25CEF">
        <w:rPr>
          <w:rFonts w:cs="Times New Roman"/>
          <w:sz w:val="24"/>
          <w:szCs w:val="24"/>
          <w:lang w:val="en-GB"/>
        </w:rPr>
        <w:t xml:space="preserve"> the two human evaluators</w:t>
      </w:r>
      <w:r w:rsidR="005677B3" w:rsidRPr="00A25CEF">
        <w:rPr>
          <w:rFonts w:cs="Times New Roman"/>
          <w:sz w:val="24"/>
          <w:szCs w:val="24"/>
          <w:lang w:val="en-GB"/>
        </w:rPr>
        <w:t xml:space="preserve">. </w:t>
      </w:r>
      <w:r w:rsidR="00023C5E">
        <w:rPr>
          <w:rFonts w:cs="Times New Roman"/>
          <w:sz w:val="24"/>
          <w:szCs w:val="24"/>
          <w:lang w:val="en-GB"/>
        </w:rPr>
        <w:t>Between humans</w:t>
      </w:r>
      <w:r w:rsidR="005677B3" w:rsidRPr="00A25CEF">
        <w:rPr>
          <w:rFonts w:cs="Times New Roman"/>
          <w:sz w:val="24"/>
          <w:szCs w:val="24"/>
          <w:lang w:val="en-GB"/>
        </w:rPr>
        <w:t xml:space="preserve"> there are sometimes even more marked differences </w:t>
      </w:r>
      <w:r w:rsidRPr="00A25CEF">
        <w:rPr>
          <w:rFonts w:cs="Times New Roman"/>
          <w:sz w:val="24"/>
          <w:szCs w:val="24"/>
          <w:lang w:val="en-GB"/>
        </w:rPr>
        <w:t>than between human</w:t>
      </w:r>
      <w:r w:rsidR="005677B3" w:rsidRPr="00A25CEF">
        <w:rPr>
          <w:rFonts w:cs="Times New Roman"/>
          <w:sz w:val="24"/>
          <w:szCs w:val="24"/>
          <w:lang w:val="en-GB"/>
        </w:rPr>
        <w:t xml:space="preserve"> and LLM, reaching a three-point difference on more than one occasion. However, it can also be noted that, when </w:t>
      </w:r>
      <w:r w:rsidR="005F19DA" w:rsidRPr="00A25CEF">
        <w:rPr>
          <w:rFonts w:cs="Times New Roman"/>
          <w:sz w:val="24"/>
          <w:szCs w:val="24"/>
          <w:lang w:val="en-GB"/>
        </w:rPr>
        <w:t>analysing</w:t>
      </w:r>
      <w:r w:rsidR="005677B3" w:rsidRPr="00A25CEF">
        <w:rPr>
          <w:rFonts w:cs="Times New Roman"/>
          <w:sz w:val="24"/>
          <w:szCs w:val="24"/>
          <w:lang w:val="en-GB"/>
        </w:rPr>
        <w:t xml:space="preserve"> criterion by criterion, or even product by product, where there is the </w:t>
      </w:r>
      <w:r w:rsidRPr="00A25CEF">
        <w:rPr>
          <w:rFonts w:cs="Times New Roman"/>
          <w:sz w:val="24"/>
          <w:szCs w:val="24"/>
          <w:lang w:val="en-GB"/>
        </w:rPr>
        <w:t>most significant</w:t>
      </w:r>
      <w:r w:rsidR="005677B3" w:rsidRPr="00A25CEF">
        <w:rPr>
          <w:rFonts w:cs="Times New Roman"/>
          <w:sz w:val="24"/>
          <w:szCs w:val="24"/>
          <w:lang w:val="en-GB"/>
        </w:rPr>
        <w:t xml:space="preserve"> disagreement between human evaluators and LLMs, there is a significant agreement among the human evaluators. </w:t>
      </w:r>
    </w:p>
    <w:p w14:paraId="2985CF1F" w14:textId="763D6DE3" w:rsidR="005677B3" w:rsidRPr="00A25CEF" w:rsidRDefault="005677B3" w:rsidP="00F149D2">
      <w:pPr>
        <w:spacing w:after="0"/>
        <w:ind w:firstLine="284"/>
        <w:jc w:val="both"/>
        <w:rPr>
          <w:rFonts w:cs="Times New Roman"/>
          <w:sz w:val="24"/>
          <w:szCs w:val="24"/>
          <w:lang w:val="en-GB"/>
        </w:rPr>
      </w:pPr>
      <w:r w:rsidRPr="00A25CEF">
        <w:rPr>
          <w:rFonts w:cs="Times New Roman"/>
          <w:sz w:val="24"/>
          <w:szCs w:val="24"/>
          <w:lang w:val="en-GB"/>
        </w:rPr>
        <w:t xml:space="preserve">For example, </w:t>
      </w:r>
      <w:r w:rsidR="00246170" w:rsidRPr="00A25CEF">
        <w:rPr>
          <w:rFonts w:cs="Times New Roman"/>
          <w:sz w:val="24"/>
          <w:szCs w:val="24"/>
          <w:lang w:val="en-GB"/>
        </w:rPr>
        <w:t>let us</w:t>
      </w:r>
      <w:r w:rsidR="00D83495" w:rsidRPr="00A25CEF">
        <w:rPr>
          <w:rFonts w:cs="Times New Roman"/>
          <w:sz w:val="24"/>
          <w:szCs w:val="24"/>
          <w:lang w:val="en-GB"/>
        </w:rPr>
        <w:t xml:space="preserve"> analyse the product </w:t>
      </w:r>
      <w:r w:rsidR="00023C5E">
        <w:rPr>
          <w:rFonts w:cs="Times New Roman"/>
          <w:sz w:val="24"/>
          <w:szCs w:val="24"/>
          <w:lang w:val="en-GB"/>
        </w:rPr>
        <w:t xml:space="preserve">18 </w:t>
      </w:r>
      <w:r w:rsidR="00D83495" w:rsidRPr="00A25CEF">
        <w:rPr>
          <w:rFonts w:cs="Times New Roman"/>
          <w:sz w:val="24"/>
          <w:szCs w:val="24"/>
          <w:lang w:val="en-GB"/>
        </w:rPr>
        <w:t>(</w:t>
      </w:r>
      <w:r w:rsidR="00023C5E">
        <w:rPr>
          <w:rFonts w:cs="Times New Roman"/>
          <w:sz w:val="24"/>
          <w:szCs w:val="24"/>
          <w:lang w:val="en-GB"/>
        </w:rPr>
        <w:t xml:space="preserve">named </w:t>
      </w:r>
      <w:r w:rsidR="00D83495" w:rsidRPr="00A25CEF">
        <w:rPr>
          <w:rFonts w:cs="Times New Roman"/>
          <w:sz w:val="24"/>
          <w:szCs w:val="24"/>
          <w:lang w:val="en-GB"/>
        </w:rPr>
        <w:t>"task" in</w:t>
      </w:r>
      <w:r w:rsidR="00023C5E">
        <w:rPr>
          <w:rFonts w:cs="Times New Roman"/>
          <w:sz w:val="24"/>
          <w:szCs w:val="24"/>
          <w:lang w:val="en-GB"/>
        </w:rPr>
        <w:t xml:space="preserve"> the</w:t>
      </w:r>
      <w:r w:rsidR="00D83495" w:rsidRPr="00A25CEF">
        <w:rPr>
          <w:rFonts w:cs="Times New Roman"/>
          <w:sz w:val="24"/>
          <w:szCs w:val="24"/>
          <w:lang w:val="en-GB"/>
        </w:rPr>
        <w:t xml:space="preserve"> table). It</w:t>
      </w:r>
      <w:r w:rsidR="00FF5351" w:rsidRPr="00A25CEF">
        <w:rPr>
          <w:rFonts w:cs="Times New Roman"/>
          <w:sz w:val="24"/>
          <w:szCs w:val="24"/>
          <w:lang w:val="en-GB"/>
        </w:rPr>
        <w:t xml:space="preserve"> can be seen how it was problematic in terms of </w:t>
      </w:r>
      <w:r w:rsidR="00A85157">
        <w:rPr>
          <w:rFonts w:cs="Times New Roman"/>
          <w:sz w:val="24"/>
          <w:szCs w:val="24"/>
          <w:lang w:val="en-GB"/>
        </w:rPr>
        <w:t>standard deviation (SD)</w:t>
      </w:r>
      <w:r w:rsidR="00FF5351" w:rsidRPr="00A25CEF">
        <w:rPr>
          <w:rFonts w:cs="Times New Roman"/>
          <w:sz w:val="24"/>
          <w:szCs w:val="24"/>
          <w:lang w:val="en-GB"/>
        </w:rPr>
        <w:t>(Table 5)</w:t>
      </w:r>
      <w:r w:rsidRPr="00A25CEF">
        <w:rPr>
          <w:rFonts w:cs="Times New Roman"/>
          <w:sz w:val="24"/>
          <w:szCs w:val="24"/>
          <w:lang w:val="en-GB"/>
        </w:rPr>
        <w:t xml:space="preserve"> and disagreement (Tables 6 and 7), especially regarding criteria 1 and 2 (Use of technologies and Design). If we look at Table 8, </w:t>
      </w:r>
      <w:r w:rsidR="00D83495" w:rsidRPr="00A25CEF">
        <w:rPr>
          <w:rFonts w:cs="Times New Roman"/>
          <w:sz w:val="24"/>
          <w:szCs w:val="24"/>
          <w:lang w:val="en-GB"/>
        </w:rPr>
        <w:t xml:space="preserve">we can see how the </w:t>
      </w:r>
      <w:r w:rsidR="00023C5E">
        <w:rPr>
          <w:rFonts w:cs="Times New Roman"/>
          <w:sz w:val="24"/>
          <w:szCs w:val="24"/>
          <w:lang w:val="en-GB"/>
        </w:rPr>
        <w:t>assessments</w:t>
      </w:r>
      <w:r w:rsidR="00D83495" w:rsidRPr="00A25CEF">
        <w:rPr>
          <w:rFonts w:cs="Times New Roman"/>
          <w:sz w:val="24"/>
          <w:szCs w:val="24"/>
          <w:lang w:val="en-GB"/>
        </w:rPr>
        <w:t xml:space="preserve"> of the two human evaluators are </w:t>
      </w:r>
      <w:r w:rsidRPr="00A25CEF">
        <w:rPr>
          <w:rFonts w:cs="Times New Roman"/>
          <w:sz w:val="24"/>
          <w:szCs w:val="24"/>
          <w:lang w:val="en-GB"/>
        </w:rPr>
        <w:t xml:space="preserve">in agreement. </w:t>
      </w:r>
      <w:r w:rsidR="00D83495" w:rsidRPr="00A25CEF">
        <w:rPr>
          <w:rFonts w:cs="Times New Roman"/>
          <w:sz w:val="24"/>
          <w:szCs w:val="24"/>
          <w:lang w:val="en-GB"/>
        </w:rPr>
        <w:t xml:space="preserve">A "Disagreement Index" (DI) was developed to obtain a more robust metric and </w:t>
      </w:r>
      <w:r w:rsidRPr="00A25CEF">
        <w:rPr>
          <w:rFonts w:cs="Times New Roman"/>
          <w:sz w:val="24"/>
          <w:szCs w:val="24"/>
          <w:lang w:val="en-GB"/>
        </w:rPr>
        <w:t xml:space="preserve">better understand which evaluators assigned more similar scores for the various criteria. This index combines the average difference between the scores assigned to a criterion and the variability of this difference. It was calculated to understand </w:t>
      </w:r>
      <w:r w:rsidR="00D83495" w:rsidRPr="00A25CEF">
        <w:rPr>
          <w:rFonts w:cs="Times New Roman"/>
          <w:sz w:val="24"/>
          <w:szCs w:val="24"/>
          <w:lang w:val="en-GB"/>
        </w:rPr>
        <w:t xml:space="preserve">which evaluators are most similar to the human ones for each criterion </w:t>
      </w:r>
      <w:r w:rsidRPr="00A25CEF">
        <w:rPr>
          <w:rFonts w:cs="Times New Roman"/>
          <w:sz w:val="24"/>
          <w:szCs w:val="24"/>
          <w:lang w:val="en-GB"/>
        </w:rPr>
        <w:t xml:space="preserve">(including the option that the most similar evaluator is the other human evaluator). </w:t>
      </w:r>
    </w:p>
    <w:p w14:paraId="5902B49E" w14:textId="4F707D5A" w:rsidR="00E80492" w:rsidRPr="00A25CEF" w:rsidRDefault="005677B3" w:rsidP="00F149D2">
      <w:pPr>
        <w:spacing w:after="0"/>
        <w:ind w:firstLine="284"/>
        <w:jc w:val="both"/>
        <w:rPr>
          <w:rFonts w:cs="Times New Roman"/>
          <w:sz w:val="24"/>
          <w:szCs w:val="24"/>
          <w:lang w:val="en-GB"/>
        </w:rPr>
      </w:pPr>
      <w:r w:rsidRPr="00A25CEF">
        <w:rPr>
          <w:rFonts w:cs="Times New Roman"/>
          <w:sz w:val="24"/>
          <w:szCs w:val="24"/>
          <w:lang w:val="en-GB"/>
        </w:rPr>
        <w:t>It is constructed as follows: Disagreement Index = (Average difference + Variability of the difference) / 2</w:t>
      </w:r>
      <w:r w:rsidR="003C26BC" w:rsidRPr="00A25CEF">
        <w:rPr>
          <w:rFonts w:cs="Times New Roman"/>
          <w:sz w:val="24"/>
          <w:szCs w:val="24"/>
          <w:lang w:val="en-GB"/>
        </w:rPr>
        <w:t>.</w:t>
      </w:r>
    </w:p>
    <w:p w14:paraId="275B1583" w14:textId="38E9B085" w:rsidR="006B6834" w:rsidRPr="00A25CEF" w:rsidRDefault="006B6834" w:rsidP="00E80492">
      <w:pPr>
        <w:rPr>
          <w:rFonts w:cs="Times New Roman"/>
          <w:lang w:val="en-GB"/>
        </w:rPr>
      </w:pPr>
      <w:r w:rsidRPr="00A25CEF">
        <w:rPr>
          <w:rFonts w:cs="Times New Roman"/>
          <w:lang w:val="en-GB"/>
        </w:rPr>
        <w:br w:type="page"/>
      </w:r>
    </w:p>
    <w:p w14:paraId="71F9D986" w14:textId="12FF252F" w:rsidR="006B6834" w:rsidRPr="00A25CEF" w:rsidRDefault="006B6834" w:rsidP="00F65880">
      <w:pPr>
        <w:pStyle w:val="Didascalia"/>
        <w:jc w:val="center"/>
        <w:rPr>
          <w:i w:val="0"/>
          <w:iCs/>
          <w:sz w:val="20"/>
          <w:szCs w:val="20"/>
          <w:lang w:val="en-GB"/>
        </w:rPr>
      </w:pPr>
      <w:r w:rsidRPr="00A25CEF">
        <w:rPr>
          <w:i w:val="0"/>
          <w:iCs/>
          <w:sz w:val="20"/>
          <w:szCs w:val="20"/>
          <w:lang w:val="en-GB"/>
        </w:rPr>
        <w:lastRenderedPageBreak/>
        <w:t>Tabl</w:t>
      </w:r>
      <w:r w:rsidR="005F19DA" w:rsidRPr="00A25CEF">
        <w:rPr>
          <w:i w:val="0"/>
          <w:iCs/>
          <w:sz w:val="20"/>
          <w:szCs w:val="20"/>
          <w:lang w:val="en-GB"/>
        </w:rPr>
        <w:t>e</w:t>
      </w:r>
      <w:r w:rsidRPr="00A25CEF">
        <w:rPr>
          <w:i w:val="0"/>
          <w:iCs/>
          <w:sz w:val="20"/>
          <w:szCs w:val="20"/>
          <w:lang w:val="en-GB"/>
        </w:rPr>
        <w:t xml:space="preserve"> </w:t>
      </w:r>
      <w:r w:rsidR="00F76F72" w:rsidRPr="00A25CEF">
        <w:rPr>
          <w:i w:val="0"/>
          <w:iCs/>
          <w:sz w:val="20"/>
          <w:szCs w:val="20"/>
          <w:lang w:val="en-GB"/>
        </w:rPr>
        <w:t>6.</w:t>
      </w:r>
      <w:r w:rsidRPr="00A25CEF">
        <w:rPr>
          <w:i w:val="0"/>
          <w:iCs/>
          <w:sz w:val="20"/>
          <w:szCs w:val="20"/>
          <w:lang w:val="en-GB"/>
        </w:rPr>
        <w:t xml:space="preserve"> </w:t>
      </w:r>
      <w:r w:rsidR="00BD20E5">
        <w:rPr>
          <w:i w:val="0"/>
          <w:iCs/>
          <w:sz w:val="20"/>
          <w:szCs w:val="20"/>
          <w:lang w:val="en-GB"/>
        </w:rPr>
        <w:t>The difference</w:t>
      </w:r>
      <w:r w:rsidR="00446EBF" w:rsidRPr="00A25CEF">
        <w:rPr>
          <w:i w:val="0"/>
          <w:iCs/>
          <w:sz w:val="20"/>
          <w:szCs w:val="20"/>
          <w:lang w:val="en-GB"/>
        </w:rPr>
        <w:t xml:space="preserve"> in scores assigned between e0 (human evaluator 0) and the average of the LLM evaluators</w:t>
      </w:r>
      <w:r w:rsidRPr="00A25CEF">
        <w:rPr>
          <w:i w:val="0"/>
          <w:iCs/>
          <w:sz w:val="20"/>
          <w:szCs w:val="20"/>
          <w:lang w:val="en-GB"/>
        </w:rPr>
        <w:t>.</w:t>
      </w:r>
    </w:p>
    <w:p w14:paraId="1760947F" w14:textId="4E0A5BCE" w:rsidR="006571B9" w:rsidRPr="00A25CEF" w:rsidRDefault="006571B9" w:rsidP="009F552E">
      <w:pPr>
        <w:jc w:val="center"/>
        <w:rPr>
          <w:rFonts w:cs="Times New Roman"/>
          <w:lang w:val="en-GB"/>
        </w:rPr>
      </w:pPr>
      <w:r w:rsidRPr="00A25CEF">
        <w:rPr>
          <w:rFonts w:cs="Times New Roman"/>
          <w:noProof/>
          <w:lang w:val="en-GB"/>
        </w:rPr>
        <w:drawing>
          <wp:inline distT="0" distB="0" distL="0" distR="0" wp14:anchorId="7E70C6EC" wp14:editId="25DE7C90">
            <wp:extent cx="5017770" cy="3632115"/>
            <wp:effectExtent l="0" t="0" r="0" b="6985"/>
            <wp:docPr id="1898689635" name="Immagine 3"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89635" name="Immagine 3" descr="Immagine che contiene testo, schermata, numero, Parallelo&#10;&#10;Descrizione generata automaticamente"/>
                    <pic:cNvPicPr/>
                  </pic:nvPicPr>
                  <pic:blipFill rotWithShape="1">
                    <a:blip r:embed="rId16" cstate="print">
                      <a:extLst>
                        <a:ext uri="{28A0092B-C50C-407E-A947-70E740481C1C}">
                          <a14:useLocalDpi xmlns:a14="http://schemas.microsoft.com/office/drawing/2010/main" val="0"/>
                        </a:ext>
                      </a:extLst>
                    </a:blip>
                    <a:srcRect t="3866"/>
                    <a:stretch/>
                  </pic:blipFill>
                  <pic:spPr bwMode="auto">
                    <a:xfrm>
                      <a:off x="0" y="0"/>
                      <a:ext cx="5054900" cy="3658992"/>
                    </a:xfrm>
                    <a:prstGeom prst="rect">
                      <a:avLst/>
                    </a:prstGeom>
                    <a:ln>
                      <a:noFill/>
                    </a:ln>
                    <a:extLst>
                      <a:ext uri="{53640926-AAD7-44D8-BBD7-CCE9431645EC}">
                        <a14:shadowObscured xmlns:a14="http://schemas.microsoft.com/office/drawing/2010/main"/>
                      </a:ext>
                    </a:extLst>
                  </pic:spPr>
                </pic:pic>
              </a:graphicData>
            </a:graphic>
          </wp:inline>
        </w:drawing>
      </w:r>
    </w:p>
    <w:p w14:paraId="3D558851" w14:textId="610FD7BB" w:rsidR="006571B9" w:rsidRPr="00A25CEF" w:rsidRDefault="006571B9">
      <w:pPr>
        <w:rPr>
          <w:rFonts w:cs="Times New Roman"/>
          <w:lang w:val="en-GB"/>
        </w:rPr>
      </w:pPr>
    </w:p>
    <w:p w14:paraId="37D402B7" w14:textId="7F612B2F" w:rsidR="006B6834" w:rsidRPr="00A25CEF" w:rsidRDefault="006B6834" w:rsidP="00F65880">
      <w:pPr>
        <w:pStyle w:val="Didascalia"/>
        <w:jc w:val="center"/>
        <w:rPr>
          <w:i w:val="0"/>
          <w:iCs/>
          <w:sz w:val="20"/>
          <w:szCs w:val="20"/>
          <w:lang w:val="en-GB"/>
        </w:rPr>
      </w:pPr>
      <w:r w:rsidRPr="00A25CEF">
        <w:rPr>
          <w:i w:val="0"/>
          <w:iCs/>
          <w:sz w:val="20"/>
          <w:szCs w:val="20"/>
          <w:lang w:val="en-GB"/>
        </w:rPr>
        <w:t>Tabl</w:t>
      </w:r>
      <w:r w:rsidR="005F19DA" w:rsidRPr="00A25CEF">
        <w:rPr>
          <w:i w:val="0"/>
          <w:iCs/>
          <w:sz w:val="20"/>
          <w:szCs w:val="20"/>
          <w:lang w:val="en-GB"/>
        </w:rPr>
        <w:t>e</w:t>
      </w:r>
      <w:r w:rsidRPr="00A25CEF">
        <w:rPr>
          <w:i w:val="0"/>
          <w:iCs/>
          <w:sz w:val="20"/>
          <w:szCs w:val="20"/>
          <w:lang w:val="en-GB"/>
        </w:rPr>
        <w:t xml:space="preserve"> 7</w:t>
      </w:r>
      <w:r w:rsidR="0035095E" w:rsidRPr="00A25CEF">
        <w:rPr>
          <w:i w:val="0"/>
          <w:iCs/>
          <w:sz w:val="20"/>
          <w:szCs w:val="20"/>
          <w:lang w:val="en-GB"/>
        </w:rPr>
        <w:t>.</w:t>
      </w:r>
      <w:r w:rsidRPr="00A25CEF">
        <w:rPr>
          <w:i w:val="0"/>
          <w:iCs/>
          <w:sz w:val="20"/>
          <w:szCs w:val="20"/>
          <w:lang w:val="en-GB"/>
        </w:rPr>
        <w:t xml:space="preserve"> </w:t>
      </w:r>
      <w:r w:rsidR="00BD20E5">
        <w:rPr>
          <w:i w:val="0"/>
          <w:iCs/>
          <w:sz w:val="20"/>
          <w:szCs w:val="20"/>
          <w:lang w:val="en-GB"/>
        </w:rPr>
        <w:t>The d</w:t>
      </w:r>
      <w:r w:rsidR="00446EBF" w:rsidRPr="00A25CEF">
        <w:rPr>
          <w:i w:val="0"/>
          <w:iCs/>
          <w:sz w:val="20"/>
          <w:szCs w:val="20"/>
          <w:lang w:val="en-GB"/>
        </w:rPr>
        <w:t>ifference in scores assigned between e1 (human evaluator 1) and the average of the LLM evaluators</w:t>
      </w:r>
      <w:r w:rsidRPr="00A25CEF">
        <w:rPr>
          <w:i w:val="0"/>
          <w:iCs/>
          <w:sz w:val="20"/>
          <w:szCs w:val="20"/>
          <w:lang w:val="en-GB"/>
        </w:rPr>
        <w:t>.</w:t>
      </w:r>
    </w:p>
    <w:p w14:paraId="28B71A7E" w14:textId="33CDBAF7" w:rsidR="006571B9" w:rsidRPr="00A25CEF" w:rsidRDefault="006571B9" w:rsidP="009F552E">
      <w:pPr>
        <w:jc w:val="center"/>
        <w:rPr>
          <w:rFonts w:cs="Times New Roman"/>
          <w:lang w:val="en-GB"/>
        </w:rPr>
      </w:pPr>
      <w:r w:rsidRPr="00A25CEF">
        <w:rPr>
          <w:rFonts w:cs="Times New Roman"/>
          <w:noProof/>
          <w:lang w:val="en-GB"/>
        </w:rPr>
        <w:drawing>
          <wp:inline distT="0" distB="0" distL="0" distR="0" wp14:anchorId="768A5305" wp14:editId="47AC5FF1">
            <wp:extent cx="5251727" cy="3703320"/>
            <wp:effectExtent l="0" t="0" r="6350" b="0"/>
            <wp:docPr id="2083892900" name="Immagine 4" descr="Immagine che contiene testo, schermata, numero, Paral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92900" name="Immagine 4" descr="Immagine che contiene testo, schermata, numero, Parallelo"/>
                    <pic:cNvPicPr/>
                  </pic:nvPicPr>
                  <pic:blipFill rotWithShape="1">
                    <a:blip r:embed="rId17" cstate="print">
                      <a:extLst>
                        <a:ext uri="{28A0092B-C50C-407E-A947-70E740481C1C}">
                          <a14:useLocalDpi xmlns:a14="http://schemas.microsoft.com/office/drawing/2010/main" val="0"/>
                        </a:ext>
                      </a:extLst>
                    </a:blip>
                    <a:srcRect t="4425"/>
                    <a:stretch/>
                  </pic:blipFill>
                  <pic:spPr bwMode="auto">
                    <a:xfrm>
                      <a:off x="0" y="0"/>
                      <a:ext cx="5263633" cy="3711715"/>
                    </a:xfrm>
                    <a:prstGeom prst="rect">
                      <a:avLst/>
                    </a:prstGeom>
                    <a:ln>
                      <a:noFill/>
                    </a:ln>
                    <a:extLst>
                      <a:ext uri="{53640926-AAD7-44D8-BBD7-CCE9431645EC}">
                        <a14:shadowObscured xmlns:a14="http://schemas.microsoft.com/office/drawing/2010/main"/>
                      </a:ext>
                    </a:extLst>
                  </pic:spPr>
                </pic:pic>
              </a:graphicData>
            </a:graphic>
          </wp:inline>
        </w:drawing>
      </w:r>
    </w:p>
    <w:p w14:paraId="4AF3A775" w14:textId="414856D6" w:rsidR="006571B9" w:rsidRPr="00A25CEF" w:rsidRDefault="009207D8" w:rsidP="007706ED">
      <w:pPr>
        <w:rPr>
          <w:i/>
          <w:iCs/>
          <w:szCs w:val="20"/>
          <w:lang w:val="en-GB"/>
        </w:rPr>
      </w:pPr>
      <w:r w:rsidRPr="00A25CEF">
        <w:rPr>
          <w:rFonts w:cs="Times New Roman"/>
          <w:lang w:val="en-GB"/>
        </w:rPr>
        <w:br w:type="page"/>
      </w:r>
      <w:r w:rsidR="006B6834" w:rsidRPr="00A25CEF">
        <w:rPr>
          <w:iCs/>
          <w:szCs w:val="20"/>
          <w:lang w:val="en-GB"/>
        </w:rPr>
        <w:lastRenderedPageBreak/>
        <w:t>Tab</w:t>
      </w:r>
      <w:r w:rsidR="005F19DA" w:rsidRPr="00A25CEF">
        <w:rPr>
          <w:iCs/>
          <w:szCs w:val="20"/>
          <w:lang w:val="en-GB"/>
        </w:rPr>
        <w:t>le</w:t>
      </w:r>
      <w:r w:rsidR="006B6834" w:rsidRPr="00A25CEF">
        <w:rPr>
          <w:iCs/>
          <w:szCs w:val="20"/>
          <w:lang w:val="en-GB"/>
        </w:rPr>
        <w:t xml:space="preserve"> 8</w:t>
      </w:r>
      <w:r w:rsidR="002D7D2A" w:rsidRPr="00A25CEF">
        <w:rPr>
          <w:iCs/>
          <w:szCs w:val="20"/>
          <w:lang w:val="en-GB"/>
        </w:rPr>
        <w:t>.</w:t>
      </w:r>
      <w:r w:rsidR="006B6834" w:rsidRPr="00A25CEF">
        <w:rPr>
          <w:iCs/>
          <w:szCs w:val="20"/>
          <w:lang w:val="en-GB"/>
        </w:rPr>
        <w:t xml:space="preserve"> </w:t>
      </w:r>
      <w:r w:rsidR="00BD20E5">
        <w:rPr>
          <w:iCs/>
          <w:szCs w:val="20"/>
          <w:lang w:val="en-GB"/>
        </w:rPr>
        <w:t>The d</w:t>
      </w:r>
      <w:r w:rsidR="00446EBF" w:rsidRPr="00A25CEF">
        <w:rPr>
          <w:iCs/>
          <w:szCs w:val="20"/>
          <w:lang w:val="en-GB"/>
        </w:rPr>
        <w:t>ifference in scores assigned between e0 (human evaluator 0) and e1 (human evaluator 1)</w:t>
      </w:r>
      <w:r w:rsidR="006B6834" w:rsidRPr="00A25CEF">
        <w:rPr>
          <w:iCs/>
          <w:szCs w:val="20"/>
          <w:lang w:val="en-GB"/>
        </w:rPr>
        <w:t>.</w:t>
      </w:r>
    </w:p>
    <w:p w14:paraId="2228AD74" w14:textId="5BD592AB" w:rsidR="006571B9" w:rsidRPr="00A25CEF" w:rsidRDefault="006571B9" w:rsidP="009F552E">
      <w:pPr>
        <w:jc w:val="center"/>
        <w:rPr>
          <w:rFonts w:cs="Times New Roman"/>
          <w:lang w:val="en-GB"/>
        </w:rPr>
      </w:pPr>
      <w:r w:rsidRPr="00A25CEF">
        <w:rPr>
          <w:rFonts w:cs="Times New Roman"/>
          <w:noProof/>
          <w:lang w:val="en-GB"/>
        </w:rPr>
        <w:drawing>
          <wp:inline distT="0" distB="0" distL="0" distR="0" wp14:anchorId="2B6893D9" wp14:editId="24FA899F">
            <wp:extent cx="5090294" cy="3676650"/>
            <wp:effectExtent l="0" t="0" r="0" b="0"/>
            <wp:docPr id="2115174435" name="Immagine 5" descr="Immagine che contiene testo, schermata, numero, Paral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74435" name="Immagine 5" descr="Immagine che contiene testo, schermata, numero, Parallelo"/>
                    <pic:cNvPicPr/>
                  </pic:nvPicPr>
                  <pic:blipFill rotWithShape="1">
                    <a:blip r:embed="rId18" cstate="print">
                      <a:extLst>
                        <a:ext uri="{28A0092B-C50C-407E-A947-70E740481C1C}">
                          <a14:useLocalDpi xmlns:a14="http://schemas.microsoft.com/office/drawing/2010/main" val="0"/>
                        </a:ext>
                      </a:extLst>
                    </a:blip>
                    <a:srcRect t="4298"/>
                    <a:stretch/>
                  </pic:blipFill>
                  <pic:spPr bwMode="auto">
                    <a:xfrm>
                      <a:off x="0" y="0"/>
                      <a:ext cx="5095230" cy="3680215"/>
                    </a:xfrm>
                    <a:prstGeom prst="rect">
                      <a:avLst/>
                    </a:prstGeom>
                    <a:ln>
                      <a:noFill/>
                    </a:ln>
                    <a:extLst>
                      <a:ext uri="{53640926-AAD7-44D8-BBD7-CCE9431645EC}">
                        <a14:shadowObscured xmlns:a14="http://schemas.microsoft.com/office/drawing/2010/main"/>
                      </a:ext>
                    </a:extLst>
                  </pic:spPr>
                </pic:pic>
              </a:graphicData>
            </a:graphic>
          </wp:inline>
        </w:drawing>
      </w:r>
    </w:p>
    <w:p w14:paraId="037A6AC5" w14:textId="77777777" w:rsidR="006571B9" w:rsidRPr="00A25CEF" w:rsidRDefault="006571B9" w:rsidP="009A3D26">
      <w:pPr>
        <w:rPr>
          <w:rFonts w:cs="Times New Roman"/>
          <w:lang w:val="en-GB"/>
        </w:rPr>
      </w:pPr>
    </w:p>
    <w:p w14:paraId="50509DB0" w14:textId="77777777" w:rsidR="00016147" w:rsidRPr="00A25CEF" w:rsidRDefault="00016147" w:rsidP="00F149D2">
      <w:pPr>
        <w:spacing w:after="0"/>
        <w:jc w:val="both"/>
        <w:rPr>
          <w:rFonts w:cs="Times New Roman"/>
          <w:sz w:val="24"/>
          <w:szCs w:val="24"/>
          <w:lang w:val="en-GB"/>
        </w:rPr>
      </w:pPr>
      <w:r w:rsidRPr="00A25CEF">
        <w:rPr>
          <w:rFonts w:cs="Times New Roman"/>
          <w:sz w:val="24"/>
          <w:szCs w:val="24"/>
          <w:lang w:val="en-GB"/>
        </w:rPr>
        <w:t>Therefore:</w:t>
      </w:r>
    </w:p>
    <w:p w14:paraId="3FBE361D" w14:textId="4DBADB2E" w:rsidR="00016147" w:rsidRPr="00A25CEF" w:rsidRDefault="00016147" w:rsidP="00F149D2">
      <w:pPr>
        <w:numPr>
          <w:ilvl w:val="0"/>
          <w:numId w:val="39"/>
        </w:numPr>
        <w:spacing w:after="0"/>
        <w:jc w:val="both"/>
        <w:rPr>
          <w:rFonts w:cs="Times New Roman"/>
          <w:sz w:val="24"/>
          <w:szCs w:val="24"/>
          <w:lang w:val="en-GB"/>
        </w:rPr>
      </w:pPr>
      <w:r w:rsidRPr="00A25CEF">
        <w:rPr>
          <w:rFonts w:cs="Times New Roman"/>
          <w:sz w:val="24"/>
          <w:szCs w:val="24"/>
          <w:lang w:val="en-GB"/>
        </w:rPr>
        <w:t xml:space="preserve">The "Average Difference" is the absolute average difference in </w:t>
      </w:r>
      <w:r w:rsidR="003023AF">
        <w:rPr>
          <w:rFonts w:cs="Times New Roman"/>
          <w:sz w:val="24"/>
          <w:szCs w:val="24"/>
          <w:lang w:val="en-GB"/>
        </w:rPr>
        <w:t>scores</w:t>
      </w:r>
      <w:r w:rsidR="0070444D">
        <w:rPr>
          <w:rFonts w:cs="Times New Roman"/>
          <w:sz w:val="24"/>
          <w:szCs w:val="24"/>
          <w:lang w:val="en-GB"/>
        </w:rPr>
        <w:t xml:space="preserve"> assigned</w:t>
      </w:r>
      <w:r w:rsidRPr="00A25CEF">
        <w:rPr>
          <w:rFonts w:cs="Times New Roman"/>
          <w:sz w:val="24"/>
          <w:szCs w:val="24"/>
          <w:lang w:val="en-GB"/>
        </w:rPr>
        <w:t xml:space="preserve"> between the evaluator in question and the reference evaluator (e0 or e1) across all tasks and criteria.</w:t>
      </w:r>
    </w:p>
    <w:p w14:paraId="0CD1872E" w14:textId="0AED2A9F" w:rsidR="0070444D" w:rsidRDefault="00016147" w:rsidP="00F149D2">
      <w:pPr>
        <w:numPr>
          <w:ilvl w:val="0"/>
          <w:numId w:val="39"/>
        </w:numPr>
        <w:spacing w:after="0"/>
        <w:jc w:val="both"/>
        <w:rPr>
          <w:rFonts w:cs="Times New Roman"/>
          <w:sz w:val="24"/>
          <w:szCs w:val="24"/>
          <w:lang w:val="en-GB"/>
        </w:rPr>
      </w:pPr>
      <w:r w:rsidRPr="00A25CEF">
        <w:rPr>
          <w:rFonts w:cs="Times New Roman"/>
          <w:sz w:val="24"/>
          <w:szCs w:val="24"/>
          <w:lang w:val="en-GB"/>
        </w:rPr>
        <w:t xml:space="preserve">The "Variability of the Difference" is the standard deviation of the difference scores between the evaluator and the reference evaluator, reflecting how consistent these differences are across different tasks and criteria. </w:t>
      </w:r>
    </w:p>
    <w:p w14:paraId="2632FE54" w14:textId="77777777" w:rsidR="0070444D" w:rsidRDefault="0070444D" w:rsidP="0070444D">
      <w:pPr>
        <w:spacing w:after="0"/>
        <w:ind w:left="720"/>
        <w:jc w:val="both"/>
        <w:rPr>
          <w:rFonts w:cs="Times New Roman"/>
          <w:sz w:val="24"/>
          <w:szCs w:val="24"/>
          <w:lang w:val="en-GB"/>
        </w:rPr>
      </w:pPr>
    </w:p>
    <w:p w14:paraId="6FE3092E" w14:textId="6293675E" w:rsidR="00242CE6" w:rsidRPr="0070444D" w:rsidRDefault="00016147" w:rsidP="0070444D">
      <w:pPr>
        <w:spacing w:after="0"/>
        <w:ind w:firstLine="284"/>
        <w:jc w:val="both"/>
        <w:rPr>
          <w:rFonts w:cs="Times New Roman"/>
          <w:sz w:val="24"/>
          <w:szCs w:val="24"/>
          <w:lang w:val="en-GB"/>
        </w:rPr>
      </w:pPr>
      <w:r w:rsidRPr="0070444D">
        <w:rPr>
          <w:rFonts w:cs="Times New Roman"/>
          <w:sz w:val="24"/>
          <w:szCs w:val="24"/>
          <w:lang w:val="en-GB"/>
        </w:rPr>
        <w:t xml:space="preserve">The Disagreement Index is calculated individually for each evaluator. It provides a single measure that encapsulates the average magnitude of evaluation differences relative to the reference evaluator and the consistency of such differences. A higher value indicates a </w:t>
      </w:r>
      <w:r w:rsidR="00D83495" w:rsidRPr="0070444D">
        <w:rPr>
          <w:rFonts w:cs="Times New Roman"/>
          <w:sz w:val="24"/>
          <w:szCs w:val="24"/>
          <w:lang w:val="en-GB"/>
        </w:rPr>
        <w:t>more significant</w:t>
      </w:r>
      <w:r w:rsidRPr="0070444D">
        <w:rPr>
          <w:rFonts w:cs="Times New Roman"/>
          <w:sz w:val="24"/>
          <w:szCs w:val="24"/>
          <w:lang w:val="en-GB"/>
        </w:rPr>
        <w:t xml:space="preserve"> overall disagreement in evaluation relative to the reference evaluator. The highest possible value for the index for an evaluator would be achieved if they </w:t>
      </w:r>
      <w:r w:rsidR="00D83495" w:rsidRPr="0070444D">
        <w:rPr>
          <w:rFonts w:cs="Times New Roman"/>
          <w:sz w:val="24"/>
          <w:szCs w:val="24"/>
          <w:lang w:val="en-GB"/>
        </w:rPr>
        <w:t>constantly</w:t>
      </w:r>
      <w:r w:rsidRPr="0070444D">
        <w:rPr>
          <w:rFonts w:cs="Times New Roman"/>
          <w:sz w:val="24"/>
          <w:szCs w:val="24"/>
          <w:lang w:val="en-GB"/>
        </w:rPr>
        <w:t xml:space="preserve"> evaluated at the maximum difference</w:t>
      </w:r>
      <w:r w:rsidR="00BC2B78">
        <w:rPr>
          <w:rFonts w:cs="Times New Roman"/>
          <w:sz w:val="24"/>
          <w:szCs w:val="24"/>
          <w:lang w:val="en-GB"/>
        </w:rPr>
        <w:t>, for example,</w:t>
      </w:r>
      <w:r w:rsidRPr="0070444D">
        <w:rPr>
          <w:rFonts w:cs="Times New Roman"/>
          <w:sz w:val="24"/>
          <w:szCs w:val="24"/>
          <w:lang w:val="en-GB"/>
        </w:rPr>
        <w:t xml:space="preserve"> from e0 (4 points) with no variation. In this case, the average dissimilarity and the standard deviation would be 4. Thus, the composite index, being the average of these two values, would also be 4.</w:t>
      </w:r>
    </w:p>
    <w:p w14:paraId="299B3D30" w14:textId="77777777" w:rsidR="002C3180" w:rsidRPr="00A25CEF" w:rsidRDefault="002C3180" w:rsidP="004B405E">
      <w:pPr>
        <w:spacing w:after="0"/>
        <w:rPr>
          <w:rFonts w:cs="Times New Roman"/>
          <w:sz w:val="24"/>
          <w:szCs w:val="24"/>
          <w:lang w:val="en-GB"/>
        </w:rPr>
      </w:pPr>
    </w:p>
    <w:p w14:paraId="35467575" w14:textId="5FB91347" w:rsidR="002C3180" w:rsidRPr="00A25CEF" w:rsidRDefault="00FF5351" w:rsidP="004B405E">
      <w:pPr>
        <w:pStyle w:val="Titolo3"/>
        <w:spacing w:before="0" w:after="0"/>
        <w:rPr>
          <w:sz w:val="24"/>
          <w:szCs w:val="24"/>
          <w:lang w:val="en-GB"/>
        </w:rPr>
      </w:pPr>
      <w:r w:rsidRPr="00A25CEF">
        <w:rPr>
          <w:sz w:val="24"/>
          <w:szCs w:val="24"/>
          <w:lang w:val="en-GB"/>
        </w:rPr>
        <w:t xml:space="preserve">Evaluators Similar to Human </w:t>
      </w:r>
      <w:r w:rsidR="00D83495" w:rsidRPr="00A25CEF">
        <w:rPr>
          <w:sz w:val="24"/>
          <w:szCs w:val="24"/>
          <w:lang w:val="en-GB"/>
        </w:rPr>
        <w:t>Evaluator</w:t>
      </w:r>
      <w:r w:rsidRPr="00A25CEF">
        <w:rPr>
          <w:sz w:val="24"/>
          <w:szCs w:val="24"/>
          <w:lang w:val="en-GB"/>
        </w:rPr>
        <w:t xml:space="preserve"> e0</w:t>
      </w:r>
    </w:p>
    <w:p w14:paraId="6BD13FA3" w14:textId="5FBA30EA" w:rsidR="0062576B" w:rsidRPr="00A25CEF" w:rsidRDefault="00D2427E" w:rsidP="00F149D2">
      <w:pPr>
        <w:spacing w:after="0"/>
        <w:ind w:firstLine="284"/>
        <w:jc w:val="both"/>
        <w:rPr>
          <w:rFonts w:cs="Times New Roman"/>
          <w:sz w:val="24"/>
          <w:szCs w:val="24"/>
          <w:lang w:val="en-GB"/>
        </w:rPr>
      </w:pPr>
      <w:r w:rsidRPr="00D2427E">
        <w:rPr>
          <w:rFonts w:cs="Times New Roman"/>
          <w:sz w:val="24"/>
          <w:szCs w:val="24"/>
          <w:lang w:val="en-GB"/>
        </w:rPr>
        <w:t xml:space="preserve">It was discovered that the evaluator who provided </w:t>
      </w:r>
      <w:r w:rsidR="003023AF">
        <w:rPr>
          <w:rFonts w:cs="Times New Roman"/>
          <w:sz w:val="24"/>
          <w:szCs w:val="24"/>
          <w:lang w:val="en-GB"/>
        </w:rPr>
        <w:t>scores</w:t>
      </w:r>
      <w:r w:rsidRPr="00D2427E">
        <w:rPr>
          <w:rFonts w:cs="Times New Roman"/>
          <w:sz w:val="24"/>
          <w:szCs w:val="24"/>
          <w:lang w:val="en-GB"/>
        </w:rPr>
        <w:t xml:space="preserve"> most similar to evaluator e0 was another human evaluator, e1</w:t>
      </w:r>
      <w:r>
        <w:rPr>
          <w:rFonts w:cs="Times New Roman"/>
          <w:sz w:val="24"/>
          <w:szCs w:val="24"/>
          <w:lang w:val="en-GB"/>
        </w:rPr>
        <w:t xml:space="preserve"> (see</w:t>
      </w:r>
      <w:r w:rsidRPr="00D2427E">
        <w:rPr>
          <w:rFonts w:cs="Times New Roman"/>
          <w:sz w:val="24"/>
          <w:szCs w:val="24"/>
          <w:lang w:val="en-GB"/>
        </w:rPr>
        <w:t xml:space="preserve"> the</w:t>
      </w:r>
      <w:r>
        <w:rPr>
          <w:rFonts w:cs="Times New Roman"/>
          <w:sz w:val="24"/>
          <w:szCs w:val="24"/>
          <w:lang w:val="en-GB"/>
        </w:rPr>
        <w:t xml:space="preserve"> DI</w:t>
      </w:r>
      <w:r w:rsidRPr="00D2427E">
        <w:rPr>
          <w:rFonts w:cs="Times New Roman"/>
          <w:sz w:val="24"/>
          <w:szCs w:val="24"/>
          <w:lang w:val="en-GB"/>
        </w:rPr>
        <w:t xml:space="preserve"> metric in Table 9</w:t>
      </w:r>
      <w:r>
        <w:rPr>
          <w:rFonts w:cs="Times New Roman"/>
          <w:sz w:val="24"/>
          <w:szCs w:val="24"/>
          <w:lang w:val="en-GB"/>
        </w:rPr>
        <w:t>)</w:t>
      </w:r>
      <w:r w:rsidRPr="00D2427E">
        <w:rPr>
          <w:rFonts w:cs="Times New Roman"/>
          <w:sz w:val="24"/>
          <w:szCs w:val="24"/>
          <w:lang w:val="en-GB"/>
        </w:rPr>
        <w:t>. The artificial intelligence LLM that agreed the most with e0 was e2, which is ChatGPT-4, followed</w:t>
      </w:r>
      <w:r>
        <w:rPr>
          <w:rFonts w:cs="Times New Roman"/>
          <w:sz w:val="24"/>
          <w:szCs w:val="24"/>
          <w:lang w:val="en-GB"/>
        </w:rPr>
        <w:t xml:space="preserve"> at a distance</w:t>
      </w:r>
      <w:r w:rsidRPr="00D2427E">
        <w:rPr>
          <w:rFonts w:cs="Times New Roman"/>
          <w:sz w:val="24"/>
          <w:szCs w:val="24"/>
          <w:lang w:val="en-GB"/>
        </w:rPr>
        <w:t xml:space="preserve"> by Claude 2 (e4) and OpenChat 3.5. The evaluator that differed the most from the </w:t>
      </w:r>
      <w:r w:rsidR="003023AF">
        <w:rPr>
          <w:rFonts w:cs="Times New Roman"/>
          <w:sz w:val="24"/>
          <w:szCs w:val="24"/>
          <w:lang w:val="en-GB"/>
        </w:rPr>
        <w:t>score</w:t>
      </w:r>
      <w:r>
        <w:rPr>
          <w:rFonts w:cs="Times New Roman"/>
          <w:sz w:val="24"/>
          <w:szCs w:val="24"/>
          <w:lang w:val="en-GB"/>
        </w:rPr>
        <w:t>s</w:t>
      </w:r>
      <w:r w:rsidRPr="00D2427E">
        <w:rPr>
          <w:rFonts w:cs="Times New Roman"/>
          <w:sz w:val="24"/>
          <w:szCs w:val="24"/>
          <w:lang w:val="en-GB"/>
        </w:rPr>
        <w:t xml:space="preserve"> assigned by e0 was e6, which is </w:t>
      </w:r>
      <w:r w:rsidR="0022411A">
        <w:rPr>
          <w:rFonts w:cs="Times New Roman"/>
          <w:sz w:val="24"/>
          <w:szCs w:val="24"/>
          <w:lang w:val="en-GB"/>
        </w:rPr>
        <w:t>Copilot</w:t>
      </w:r>
      <w:r w:rsidRPr="00D2427E">
        <w:rPr>
          <w:rFonts w:cs="Times New Roman"/>
          <w:sz w:val="24"/>
          <w:szCs w:val="24"/>
          <w:lang w:val="en-GB"/>
        </w:rPr>
        <w:t>.</w:t>
      </w:r>
    </w:p>
    <w:p w14:paraId="64C88505" w14:textId="2197935D" w:rsidR="009207D8" w:rsidRPr="00A25CEF" w:rsidRDefault="009207D8" w:rsidP="004B405E">
      <w:pPr>
        <w:spacing w:after="0"/>
        <w:rPr>
          <w:rFonts w:cs="Times New Roman"/>
          <w:lang w:val="en-GB"/>
        </w:rPr>
      </w:pPr>
      <w:r w:rsidRPr="00A25CEF">
        <w:rPr>
          <w:rFonts w:cs="Times New Roman"/>
          <w:lang w:val="en-GB"/>
        </w:rPr>
        <w:br w:type="page"/>
      </w:r>
    </w:p>
    <w:p w14:paraId="7A3EA003" w14:textId="2394CF1D" w:rsidR="00856533" w:rsidRPr="00A25CEF" w:rsidRDefault="00856533" w:rsidP="00856533">
      <w:pPr>
        <w:pStyle w:val="Didascalia"/>
        <w:jc w:val="center"/>
        <w:rPr>
          <w:i w:val="0"/>
          <w:iCs/>
          <w:sz w:val="20"/>
          <w:szCs w:val="20"/>
          <w:lang w:val="en-GB"/>
        </w:rPr>
      </w:pPr>
      <w:r w:rsidRPr="00A25CEF">
        <w:rPr>
          <w:i w:val="0"/>
          <w:iCs/>
          <w:sz w:val="20"/>
          <w:szCs w:val="20"/>
          <w:lang w:val="en-GB"/>
        </w:rPr>
        <w:lastRenderedPageBreak/>
        <w:t>Tabl</w:t>
      </w:r>
      <w:r w:rsidR="005F3897" w:rsidRPr="00A25CEF">
        <w:rPr>
          <w:i w:val="0"/>
          <w:iCs/>
          <w:sz w:val="20"/>
          <w:szCs w:val="20"/>
          <w:lang w:val="en-GB"/>
        </w:rPr>
        <w:t>e</w:t>
      </w:r>
      <w:r w:rsidRPr="00A25CEF">
        <w:rPr>
          <w:i w:val="0"/>
          <w:iCs/>
          <w:sz w:val="20"/>
          <w:szCs w:val="20"/>
          <w:lang w:val="en-GB"/>
        </w:rPr>
        <w:t xml:space="preserve"> 9</w:t>
      </w:r>
      <w:r w:rsidR="004B405E" w:rsidRPr="00A25CEF">
        <w:rPr>
          <w:i w:val="0"/>
          <w:iCs/>
          <w:sz w:val="20"/>
          <w:szCs w:val="20"/>
          <w:lang w:val="en-GB"/>
        </w:rPr>
        <w:t>.</w:t>
      </w:r>
      <w:r w:rsidRPr="00A25CEF">
        <w:rPr>
          <w:i w:val="0"/>
          <w:iCs/>
          <w:sz w:val="20"/>
          <w:szCs w:val="20"/>
          <w:lang w:val="en-GB"/>
        </w:rPr>
        <w:t xml:space="preserve"> </w:t>
      </w:r>
      <w:r w:rsidR="005F3897" w:rsidRPr="00A25CEF">
        <w:rPr>
          <w:i w:val="0"/>
          <w:iCs/>
          <w:sz w:val="20"/>
          <w:szCs w:val="20"/>
          <w:lang w:val="en-GB"/>
        </w:rPr>
        <w:t>Disagreement Indices</w:t>
      </w:r>
      <w:r w:rsidR="00602419" w:rsidRPr="00A25CEF">
        <w:rPr>
          <w:i w:val="0"/>
          <w:iCs/>
          <w:sz w:val="20"/>
          <w:szCs w:val="20"/>
          <w:lang w:val="en-GB"/>
        </w:rPr>
        <w:t xml:space="preserve"> (DIs)</w:t>
      </w:r>
      <w:r w:rsidR="005F3897" w:rsidRPr="00A25CEF">
        <w:rPr>
          <w:i w:val="0"/>
          <w:iCs/>
          <w:sz w:val="20"/>
          <w:szCs w:val="20"/>
          <w:lang w:val="en-GB"/>
        </w:rPr>
        <w:t xml:space="preserve"> between human evaluator e0 and other evaluators</w:t>
      </w:r>
      <w:r w:rsidRPr="00A25CEF">
        <w:rPr>
          <w:i w:val="0"/>
          <w:iCs/>
          <w:sz w:val="20"/>
          <w:szCs w:val="20"/>
          <w:lang w:val="en-GB"/>
        </w:rPr>
        <w:t>.</w:t>
      </w:r>
    </w:p>
    <w:tbl>
      <w:tblPr>
        <w:tblW w:w="96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5"/>
        <w:gridCol w:w="1535"/>
        <w:gridCol w:w="1537"/>
        <w:gridCol w:w="2090"/>
        <w:gridCol w:w="1273"/>
      </w:tblGrid>
      <w:tr w:rsidR="002F0B36" w:rsidRPr="00A25CEF" w14:paraId="2B189355" w14:textId="77777777" w:rsidTr="002F0B36">
        <w:trPr>
          <w:trHeight w:val="674"/>
          <w:tblHeader/>
          <w:tblCellSpacing w:w="15" w:type="dxa"/>
          <w:jc w:val="center"/>
        </w:trPr>
        <w:tc>
          <w:tcPr>
            <w:tcW w:w="3211" w:type="dxa"/>
            <w:vAlign w:val="center"/>
            <w:hideMark/>
          </w:tcPr>
          <w:p w14:paraId="7264103C" w14:textId="4D20F566" w:rsidR="00BD4EBF" w:rsidRPr="00A25CEF" w:rsidRDefault="005F3897" w:rsidP="007E02C9">
            <w:pPr>
              <w:spacing w:after="0"/>
              <w:jc w:val="center"/>
              <w:rPr>
                <w:rFonts w:cs="Times New Roman"/>
                <w:b/>
                <w:bCs/>
                <w:lang w:val="en-GB"/>
              </w:rPr>
            </w:pPr>
            <w:bookmarkStart w:id="1" w:name="_Hlk159166171"/>
            <w:r w:rsidRPr="00A25CEF">
              <w:rPr>
                <w:rFonts w:cs="Times New Roman"/>
                <w:b/>
                <w:bCs/>
                <w:lang w:val="en-GB"/>
              </w:rPr>
              <w:t>Evaluators</w:t>
            </w:r>
          </w:p>
        </w:tc>
        <w:tc>
          <w:tcPr>
            <w:tcW w:w="1529" w:type="dxa"/>
            <w:vAlign w:val="center"/>
            <w:hideMark/>
          </w:tcPr>
          <w:p w14:paraId="03CFD3EC" w14:textId="4F710188" w:rsidR="00BD4EBF" w:rsidRPr="00A25CEF" w:rsidRDefault="005F3897" w:rsidP="007E02C9">
            <w:pPr>
              <w:spacing w:after="0"/>
              <w:jc w:val="center"/>
              <w:rPr>
                <w:rFonts w:cs="Times New Roman"/>
                <w:b/>
                <w:bCs/>
                <w:lang w:val="en-GB"/>
              </w:rPr>
            </w:pPr>
            <w:r w:rsidRPr="00A25CEF">
              <w:rPr>
                <w:rFonts w:cs="Times New Roman"/>
                <w:b/>
                <w:bCs/>
                <w:lang w:val="en-GB"/>
              </w:rPr>
              <w:t>Average Difference</w:t>
            </w:r>
          </w:p>
        </w:tc>
        <w:tc>
          <w:tcPr>
            <w:tcW w:w="1529" w:type="dxa"/>
            <w:vAlign w:val="center"/>
            <w:hideMark/>
          </w:tcPr>
          <w:p w14:paraId="5701BD9B" w14:textId="27E2F60C" w:rsidR="00BD4EBF" w:rsidRPr="00A25CEF" w:rsidRDefault="005F3897" w:rsidP="007E02C9">
            <w:pPr>
              <w:spacing w:after="0"/>
              <w:jc w:val="center"/>
              <w:rPr>
                <w:rFonts w:cs="Times New Roman"/>
                <w:b/>
                <w:bCs/>
                <w:lang w:val="en-GB"/>
              </w:rPr>
            </w:pPr>
            <w:r w:rsidRPr="00A25CEF">
              <w:rPr>
                <w:rFonts w:cs="Times New Roman"/>
                <w:b/>
                <w:bCs/>
                <w:lang w:val="en-GB"/>
              </w:rPr>
              <w:t>Variability of Difference</w:t>
            </w:r>
          </w:p>
        </w:tc>
        <w:tc>
          <w:tcPr>
            <w:tcW w:w="2097" w:type="dxa"/>
            <w:vAlign w:val="center"/>
            <w:hideMark/>
          </w:tcPr>
          <w:p w14:paraId="78D3B7F9" w14:textId="2FDFF994" w:rsidR="00BD4EBF" w:rsidRPr="00A25CEF" w:rsidRDefault="009310C5" w:rsidP="007E02C9">
            <w:pPr>
              <w:spacing w:after="0"/>
              <w:jc w:val="center"/>
              <w:rPr>
                <w:rFonts w:cs="Times New Roman"/>
                <w:b/>
                <w:bCs/>
                <w:lang w:val="en-GB"/>
              </w:rPr>
            </w:pPr>
            <w:r w:rsidRPr="00A25CEF">
              <w:rPr>
                <w:rFonts w:cs="Times New Roman"/>
                <w:b/>
                <w:bCs/>
                <w:lang w:val="en-GB"/>
              </w:rPr>
              <w:t>Standardised</w:t>
            </w:r>
            <w:r w:rsidR="005F3897" w:rsidRPr="00A25CEF">
              <w:rPr>
                <w:rFonts w:cs="Times New Roman"/>
                <w:b/>
                <w:bCs/>
                <w:lang w:val="en-GB"/>
              </w:rPr>
              <w:t xml:space="preserve"> Average Difference (Z-score)</w:t>
            </w:r>
          </w:p>
        </w:tc>
        <w:tc>
          <w:tcPr>
            <w:tcW w:w="1054" w:type="dxa"/>
            <w:vAlign w:val="center"/>
            <w:hideMark/>
          </w:tcPr>
          <w:p w14:paraId="6D45D566" w14:textId="53E1094D" w:rsidR="0017470F" w:rsidRPr="00A25CEF" w:rsidRDefault="005F3897" w:rsidP="007E02C9">
            <w:pPr>
              <w:spacing w:after="0"/>
              <w:jc w:val="center"/>
              <w:rPr>
                <w:rFonts w:cs="Times New Roman"/>
                <w:b/>
                <w:bCs/>
                <w:lang w:val="en-GB"/>
              </w:rPr>
            </w:pPr>
            <w:r w:rsidRPr="00A25CEF">
              <w:rPr>
                <w:rFonts w:cs="Times New Roman"/>
                <w:b/>
                <w:bCs/>
                <w:lang w:val="en-GB"/>
              </w:rPr>
              <w:t xml:space="preserve">Disagreement Index </w:t>
            </w:r>
            <w:r w:rsidR="0017470F" w:rsidRPr="00A25CEF">
              <w:rPr>
                <w:rFonts w:cs="Times New Roman"/>
                <w:b/>
                <w:bCs/>
                <w:lang w:val="en-GB"/>
              </w:rPr>
              <w:t>(D</w:t>
            </w:r>
            <w:r w:rsidRPr="00A25CEF">
              <w:rPr>
                <w:rFonts w:cs="Times New Roman"/>
                <w:b/>
                <w:bCs/>
                <w:lang w:val="en-GB"/>
              </w:rPr>
              <w:t>I</w:t>
            </w:r>
            <w:r w:rsidR="0017470F" w:rsidRPr="00A25CEF">
              <w:rPr>
                <w:rFonts w:cs="Times New Roman"/>
                <w:b/>
                <w:bCs/>
                <w:lang w:val="en-GB"/>
              </w:rPr>
              <w:t>)</w:t>
            </w:r>
          </w:p>
        </w:tc>
      </w:tr>
      <w:bookmarkEnd w:id="1"/>
      <w:tr w:rsidR="002F0B36" w:rsidRPr="00A25CEF" w14:paraId="2173DC69" w14:textId="77777777" w:rsidTr="002F0B36">
        <w:trPr>
          <w:trHeight w:val="332"/>
          <w:tblCellSpacing w:w="15" w:type="dxa"/>
          <w:jc w:val="center"/>
        </w:trPr>
        <w:tc>
          <w:tcPr>
            <w:tcW w:w="3211" w:type="dxa"/>
            <w:vAlign w:val="center"/>
            <w:hideMark/>
          </w:tcPr>
          <w:p w14:paraId="68D8DF4B" w14:textId="22F52EA9" w:rsidR="00BD4EBF" w:rsidRPr="00A25CEF" w:rsidRDefault="0047544C" w:rsidP="007E02C9">
            <w:pPr>
              <w:spacing w:after="0"/>
              <w:jc w:val="center"/>
              <w:rPr>
                <w:rFonts w:cs="Times New Roman"/>
                <w:lang w:val="en-GB"/>
              </w:rPr>
            </w:pPr>
            <w:r w:rsidRPr="00A25CEF">
              <w:rPr>
                <w:rFonts w:cs="Times New Roman"/>
                <w:lang w:val="en-GB"/>
              </w:rPr>
              <w:t>Human e1 - Human e0</w:t>
            </w:r>
          </w:p>
        </w:tc>
        <w:tc>
          <w:tcPr>
            <w:tcW w:w="1529" w:type="dxa"/>
            <w:vAlign w:val="center"/>
            <w:hideMark/>
          </w:tcPr>
          <w:p w14:paraId="62FB4205" w14:textId="77777777" w:rsidR="00BD4EBF" w:rsidRPr="00A25CEF" w:rsidRDefault="00BD4EBF" w:rsidP="007E02C9">
            <w:pPr>
              <w:spacing w:after="0"/>
              <w:jc w:val="center"/>
              <w:rPr>
                <w:rFonts w:cs="Times New Roman"/>
                <w:lang w:val="en-GB"/>
              </w:rPr>
            </w:pPr>
            <w:r w:rsidRPr="00A25CEF">
              <w:rPr>
                <w:rFonts w:cs="Times New Roman"/>
                <w:lang w:val="en-GB"/>
              </w:rPr>
              <w:t>0.8381</w:t>
            </w:r>
          </w:p>
        </w:tc>
        <w:tc>
          <w:tcPr>
            <w:tcW w:w="1529" w:type="dxa"/>
            <w:vAlign w:val="center"/>
            <w:hideMark/>
          </w:tcPr>
          <w:p w14:paraId="5C20AABB" w14:textId="77777777" w:rsidR="00BD4EBF" w:rsidRPr="00A25CEF" w:rsidRDefault="00BD4EBF" w:rsidP="007E02C9">
            <w:pPr>
              <w:spacing w:after="0"/>
              <w:jc w:val="center"/>
              <w:rPr>
                <w:rFonts w:cs="Times New Roman"/>
                <w:lang w:val="en-GB"/>
              </w:rPr>
            </w:pPr>
            <w:r w:rsidRPr="00A25CEF">
              <w:rPr>
                <w:rFonts w:cs="Times New Roman"/>
                <w:lang w:val="en-GB"/>
              </w:rPr>
              <w:t>0.8101</w:t>
            </w:r>
          </w:p>
        </w:tc>
        <w:tc>
          <w:tcPr>
            <w:tcW w:w="2097" w:type="dxa"/>
            <w:vAlign w:val="center"/>
            <w:hideMark/>
          </w:tcPr>
          <w:p w14:paraId="6C42BDDE" w14:textId="77777777" w:rsidR="00BD4EBF" w:rsidRPr="00A25CEF" w:rsidRDefault="00BD4EBF" w:rsidP="007E02C9">
            <w:pPr>
              <w:spacing w:after="0"/>
              <w:jc w:val="center"/>
              <w:rPr>
                <w:rFonts w:cs="Times New Roman"/>
                <w:lang w:val="en-GB"/>
              </w:rPr>
            </w:pPr>
            <w:r w:rsidRPr="00A25CEF">
              <w:rPr>
                <w:rFonts w:cs="Times New Roman"/>
                <w:lang w:val="en-GB"/>
              </w:rPr>
              <w:t>-0.8343</w:t>
            </w:r>
          </w:p>
        </w:tc>
        <w:tc>
          <w:tcPr>
            <w:tcW w:w="1054" w:type="dxa"/>
            <w:vAlign w:val="center"/>
            <w:hideMark/>
          </w:tcPr>
          <w:p w14:paraId="577AEA1A" w14:textId="77777777" w:rsidR="00BD4EBF" w:rsidRPr="00A25CEF" w:rsidRDefault="00BD4EBF" w:rsidP="007E02C9">
            <w:pPr>
              <w:spacing w:after="0"/>
              <w:jc w:val="center"/>
              <w:rPr>
                <w:rFonts w:cs="Times New Roman"/>
                <w:lang w:val="en-GB"/>
              </w:rPr>
            </w:pPr>
            <w:r w:rsidRPr="00A25CEF">
              <w:rPr>
                <w:rFonts w:cs="Times New Roman"/>
                <w:lang w:val="en-GB"/>
              </w:rPr>
              <w:t>-0.0121</w:t>
            </w:r>
          </w:p>
        </w:tc>
      </w:tr>
      <w:tr w:rsidR="002F0B36" w:rsidRPr="00A25CEF" w14:paraId="22BD407E" w14:textId="77777777" w:rsidTr="002F0B36">
        <w:trPr>
          <w:trHeight w:val="332"/>
          <w:tblCellSpacing w:w="15" w:type="dxa"/>
          <w:jc w:val="center"/>
        </w:trPr>
        <w:tc>
          <w:tcPr>
            <w:tcW w:w="3211" w:type="dxa"/>
            <w:vAlign w:val="center"/>
            <w:hideMark/>
          </w:tcPr>
          <w:p w14:paraId="74DB705F" w14:textId="0EA6E509" w:rsidR="00BD4EBF" w:rsidRPr="00A25CEF" w:rsidRDefault="002F0B36" w:rsidP="007E02C9">
            <w:pPr>
              <w:spacing w:after="0"/>
              <w:jc w:val="center"/>
              <w:rPr>
                <w:rFonts w:cs="Times New Roman"/>
                <w:lang w:val="en-GB"/>
              </w:rPr>
            </w:pPr>
            <w:r w:rsidRPr="00A25CEF">
              <w:rPr>
                <w:rFonts w:cs="Times New Roman"/>
                <w:lang w:val="en-GB"/>
              </w:rPr>
              <w:t xml:space="preserve">ChatGPT-4 (e2) - </w:t>
            </w:r>
            <w:r w:rsidR="0047544C" w:rsidRPr="00A25CEF">
              <w:rPr>
                <w:rFonts w:cs="Times New Roman"/>
                <w:lang w:val="en-GB"/>
              </w:rPr>
              <w:t xml:space="preserve">Human </w:t>
            </w:r>
            <w:r w:rsidRPr="00A25CEF">
              <w:rPr>
                <w:rFonts w:cs="Times New Roman"/>
                <w:lang w:val="en-GB"/>
              </w:rPr>
              <w:t>e0</w:t>
            </w:r>
          </w:p>
        </w:tc>
        <w:tc>
          <w:tcPr>
            <w:tcW w:w="1529" w:type="dxa"/>
            <w:vAlign w:val="center"/>
            <w:hideMark/>
          </w:tcPr>
          <w:p w14:paraId="2172F09D" w14:textId="77777777" w:rsidR="00BD4EBF" w:rsidRPr="00A25CEF" w:rsidRDefault="00BD4EBF" w:rsidP="007E02C9">
            <w:pPr>
              <w:spacing w:after="0"/>
              <w:jc w:val="center"/>
              <w:rPr>
                <w:rFonts w:cs="Times New Roman"/>
                <w:lang w:val="en-GB"/>
              </w:rPr>
            </w:pPr>
            <w:r w:rsidRPr="00A25CEF">
              <w:rPr>
                <w:rFonts w:cs="Times New Roman"/>
                <w:lang w:val="en-GB"/>
              </w:rPr>
              <w:t>0.8857</w:t>
            </w:r>
          </w:p>
        </w:tc>
        <w:tc>
          <w:tcPr>
            <w:tcW w:w="1529" w:type="dxa"/>
            <w:vAlign w:val="center"/>
            <w:hideMark/>
          </w:tcPr>
          <w:p w14:paraId="51857380" w14:textId="77777777" w:rsidR="00BD4EBF" w:rsidRPr="00A25CEF" w:rsidRDefault="00BD4EBF" w:rsidP="007E02C9">
            <w:pPr>
              <w:spacing w:after="0"/>
              <w:jc w:val="center"/>
              <w:rPr>
                <w:rFonts w:cs="Times New Roman"/>
                <w:lang w:val="en-GB"/>
              </w:rPr>
            </w:pPr>
            <w:r w:rsidRPr="00A25CEF">
              <w:rPr>
                <w:rFonts w:cs="Times New Roman"/>
                <w:lang w:val="en-GB"/>
              </w:rPr>
              <w:t>0.8004</w:t>
            </w:r>
          </w:p>
        </w:tc>
        <w:tc>
          <w:tcPr>
            <w:tcW w:w="2097" w:type="dxa"/>
            <w:vAlign w:val="center"/>
            <w:hideMark/>
          </w:tcPr>
          <w:p w14:paraId="07ACE5BF" w14:textId="77777777" w:rsidR="00BD4EBF" w:rsidRPr="00A25CEF" w:rsidRDefault="00BD4EBF" w:rsidP="007E02C9">
            <w:pPr>
              <w:spacing w:after="0"/>
              <w:jc w:val="center"/>
              <w:rPr>
                <w:rFonts w:cs="Times New Roman"/>
                <w:lang w:val="en-GB"/>
              </w:rPr>
            </w:pPr>
            <w:r w:rsidRPr="00A25CEF">
              <w:rPr>
                <w:rFonts w:cs="Times New Roman"/>
                <w:lang w:val="en-GB"/>
              </w:rPr>
              <w:t>-0.4230</w:t>
            </w:r>
          </w:p>
        </w:tc>
        <w:tc>
          <w:tcPr>
            <w:tcW w:w="1054" w:type="dxa"/>
            <w:vAlign w:val="center"/>
            <w:hideMark/>
          </w:tcPr>
          <w:p w14:paraId="0EF6879D" w14:textId="77777777" w:rsidR="00BD4EBF" w:rsidRPr="00A25CEF" w:rsidRDefault="00BD4EBF" w:rsidP="007E02C9">
            <w:pPr>
              <w:spacing w:after="0"/>
              <w:jc w:val="center"/>
              <w:rPr>
                <w:rFonts w:cs="Times New Roman"/>
                <w:lang w:val="en-GB"/>
              </w:rPr>
            </w:pPr>
            <w:r w:rsidRPr="00A25CEF">
              <w:rPr>
                <w:rFonts w:cs="Times New Roman"/>
                <w:lang w:val="en-GB"/>
              </w:rPr>
              <w:t>0.1887</w:t>
            </w:r>
          </w:p>
        </w:tc>
      </w:tr>
      <w:tr w:rsidR="002F0B36" w:rsidRPr="00A25CEF" w14:paraId="2369F7B1" w14:textId="77777777" w:rsidTr="002F0B36">
        <w:trPr>
          <w:trHeight w:val="342"/>
          <w:tblCellSpacing w:w="15" w:type="dxa"/>
          <w:jc w:val="center"/>
        </w:trPr>
        <w:tc>
          <w:tcPr>
            <w:tcW w:w="3211" w:type="dxa"/>
            <w:vAlign w:val="center"/>
            <w:hideMark/>
          </w:tcPr>
          <w:p w14:paraId="515FECED" w14:textId="403F06D1" w:rsidR="00BD4EBF" w:rsidRPr="00A25CEF" w:rsidRDefault="002F0B36" w:rsidP="007E02C9">
            <w:pPr>
              <w:spacing w:after="0"/>
              <w:jc w:val="center"/>
              <w:rPr>
                <w:rFonts w:cs="Times New Roman"/>
                <w:lang w:val="en-GB"/>
              </w:rPr>
            </w:pPr>
            <w:r w:rsidRPr="00A25CEF">
              <w:rPr>
                <w:rFonts w:cs="Times New Roman"/>
                <w:lang w:val="en-GB"/>
              </w:rPr>
              <w:t>ChatGPT-3.5 (</w:t>
            </w:r>
            <w:r w:rsidR="00BD4EBF" w:rsidRPr="00A25CEF">
              <w:rPr>
                <w:rFonts w:cs="Times New Roman"/>
                <w:lang w:val="en-GB"/>
              </w:rPr>
              <w:t>e3</w:t>
            </w:r>
            <w:r w:rsidRPr="00A25CEF">
              <w:rPr>
                <w:rFonts w:cs="Times New Roman"/>
                <w:lang w:val="en-GB"/>
              </w:rPr>
              <w:t xml:space="preserve">) - </w:t>
            </w:r>
            <w:r w:rsidR="0047544C" w:rsidRPr="00A25CEF">
              <w:rPr>
                <w:rFonts w:cs="Times New Roman"/>
                <w:lang w:val="en-GB"/>
              </w:rPr>
              <w:t xml:space="preserve">Human </w:t>
            </w:r>
            <w:r w:rsidRPr="00A25CEF">
              <w:rPr>
                <w:rFonts w:cs="Times New Roman"/>
                <w:lang w:val="en-GB"/>
              </w:rPr>
              <w:t>e0</w:t>
            </w:r>
          </w:p>
        </w:tc>
        <w:tc>
          <w:tcPr>
            <w:tcW w:w="1529" w:type="dxa"/>
            <w:vAlign w:val="center"/>
            <w:hideMark/>
          </w:tcPr>
          <w:p w14:paraId="6811210E" w14:textId="77777777" w:rsidR="00BD4EBF" w:rsidRPr="00A25CEF" w:rsidRDefault="00BD4EBF" w:rsidP="007E02C9">
            <w:pPr>
              <w:spacing w:after="0"/>
              <w:jc w:val="center"/>
              <w:rPr>
                <w:rFonts w:cs="Times New Roman"/>
                <w:lang w:val="en-GB"/>
              </w:rPr>
            </w:pPr>
            <w:r w:rsidRPr="00A25CEF">
              <w:rPr>
                <w:rFonts w:cs="Times New Roman"/>
                <w:lang w:val="en-GB"/>
              </w:rPr>
              <w:t>0.9714</w:t>
            </w:r>
          </w:p>
        </w:tc>
        <w:tc>
          <w:tcPr>
            <w:tcW w:w="1529" w:type="dxa"/>
            <w:vAlign w:val="center"/>
            <w:hideMark/>
          </w:tcPr>
          <w:p w14:paraId="742DF192" w14:textId="77777777" w:rsidR="00BD4EBF" w:rsidRPr="00A25CEF" w:rsidRDefault="00BD4EBF" w:rsidP="007E02C9">
            <w:pPr>
              <w:spacing w:after="0"/>
              <w:jc w:val="center"/>
              <w:rPr>
                <w:rFonts w:cs="Times New Roman"/>
                <w:lang w:val="en-GB"/>
              </w:rPr>
            </w:pPr>
            <w:r w:rsidRPr="00A25CEF">
              <w:rPr>
                <w:rFonts w:cs="Times New Roman"/>
                <w:lang w:val="en-GB"/>
              </w:rPr>
              <w:t>0.7527</w:t>
            </w:r>
          </w:p>
        </w:tc>
        <w:tc>
          <w:tcPr>
            <w:tcW w:w="2097" w:type="dxa"/>
            <w:vAlign w:val="center"/>
            <w:hideMark/>
          </w:tcPr>
          <w:p w14:paraId="219965ED" w14:textId="77777777" w:rsidR="00BD4EBF" w:rsidRPr="00A25CEF" w:rsidRDefault="00BD4EBF" w:rsidP="007E02C9">
            <w:pPr>
              <w:spacing w:after="0"/>
              <w:jc w:val="center"/>
              <w:rPr>
                <w:rFonts w:cs="Times New Roman"/>
                <w:lang w:val="en-GB"/>
              </w:rPr>
            </w:pPr>
            <w:r w:rsidRPr="00A25CEF">
              <w:rPr>
                <w:rFonts w:cs="Times New Roman"/>
                <w:lang w:val="en-GB"/>
              </w:rPr>
              <w:t>0.3173</w:t>
            </w:r>
          </w:p>
        </w:tc>
        <w:tc>
          <w:tcPr>
            <w:tcW w:w="1054" w:type="dxa"/>
            <w:vAlign w:val="center"/>
            <w:hideMark/>
          </w:tcPr>
          <w:p w14:paraId="14E8008E" w14:textId="77777777" w:rsidR="00BD4EBF" w:rsidRPr="00A25CEF" w:rsidRDefault="00BD4EBF" w:rsidP="007E02C9">
            <w:pPr>
              <w:spacing w:after="0"/>
              <w:jc w:val="center"/>
              <w:rPr>
                <w:rFonts w:cs="Times New Roman"/>
                <w:lang w:val="en-GB"/>
              </w:rPr>
            </w:pPr>
            <w:r w:rsidRPr="00A25CEF">
              <w:rPr>
                <w:rFonts w:cs="Times New Roman"/>
                <w:lang w:val="en-GB"/>
              </w:rPr>
              <w:t>0.5350</w:t>
            </w:r>
          </w:p>
        </w:tc>
      </w:tr>
      <w:tr w:rsidR="002F0B36" w:rsidRPr="00A25CEF" w14:paraId="49D985AC" w14:textId="77777777" w:rsidTr="002F0B36">
        <w:trPr>
          <w:trHeight w:val="332"/>
          <w:tblCellSpacing w:w="15" w:type="dxa"/>
          <w:jc w:val="center"/>
        </w:trPr>
        <w:tc>
          <w:tcPr>
            <w:tcW w:w="3211" w:type="dxa"/>
            <w:vAlign w:val="center"/>
            <w:hideMark/>
          </w:tcPr>
          <w:p w14:paraId="33500C4E" w14:textId="1062FACF" w:rsidR="00BD4EBF" w:rsidRPr="00A25CEF" w:rsidRDefault="002F0B36" w:rsidP="007E02C9">
            <w:pPr>
              <w:spacing w:after="0"/>
              <w:jc w:val="center"/>
              <w:rPr>
                <w:rFonts w:cs="Times New Roman"/>
                <w:lang w:val="en-GB"/>
              </w:rPr>
            </w:pPr>
            <w:r w:rsidRPr="00A25CEF">
              <w:rPr>
                <w:rFonts w:cs="Times New Roman"/>
                <w:lang w:val="en-GB"/>
              </w:rPr>
              <w:t>Claude 2 (</w:t>
            </w:r>
            <w:r w:rsidR="00BD4EBF" w:rsidRPr="00A25CEF">
              <w:rPr>
                <w:rFonts w:cs="Times New Roman"/>
                <w:lang w:val="en-GB"/>
              </w:rPr>
              <w:t>e4</w:t>
            </w:r>
            <w:r w:rsidRPr="00A25CEF">
              <w:rPr>
                <w:rFonts w:cs="Times New Roman"/>
                <w:lang w:val="en-GB"/>
              </w:rPr>
              <w:t xml:space="preserve">) - </w:t>
            </w:r>
            <w:r w:rsidR="0047544C" w:rsidRPr="00A25CEF">
              <w:rPr>
                <w:rFonts w:cs="Times New Roman"/>
                <w:lang w:val="en-GB"/>
              </w:rPr>
              <w:t xml:space="preserve">Human </w:t>
            </w:r>
            <w:r w:rsidRPr="00A25CEF">
              <w:rPr>
                <w:rFonts w:cs="Times New Roman"/>
                <w:lang w:val="en-GB"/>
              </w:rPr>
              <w:t>e0</w:t>
            </w:r>
          </w:p>
        </w:tc>
        <w:tc>
          <w:tcPr>
            <w:tcW w:w="1529" w:type="dxa"/>
            <w:vAlign w:val="center"/>
            <w:hideMark/>
          </w:tcPr>
          <w:p w14:paraId="20F4DF5C" w14:textId="77777777" w:rsidR="00BD4EBF" w:rsidRPr="00A25CEF" w:rsidRDefault="00BD4EBF" w:rsidP="007E02C9">
            <w:pPr>
              <w:spacing w:after="0"/>
              <w:jc w:val="center"/>
              <w:rPr>
                <w:rFonts w:cs="Times New Roman"/>
                <w:lang w:val="en-GB"/>
              </w:rPr>
            </w:pPr>
            <w:r w:rsidRPr="00A25CEF">
              <w:rPr>
                <w:rFonts w:cs="Times New Roman"/>
                <w:lang w:val="en-GB"/>
              </w:rPr>
              <w:t>0.9333</w:t>
            </w:r>
          </w:p>
        </w:tc>
        <w:tc>
          <w:tcPr>
            <w:tcW w:w="1529" w:type="dxa"/>
            <w:vAlign w:val="center"/>
            <w:hideMark/>
          </w:tcPr>
          <w:p w14:paraId="6D2989C9" w14:textId="77777777" w:rsidR="00BD4EBF" w:rsidRPr="00A25CEF" w:rsidRDefault="00BD4EBF" w:rsidP="007E02C9">
            <w:pPr>
              <w:spacing w:after="0"/>
              <w:jc w:val="center"/>
              <w:rPr>
                <w:rFonts w:cs="Times New Roman"/>
                <w:lang w:val="en-GB"/>
              </w:rPr>
            </w:pPr>
            <w:r w:rsidRPr="00A25CEF">
              <w:rPr>
                <w:rFonts w:cs="Times New Roman"/>
                <w:lang w:val="en-GB"/>
              </w:rPr>
              <w:t>0.7754</w:t>
            </w:r>
          </w:p>
        </w:tc>
        <w:tc>
          <w:tcPr>
            <w:tcW w:w="2097" w:type="dxa"/>
            <w:vAlign w:val="center"/>
            <w:hideMark/>
          </w:tcPr>
          <w:p w14:paraId="6D97DB27" w14:textId="77777777" w:rsidR="00BD4EBF" w:rsidRPr="00A25CEF" w:rsidRDefault="00BD4EBF" w:rsidP="007E02C9">
            <w:pPr>
              <w:spacing w:after="0"/>
              <w:jc w:val="center"/>
              <w:rPr>
                <w:rFonts w:cs="Times New Roman"/>
                <w:lang w:val="en-GB"/>
              </w:rPr>
            </w:pPr>
            <w:r w:rsidRPr="00A25CEF">
              <w:rPr>
                <w:rFonts w:cs="Times New Roman"/>
                <w:lang w:val="en-GB"/>
              </w:rPr>
              <w:t>-0.0118</w:t>
            </w:r>
          </w:p>
        </w:tc>
        <w:tc>
          <w:tcPr>
            <w:tcW w:w="1054" w:type="dxa"/>
            <w:vAlign w:val="center"/>
            <w:hideMark/>
          </w:tcPr>
          <w:p w14:paraId="75BF602D" w14:textId="77777777" w:rsidR="00BD4EBF" w:rsidRPr="00A25CEF" w:rsidRDefault="00BD4EBF" w:rsidP="007E02C9">
            <w:pPr>
              <w:spacing w:after="0"/>
              <w:jc w:val="center"/>
              <w:rPr>
                <w:rFonts w:cs="Times New Roman"/>
                <w:lang w:val="en-GB"/>
              </w:rPr>
            </w:pPr>
            <w:r w:rsidRPr="00A25CEF">
              <w:rPr>
                <w:rFonts w:cs="Times New Roman"/>
                <w:lang w:val="en-GB"/>
              </w:rPr>
              <w:t>0.3818</w:t>
            </w:r>
          </w:p>
        </w:tc>
      </w:tr>
      <w:tr w:rsidR="002F0B36" w:rsidRPr="00A25CEF" w14:paraId="4B79741B" w14:textId="77777777" w:rsidTr="002F0B36">
        <w:trPr>
          <w:trHeight w:val="332"/>
          <w:tblCellSpacing w:w="15" w:type="dxa"/>
          <w:jc w:val="center"/>
        </w:trPr>
        <w:tc>
          <w:tcPr>
            <w:tcW w:w="3211" w:type="dxa"/>
            <w:vAlign w:val="center"/>
            <w:hideMark/>
          </w:tcPr>
          <w:p w14:paraId="0EF82FA9" w14:textId="50C09705" w:rsidR="00BD4EBF" w:rsidRPr="00A25CEF" w:rsidRDefault="0022411A" w:rsidP="007E02C9">
            <w:pPr>
              <w:spacing w:after="0"/>
              <w:jc w:val="center"/>
              <w:rPr>
                <w:rFonts w:cs="Times New Roman"/>
                <w:lang w:val="en-GB"/>
              </w:rPr>
            </w:pPr>
            <w:r>
              <w:rPr>
                <w:rFonts w:cs="Times New Roman"/>
                <w:lang w:val="en-GB"/>
              </w:rPr>
              <w:t>Copilot</w:t>
            </w:r>
            <w:r w:rsidR="002F0B36" w:rsidRPr="00A25CEF">
              <w:rPr>
                <w:rFonts w:cs="Times New Roman"/>
                <w:lang w:val="en-GB"/>
              </w:rPr>
              <w:t xml:space="preserve"> (</w:t>
            </w:r>
            <w:r w:rsidR="00BD4EBF" w:rsidRPr="00A25CEF">
              <w:rPr>
                <w:rFonts w:cs="Times New Roman"/>
                <w:lang w:val="en-GB"/>
              </w:rPr>
              <w:t>e6</w:t>
            </w:r>
            <w:r w:rsidR="002F0B36" w:rsidRPr="00A25CEF">
              <w:rPr>
                <w:rFonts w:cs="Times New Roman"/>
                <w:lang w:val="en-GB"/>
              </w:rPr>
              <w:t xml:space="preserve">) - </w:t>
            </w:r>
            <w:r w:rsidR="0047544C" w:rsidRPr="00A25CEF">
              <w:rPr>
                <w:rFonts w:cs="Times New Roman"/>
                <w:lang w:val="en-GB"/>
              </w:rPr>
              <w:t xml:space="preserve">Human </w:t>
            </w:r>
            <w:r w:rsidR="002F0B36" w:rsidRPr="00A25CEF">
              <w:rPr>
                <w:rFonts w:cs="Times New Roman"/>
                <w:lang w:val="en-GB"/>
              </w:rPr>
              <w:t>e0</w:t>
            </w:r>
          </w:p>
        </w:tc>
        <w:tc>
          <w:tcPr>
            <w:tcW w:w="1529" w:type="dxa"/>
            <w:vAlign w:val="center"/>
            <w:hideMark/>
          </w:tcPr>
          <w:p w14:paraId="62491B24" w14:textId="77777777" w:rsidR="00BD4EBF" w:rsidRPr="00A25CEF" w:rsidRDefault="00BD4EBF" w:rsidP="007E02C9">
            <w:pPr>
              <w:spacing w:after="0"/>
              <w:jc w:val="center"/>
              <w:rPr>
                <w:rFonts w:cs="Times New Roman"/>
                <w:lang w:val="en-GB"/>
              </w:rPr>
            </w:pPr>
            <w:r w:rsidRPr="00A25CEF">
              <w:rPr>
                <w:rFonts w:cs="Times New Roman"/>
                <w:lang w:val="en-GB"/>
              </w:rPr>
              <w:t>1.1619</w:t>
            </w:r>
          </w:p>
        </w:tc>
        <w:tc>
          <w:tcPr>
            <w:tcW w:w="1529" w:type="dxa"/>
            <w:vAlign w:val="center"/>
            <w:hideMark/>
          </w:tcPr>
          <w:p w14:paraId="29A32F7D" w14:textId="77777777" w:rsidR="00BD4EBF" w:rsidRPr="00A25CEF" w:rsidRDefault="00BD4EBF" w:rsidP="007E02C9">
            <w:pPr>
              <w:spacing w:after="0"/>
              <w:jc w:val="center"/>
              <w:rPr>
                <w:rFonts w:cs="Times New Roman"/>
                <w:lang w:val="en-GB"/>
              </w:rPr>
            </w:pPr>
            <w:r w:rsidRPr="00A25CEF">
              <w:rPr>
                <w:rFonts w:cs="Times New Roman"/>
                <w:lang w:val="en-GB"/>
              </w:rPr>
              <w:t>0.8562</w:t>
            </w:r>
          </w:p>
        </w:tc>
        <w:tc>
          <w:tcPr>
            <w:tcW w:w="2097" w:type="dxa"/>
            <w:vAlign w:val="center"/>
            <w:hideMark/>
          </w:tcPr>
          <w:p w14:paraId="7461881A" w14:textId="77777777" w:rsidR="00BD4EBF" w:rsidRPr="00A25CEF" w:rsidRDefault="00BD4EBF" w:rsidP="007E02C9">
            <w:pPr>
              <w:spacing w:after="0"/>
              <w:jc w:val="center"/>
              <w:rPr>
                <w:rFonts w:cs="Times New Roman"/>
                <w:lang w:val="en-GB"/>
              </w:rPr>
            </w:pPr>
            <w:r w:rsidRPr="00A25CEF">
              <w:rPr>
                <w:rFonts w:cs="Times New Roman"/>
                <w:lang w:val="en-GB"/>
              </w:rPr>
              <w:t>1.9623</w:t>
            </w:r>
          </w:p>
        </w:tc>
        <w:tc>
          <w:tcPr>
            <w:tcW w:w="1054" w:type="dxa"/>
            <w:vAlign w:val="center"/>
            <w:hideMark/>
          </w:tcPr>
          <w:p w14:paraId="5CAF4867" w14:textId="77777777" w:rsidR="00BD4EBF" w:rsidRPr="00A25CEF" w:rsidRDefault="00BD4EBF" w:rsidP="007E02C9">
            <w:pPr>
              <w:spacing w:after="0"/>
              <w:jc w:val="center"/>
              <w:rPr>
                <w:rFonts w:cs="Times New Roman"/>
                <w:lang w:val="en-GB"/>
              </w:rPr>
            </w:pPr>
            <w:r w:rsidRPr="00A25CEF">
              <w:rPr>
                <w:rFonts w:cs="Times New Roman"/>
                <w:lang w:val="en-GB"/>
              </w:rPr>
              <w:t>1.4093</w:t>
            </w:r>
          </w:p>
        </w:tc>
      </w:tr>
      <w:tr w:rsidR="002F0B36" w:rsidRPr="00A25CEF" w14:paraId="6B133D8F" w14:textId="77777777" w:rsidTr="002F0B36">
        <w:trPr>
          <w:trHeight w:val="332"/>
          <w:tblCellSpacing w:w="15" w:type="dxa"/>
          <w:jc w:val="center"/>
        </w:trPr>
        <w:tc>
          <w:tcPr>
            <w:tcW w:w="3211" w:type="dxa"/>
            <w:vAlign w:val="center"/>
            <w:hideMark/>
          </w:tcPr>
          <w:p w14:paraId="0D67FDBD" w14:textId="7A46B04F" w:rsidR="00BD4EBF" w:rsidRPr="00A25CEF" w:rsidRDefault="002F0B36" w:rsidP="007E02C9">
            <w:pPr>
              <w:spacing w:after="0"/>
              <w:jc w:val="center"/>
              <w:rPr>
                <w:rFonts w:cs="Times New Roman"/>
                <w:lang w:val="en-GB"/>
              </w:rPr>
            </w:pPr>
            <w:r w:rsidRPr="00A25CEF">
              <w:rPr>
                <w:rFonts w:cs="Times New Roman"/>
                <w:lang w:val="en-GB"/>
              </w:rPr>
              <w:t>OpenChat 3.5 (</w:t>
            </w:r>
            <w:r w:rsidR="00BD4EBF" w:rsidRPr="00A25CEF">
              <w:rPr>
                <w:rFonts w:cs="Times New Roman"/>
                <w:lang w:val="en-GB"/>
              </w:rPr>
              <w:t>e7</w:t>
            </w:r>
            <w:r w:rsidRPr="00A25CEF">
              <w:rPr>
                <w:rFonts w:cs="Times New Roman"/>
                <w:lang w:val="en-GB"/>
              </w:rPr>
              <w:t xml:space="preserve">) - </w:t>
            </w:r>
            <w:r w:rsidR="0047544C" w:rsidRPr="00A25CEF">
              <w:rPr>
                <w:rFonts w:cs="Times New Roman"/>
                <w:lang w:val="en-GB"/>
              </w:rPr>
              <w:t xml:space="preserve">Human </w:t>
            </w:r>
            <w:r w:rsidRPr="00A25CEF">
              <w:rPr>
                <w:rFonts w:cs="Times New Roman"/>
                <w:lang w:val="en-GB"/>
              </w:rPr>
              <w:t>e0</w:t>
            </w:r>
          </w:p>
        </w:tc>
        <w:tc>
          <w:tcPr>
            <w:tcW w:w="1529" w:type="dxa"/>
            <w:vAlign w:val="center"/>
            <w:hideMark/>
          </w:tcPr>
          <w:p w14:paraId="697DEB8A" w14:textId="77777777" w:rsidR="00BD4EBF" w:rsidRPr="00A25CEF" w:rsidRDefault="00BD4EBF" w:rsidP="007E02C9">
            <w:pPr>
              <w:spacing w:after="0"/>
              <w:jc w:val="center"/>
              <w:rPr>
                <w:rFonts w:cs="Times New Roman"/>
                <w:lang w:val="en-GB"/>
              </w:rPr>
            </w:pPr>
            <w:r w:rsidRPr="00A25CEF">
              <w:rPr>
                <w:rFonts w:cs="Times New Roman"/>
                <w:lang w:val="en-GB"/>
              </w:rPr>
              <w:t>0.9429</w:t>
            </w:r>
          </w:p>
        </w:tc>
        <w:tc>
          <w:tcPr>
            <w:tcW w:w="1529" w:type="dxa"/>
            <w:vAlign w:val="center"/>
            <w:hideMark/>
          </w:tcPr>
          <w:p w14:paraId="1EC1E999" w14:textId="77777777" w:rsidR="00BD4EBF" w:rsidRPr="00A25CEF" w:rsidRDefault="00BD4EBF" w:rsidP="007E02C9">
            <w:pPr>
              <w:spacing w:after="0"/>
              <w:jc w:val="center"/>
              <w:rPr>
                <w:rFonts w:cs="Times New Roman"/>
                <w:lang w:val="en-GB"/>
              </w:rPr>
            </w:pPr>
            <w:r w:rsidRPr="00A25CEF">
              <w:rPr>
                <w:rFonts w:cs="Times New Roman"/>
                <w:lang w:val="en-GB"/>
              </w:rPr>
              <w:t>0.8184</w:t>
            </w:r>
          </w:p>
        </w:tc>
        <w:tc>
          <w:tcPr>
            <w:tcW w:w="2097" w:type="dxa"/>
            <w:vAlign w:val="center"/>
            <w:hideMark/>
          </w:tcPr>
          <w:p w14:paraId="102B4B9B" w14:textId="77777777" w:rsidR="00BD4EBF" w:rsidRPr="00A25CEF" w:rsidRDefault="00BD4EBF" w:rsidP="007E02C9">
            <w:pPr>
              <w:spacing w:after="0"/>
              <w:jc w:val="center"/>
              <w:rPr>
                <w:rFonts w:cs="Times New Roman"/>
                <w:lang w:val="en-GB"/>
              </w:rPr>
            </w:pPr>
            <w:r w:rsidRPr="00A25CEF">
              <w:rPr>
                <w:rFonts w:cs="Times New Roman"/>
                <w:lang w:val="en-GB"/>
              </w:rPr>
              <w:t>0.0705</w:t>
            </w:r>
          </w:p>
        </w:tc>
        <w:tc>
          <w:tcPr>
            <w:tcW w:w="1054" w:type="dxa"/>
            <w:vAlign w:val="center"/>
            <w:hideMark/>
          </w:tcPr>
          <w:p w14:paraId="6800358C" w14:textId="77777777" w:rsidR="00BD4EBF" w:rsidRPr="00A25CEF" w:rsidRDefault="00BD4EBF" w:rsidP="007E02C9">
            <w:pPr>
              <w:spacing w:after="0"/>
              <w:jc w:val="center"/>
              <w:rPr>
                <w:rFonts w:cs="Times New Roman"/>
                <w:lang w:val="en-GB"/>
              </w:rPr>
            </w:pPr>
            <w:r w:rsidRPr="00A25CEF">
              <w:rPr>
                <w:rFonts w:cs="Times New Roman"/>
                <w:lang w:val="en-GB"/>
              </w:rPr>
              <w:t>0.4445</w:t>
            </w:r>
          </w:p>
        </w:tc>
      </w:tr>
    </w:tbl>
    <w:p w14:paraId="4A6A3B4B" w14:textId="77777777" w:rsidR="00BD4EBF" w:rsidRPr="00A25CEF" w:rsidRDefault="00BD4EBF" w:rsidP="00F40E98">
      <w:pPr>
        <w:spacing w:after="0"/>
        <w:ind w:firstLine="284"/>
        <w:rPr>
          <w:rFonts w:cs="Times New Roman"/>
          <w:sz w:val="24"/>
          <w:szCs w:val="24"/>
          <w:lang w:val="en-GB"/>
        </w:rPr>
      </w:pPr>
    </w:p>
    <w:p w14:paraId="60748D2B" w14:textId="728C50BE" w:rsidR="00BD4EBF" w:rsidRPr="00A25CEF" w:rsidRDefault="00602419" w:rsidP="00F149D2">
      <w:pPr>
        <w:spacing w:after="0"/>
        <w:ind w:firstLine="284"/>
        <w:jc w:val="both"/>
        <w:rPr>
          <w:rFonts w:cs="Times New Roman"/>
          <w:sz w:val="24"/>
          <w:szCs w:val="24"/>
          <w:lang w:val="en-GB"/>
        </w:rPr>
      </w:pPr>
      <w:r w:rsidRPr="00A25CEF">
        <w:rPr>
          <w:rFonts w:cs="Times New Roman"/>
          <w:sz w:val="24"/>
          <w:szCs w:val="24"/>
          <w:lang w:val="en-GB"/>
        </w:rPr>
        <w:t>Focusing on the single criterion (Table 10), it can be noted how DI with other evaluators varies from criterion to criterion</w:t>
      </w:r>
      <w:r w:rsidR="00D83495" w:rsidRPr="00A25CEF">
        <w:rPr>
          <w:rFonts w:cs="Times New Roman"/>
          <w:sz w:val="24"/>
          <w:szCs w:val="24"/>
          <w:lang w:val="en-GB"/>
        </w:rPr>
        <w:t>; overall,</w:t>
      </w:r>
      <w:r w:rsidRPr="00A25CEF">
        <w:rPr>
          <w:rFonts w:cs="Times New Roman"/>
          <w:sz w:val="24"/>
          <w:szCs w:val="24"/>
          <w:lang w:val="en-GB"/>
        </w:rPr>
        <w:t xml:space="preserve"> </w:t>
      </w:r>
      <w:r w:rsidR="00246170" w:rsidRPr="00A25CEF">
        <w:rPr>
          <w:rFonts w:cs="Times New Roman"/>
          <w:sz w:val="24"/>
          <w:szCs w:val="24"/>
          <w:lang w:val="en-GB"/>
        </w:rPr>
        <w:t>this confirms</w:t>
      </w:r>
      <w:r w:rsidRPr="00A25CEF">
        <w:rPr>
          <w:rFonts w:cs="Times New Roman"/>
          <w:sz w:val="24"/>
          <w:szCs w:val="24"/>
          <w:lang w:val="en-GB"/>
        </w:rPr>
        <w:t xml:space="preserve"> what was learned from the general calculation. </w:t>
      </w:r>
      <w:r w:rsidR="00D83495" w:rsidRPr="00A25CEF">
        <w:rPr>
          <w:rFonts w:cs="Times New Roman"/>
          <w:sz w:val="24"/>
          <w:szCs w:val="24"/>
          <w:lang w:val="en-GB"/>
        </w:rPr>
        <w:t>Interestingly,</w:t>
      </w:r>
      <w:r w:rsidRPr="00A25CEF">
        <w:rPr>
          <w:rFonts w:cs="Times New Roman"/>
          <w:sz w:val="24"/>
          <w:szCs w:val="24"/>
          <w:lang w:val="en-GB"/>
        </w:rPr>
        <w:t xml:space="preserve"> </w:t>
      </w:r>
      <w:r w:rsidR="004119AE">
        <w:rPr>
          <w:rFonts w:cs="Times New Roman"/>
          <w:sz w:val="24"/>
          <w:szCs w:val="24"/>
          <w:lang w:val="en-GB"/>
        </w:rPr>
        <w:t>for</w:t>
      </w:r>
      <w:r w:rsidRPr="00A25CEF">
        <w:rPr>
          <w:rFonts w:cs="Times New Roman"/>
          <w:sz w:val="24"/>
          <w:szCs w:val="24"/>
          <w:lang w:val="en-GB"/>
        </w:rPr>
        <w:t xml:space="preserve"> the criteria recognised as most critical for evaluation, such as Assessment, Design, and Use of Technologies (Table 4), the evaluators most similar to e0 are the other human evaluator and OpenChat 3.5.</w:t>
      </w:r>
    </w:p>
    <w:p w14:paraId="46865C7D" w14:textId="77777777" w:rsidR="00F40E98" w:rsidRPr="00A25CEF" w:rsidRDefault="00F40E98" w:rsidP="00F40E98">
      <w:pPr>
        <w:spacing w:after="0"/>
        <w:ind w:firstLine="284"/>
        <w:rPr>
          <w:rFonts w:cs="Times New Roman"/>
          <w:sz w:val="24"/>
          <w:szCs w:val="24"/>
          <w:lang w:val="en-GB"/>
        </w:rPr>
      </w:pPr>
    </w:p>
    <w:p w14:paraId="72588475" w14:textId="02ADDF04" w:rsidR="00BD4EBF" w:rsidRPr="00A25CEF" w:rsidRDefault="002C3180" w:rsidP="002C3180">
      <w:pPr>
        <w:pStyle w:val="Didascalia"/>
        <w:jc w:val="center"/>
        <w:rPr>
          <w:i w:val="0"/>
          <w:iCs/>
          <w:sz w:val="20"/>
          <w:szCs w:val="20"/>
          <w:lang w:val="en-GB"/>
        </w:rPr>
      </w:pPr>
      <w:r w:rsidRPr="00A25CEF">
        <w:rPr>
          <w:i w:val="0"/>
          <w:iCs/>
          <w:sz w:val="20"/>
          <w:szCs w:val="20"/>
          <w:lang w:val="en-GB"/>
        </w:rPr>
        <w:t>Tab</w:t>
      </w:r>
      <w:r w:rsidR="00602419" w:rsidRPr="00A25CEF">
        <w:rPr>
          <w:i w:val="0"/>
          <w:iCs/>
          <w:sz w:val="20"/>
          <w:szCs w:val="20"/>
          <w:lang w:val="en-GB"/>
        </w:rPr>
        <w:t>le</w:t>
      </w:r>
      <w:r w:rsidRPr="00A25CEF">
        <w:rPr>
          <w:i w:val="0"/>
          <w:iCs/>
          <w:sz w:val="20"/>
          <w:szCs w:val="20"/>
          <w:lang w:val="en-GB"/>
        </w:rPr>
        <w:t xml:space="preserve"> 10</w:t>
      </w:r>
      <w:r w:rsidR="00F40E98" w:rsidRPr="00A25CEF">
        <w:rPr>
          <w:i w:val="0"/>
          <w:iCs/>
          <w:sz w:val="20"/>
          <w:szCs w:val="20"/>
          <w:lang w:val="en-GB"/>
        </w:rPr>
        <w:t>.</w:t>
      </w:r>
      <w:r w:rsidRPr="00A25CEF">
        <w:rPr>
          <w:i w:val="0"/>
          <w:iCs/>
          <w:sz w:val="20"/>
          <w:szCs w:val="20"/>
          <w:lang w:val="en-GB"/>
        </w:rPr>
        <w:t xml:space="preserve"> </w:t>
      </w:r>
      <w:r w:rsidR="00602419" w:rsidRPr="00A25CEF">
        <w:rPr>
          <w:i w:val="0"/>
          <w:iCs/>
          <w:sz w:val="20"/>
          <w:szCs w:val="20"/>
          <w:lang w:val="en-GB"/>
        </w:rPr>
        <w:t>Disagreement Indices (DIs) of evaluators compared to human evaluator e0 divided by criterion</w:t>
      </w:r>
      <w:r w:rsidR="00BD4EBF" w:rsidRPr="00A25CEF">
        <w:rPr>
          <w:i w:val="0"/>
          <w:iCs/>
          <w:sz w:val="20"/>
          <w:szCs w:val="20"/>
          <w:lang w:val="en-GB"/>
        </w:rPr>
        <w:t>:</w:t>
      </w:r>
    </w:p>
    <w:tbl>
      <w:tblPr>
        <w:tblW w:w="9281" w:type="dxa"/>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698"/>
        <w:gridCol w:w="851"/>
        <w:gridCol w:w="934"/>
        <w:gridCol w:w="870"/>
        <w:gridCol w:w="870"/>
        <w:gridCol w:w="870"/>
        <w:gridCol w:w="992"/>
        <w:gridCol w:w="1134"/>
        <w:gridCol w:w="1062"/>
      </w:tblGrid>
      <w:tr w:rsidR="00AB6666" w:rsidRPr="00A25CEF" w14:paraId="7E4F4381" w14:textId="10604DD8" w:rsidTr="00B06039">
        <w:trPr>
          <w:trHeight w:val="440"/>
          <w:tblHeader/>
          <w:tblCellSpacing w:w="15" w:type="dxa"/>
        </w:trPr>
        <w:tc>
          <w:tcPr>
            <w:tcW w:w="1653" w:type="dxa"/>
            <w:vAlign w:val="center"/>
            <w:hideMark/>
          </w:tcPr>
          <w:p w14:paraId="48DE748A" w14:textId="48A191EA" w:rsidR="002C3180" w:rsidRPr="00A25CEF" w:rsidRDefault="00602419" w:rsidP="00106FD3">
            <w:pPr>
              <w:spacing w:after="0"/>
              <w:jc w:val="center"/>
              <w:rPr>
                <w:rFonts w:cs="Times New Roman"/>
                <w:b/>
                <w:bCs/>
                <w:lang w:val="en-GB"/>
              </w:rPr>
            </w:pPr>
            <w:r w:rsidRPr="00A25CEF">
              <w:rPr>
                <w:rFonts w:cs="Times New Roman"/>
                <w:b/>
                <w:bCs/>
                <w:lang w:val="en-GB"/>
              </w:rPr>
              <w:t>Criteria</w:t>
            </w:r>
          </w:p>
        </w:tc>
        <w:tc>
          <w:tcPr>
            <w:tcW w:w="821" w:type="dxa"/>
            <w:vAlign w:val="center"/>
            <w:hideMark/>
          </w:tcPr>
          <w:p w14:paraId="1929ABAD" w14:textId="69F2FAE1" w:rsidR="002C3180" w:rsidRPr="00A25CEF" w:rsidRDefault="00106FD3" w:rsidP="00106FD3">
            <w:pPr>
              <w:spacing w:after="0"/>
              <w:jc w:val="center"/>
              <w:rPr>
                <w:rFonts w:cs="Times New Roman"/>
                <w:b/>
                <w:bCs/>
                <w:lang w:val="en-GB"/>
              </w:rPr>
            </w:pPr>
            <w:r w:rsidRPr="00A25CEF">
              <w:rPr>
                <w:rFonts w:cs="Times New Roman"/>
                <w:b/>
                <w:bCs/>
                <w:lang w:val="en-GB"/>
              </w:rPr>
              <w:t>D</w:t>
            </w:r>
            <w:r w:rsidR="007E4F2E" w:rsidRPr="00A25CEF">
              <w:rPr>
                <w:rFonts w:cs="Times New Roman"/>
                <w:b/>
                <w:bCs/>
                <w:lang w:val="en-GB"/>
              </w:rPr>
              <w:t>I</w:t>
            </w:r>
            <w:r w:rsidRPr="00A25CEF">
              <w:rPr>
                <w:rFonts w:cs="Times New Roman"/>
                <w:b/>
                <w:bCs/>
                <w:lang w:val="en-GB"/>
              </w:rPr>
              <w:t xml:space="preserve"> </w:t>
            </w:r>
            <w:r w:rsidRPr="00A25CEF">
              <w:rPr>
                <w:rFonts w:cs="Times New Roman"/>
                <w:b/>
                <w:bCs/>
                <w:lang w:val="en-GB"/>
              </w:rPr>
              <w:br/>
            </w:r>
            <w:r w:rsidR="002C3180" w:rsidRPr="00A25CEF">
              <w:rPr>
                <w:rFonts w:cs="Times New Roman"/>
                <w:b/>
                <w:bCs/>
                <w:lang w:val="en-GB"/>
              </w:rPr>
              <w:t>e1</w:t>
            </w:r>
            <w:r w:rsidR="00AB6666" w:rsidRPr="00A25CEF">
              <w:rPr>
                <w:rFonts w:cs="Times New Roman"/>
                <w:b/>
                <w:bCs/>
                <w:lang w:val="en-GB"/>
              </w:rPr>
              <w:t>-</w:t>
            </w:r>
            <w:r w:rsidR="002C3180" w:rsidRPr="00A25CEF">
              <w:rPr>
                <w:rFonts w:cs="Times New Roman"/>
                <w:b/>
                <w:bCs/>
                <w:lang w:val="en-GB"/>
              </w:rPr>
              <w:t>e0</w:t>
            </w:r>
          </w:p>
        </w:tc>
        <w:tc>
          <w:tcPr>
            <w:tcW w:w="904" w:type="dxa"/>
            <w:vAlign w:val="center"/>
            <w:hideMark/>
          </w:tcPr>
          <w:p w14:paraId="6EABC1A5" w14:textId="10E876BE" w:rsidR="002C3180" w:rsidRPr="00A25CEF" w:rsidRDefault="00106FD3" w:rsidP="00106FD3">
            <w:pPr>
              <w:spacing w:after="0"/>
              <w:jc w:val="center"/>
              <w:rPr>
                <w:rFonts w:cs="Times New Roman"/>
                <w:b/>
                <w:bCs/>
                <w:lang w:val="en-GB"/>
              </w:rPr>
            </w:pPr>
            <w:r w:rsidRPr="00A25CEF">
              <w:rPr>
                <w:rFonts w:cs="Times New Roman"/>
                <w:b/>
                <w:bCs/>
                <w:lang w:val="en-GB"/>
              </w:rPr>
              <w:t>D</w:t>
            </w:r>
            <w:r w:rsidR="007E4F2E" w:rsidRPr="00A25CEF">
              <w:rPr>
                <w:rFonts w:cs="Times New Roman"/>
                <w:b/>
                <w:bCs/>
                <w:lang w:val="en-GB"/>
              </w:rPr>
              <w:t>I</w:t>
            </w:r>
            <w:r w:rsidRPr="00A25CEF">
              <w:rPr>
                <w:rFonts w:cs="Times New Roman"/>
                <w:b/>
                <w:bCs/>
                <w:lang w:val="en-GB"/>
              </w:rPr>
              <w:t xml:space="preserve"> </w:t>
            </w:r>
            <w:r w:rsidRPr="00A25CEF">
              <w:rPr>
                <w:rFonts w:cs="Times New Roman"/>
                <w:b/>
                <w:bCs/>
                <w:lang w:val="en-GB"/>
              </w:rPr>
              <w:br/>
            </w:r>
            <w:r w:rsidR="002C3180" w:rsidRPr="00A25CEF">
              <w:rPr>
                <w:rFonts w:cs="Times New Roman"/>
                <w:b/>
                <w:bCs/>
                <w:lang w:val="en-GB"/>
              </w:rPr>
              <w:t>e2</w:t>
            </w:r>
            <w:r w:rsidR="00AB6666" w:rsidRPr="00A25CEF">
              <w:rPr>
                <w:rFonts w:cs="Times New Roman"/>
                <w:b/>
                <w:bCs/>
                <w:lang w:val="en-GB"/>
              </w:rPr>
              <w:t>-</w:t>
            </w:r>
            <w:r w:rsidR="002C3180" w:rsidRPr="00A25CEF">
              <w:rPr>
                <w:rFonts w:cs="Times New Roman"/>
                <w:b/>
                <w:bCs/>
                <w:lang w:val="en-GB"/>
              </w:rPr>
              <w:t>e0</w:t>
            </w:r>
          </w:p>
        </w:tc>
        <w:tc>
          <w:tcPr>
            <w:tcW w:w="840" w:type="dxa"/>
            <w:vAlign w:val="center"/>
            <w:hideMark/>
          </w:tcPr>
          <w:p w14:paraId="4E30C0D1" w14:textId="55D6217F" w:rsidR="002C3180" w:rsidRPr="00A25CEF" w:rsidRDefault="00106FD3" w:rsidP="00106FD3">
            <w:pPr>
              <w:spacing w:after="0"/>
              <w:jc w:val="center"/>
              <w:rPr>
                <w:rFonts w:cs="Times New Roman"/>
                <w:b/>
                <w:bCs/>
                <w:lang w:val="en-GB"/>
              </w:rPr>
            </w:pPr>
            <w:r w:rsidRPr="00A25CEF">
              <w:rPr>
                <w:rFonts w:cs="Times New Roman"/>
                <w:b/>
                <w:bCs/>
                <w:lang w:val="en-GB"/>
              </w:rPr>
              <w:t>D</w:t>
            </w:r>
            <w:r w:rsidR="007E4F2E" w:rsidRPr="00A25CEF">
              <w:rPr>
                <w:rFonts w:cs="Times New Roman"/>
                <w:b/>
                <w:bCs/>
                <w:lang w:val="en-GB"/>
              </w:rPr>
              <w:t>I</w:t>
            </w:r>
            <w:r w:rsidRPr="00A25CEF">
              <w:rPr>
                <w:rFonts w:cs="Times New Roman"/>
                <w:b/>
                <w:bCs/>
                <w:lang w:val="en-GB"/>
              </w:rPr>
              <w:t xml:space="preserve"> </w:t>
            </w:r>
            <w:r w:rsidRPr="00A25CEF">
              <w:rPr>
                <w:rFonts w:cs="Times New Roman"/>
                <w:b/>
                <w:bCs/>
                <w:lang w:val="en-GB"/>
              </w:rPr>
              <w:br/>
            </w:r>
            <w:r w:rsidR="002C3180" w:rsidRPr="00A25CEF">
              <w:rPr>
                <w:rFonts w:cs="Times New Roman"/>
                <w:b/>
                <w:bCs/>
                <w:lang w:val="en-GB"/>
              </w:rPr>
              <w:t>e3</w:t>
            </w:r>
            <w:r w:rsidR="00AB6666" w:rsidRPr="00A25CEF">
              <w:rPr>
                <w:rFonts w:cs="Times New Roman"/>
                <w:b/>
                <w:bCs/>
                <w:lang w:val="en-GB"/>
              </w:rPr>
              <w:t>-</w:t>
            </w:r>
            <w:r w:rsidR="002C3180" w:rsidRPr="00A25CEF">
              <w:rPr>
                <w:rFonts w:cs="Times New Roman"/>
                <w:b/>
                <w:bCs/>
                <w:lang w:val="en-GB"/>
              </w:rPr>
              <w:t>e0</w:t>
            </w:r>
          </w:p>
        </w:tc>
        <w:tc>
          <w:tcPr>
            <w:tcW w:w="840" w:type="dxa"/>
            <w:vAlign w:val="center"/>
            <w:hideMark/>
          </w:tcPr>
          <w:p w14:paraId="3F61DEBA" w14:textId="7C5D0ABE" w:rsidR="002C3180" w:rsidRPr="00A25CEF" w:rsidRDefault="00106FD3" w:rsidP="00106FD3">
            <w:pPr>
              <w:spacing w:after="0"/>
              <w:jc w:val="center"/>
              <w:rPr>
                <w:rFonts w:cs="Times New Roman"/>
                <w:b/>
                <w:bCs/>
                <w:lang w:val="en-GB"/>
              </w:rPr>
            </w:pPr>
            <w:r w:rsidRPr="00A25CEF">
              <w:rPr>
                <w:rFonts w:cs="Times New Roman"/>
                <w:b/>
                <w:bCs/>
                <w:lang w:val="en-GB"/>
              </w:rPr>
              <w:t>D</w:t>
            </w:r>
            <w:r w:rsidR="007E4F2E" w:rsidRPr="00A25CEF">
              <w:rPr>
                <w:rFonts w:cs="Times New Roman"/>
                <w:b/>
                <w:bCs/>
                <w:lang w:val="en-GB"/>
              </w:rPr>
              <w:t>I</w:t>
            </w:r>
            <w:r w:rsidRPr="00A25CEF">
              <w:rPr>
                <w:rFonts w:cs="Times New Roman"/>
                <w:b/>
                <w:bCs/>
                <w:lang w:val="en-GB"/>
              </w:rPr>
              <w:t xml:space="preserve"> </w:t>
            </w:r>
            <w:r w:rsidRPr="00A25CEF">
              <w:rPr>
                <w:rFonts w:cs="Times New Roman"/>
                <w:b/>
                <w:bCs/>
                <w:lang w:val="en-GB"/>
              </w:rPr>
              <w:br/>
            </w:r>
            <w:r w:rsidR="002C3180" w:rsidRPr="00A25CEF">
              <w:rPr>
                <w:rFonts w:cs="Times New Roman"/>
                <w:b/>
                <w:bCs/>
                <w:lang w:val="en-GB"/>
              </w:rPr>
              <w:t>e4</w:t>
            </w:r>
            <w:r w:rsidRPr="00A25CEF">
              <w:rPr>
                <w:rFonts w:cs="Times New Roman"/>
                <w:b/>
                <w:bCs/>
                <w:lang w:val="en-GB"/>
              </w:rPr>
              <w:t>-</w:t>
            </w:r>
            <w:r w:rsidR="002C3180" w:rsidRPr="00A25CEF">
              <w:rPr>
                <w:rFonts w:cs="Times New Roman"/>
                <w:b/>
                <w:bCs/>
                <w:lang w:val="en-GB"/>
              </w:rPr>
              <w:t>e0</w:t>
            </w:r>
          </w:p>
        </w:tc>
        <w:tc>
          <w:tcPr>
            <w:tcW w:w="840" w:type="dxa"/>
            <w:vAlign w:val="center"/>
            <w:hideMark/>
          </w:tcPr>
          <w:p w14:paraId="2C2664CA" w14:textId="3E3DFA1E" w:rsidR="002C3180" w:rsidRPr="00A25CEF" w:rsidRDefault="00106FD3" w:rsidP="00106FD3">
            <w:pPr>
              <w:spacing w:after="0"/>
              <w:jc w:val="center"/>
              <w:rPr>
                <w:rFonts w:cs="Times New Roman"/>
                <w:b/>
                <w:bCs/>
                <w:lang w:val="en-GB"/>
              </w:rPr>
            </w:pPr>
            <w:r w:rsidRPr="00A25CEF">
              <w:rPr>
                <w:rFonts w:cs="Times New Roman"/>
                <w:b/>
                <w:bCs/>
                <w:lang w:val="en-GB"/>
              </w:rPr>
              <w:t>D</w:t>
            </w:r>
            <w:r w:rsidR="007E4F2E" w:rsidRPr="00A25CEF">
              <w:rPr>
                <w:rFonts w:cs="Times New Roman"/>
                <w:b/>
                <w:bCs/>
                <w:lang w:val="en-GB"/>
              </w:rPr>
              <w:t>I</w:t>
            </w:r>
            <w:r w:rsidRPr="00A25CEF">
              <w:rPr>
                <w:rFonts w:cs="Times New Roman"/>
                <w:b/>
                <w:bCs/>
                <w:lang w:val="en-GB"/>
              </w:rPr>
              <w:t xml:space="preserve"> </w:t>
            </w:r>
            <w:r w:rsidRPr="00A25CEF">
              <w:rPr>
                <w:rFonts w:cs="Times New Roman"/>
                <w:b/>
                <w:bCs/>
                <w:lang w:val="en-GB"/>
              </w:rPr>
              <w:br/>
            </w:r>
            <w:r w:rsidR="002C3180" w:rsidRPr="00A25CEF">
              <w:rPr>
                <w:rFonts w:cs="Times New Roman"/>
                <w:b/>
                <w:bCs/>
                <w:lang w:val="en-GB"/>
              </w:rPr>
              <w:t>e6</w:t>
            </w:r>
            <w:r w:rsidRPr="00A25CEF">
              <w:rPr>
                <w:rFonts w:cs="Times New Roman"/>
                <w:b/>
                <w:bCs/>
                <w:lang w:val="en-GB"/>
              </w:rPr>
              <w:t>-</w:t>
            </w:r>
            <w:r w:rsidR="002C3180" w:rsidRPr="00A25CEF">
              <w:rPr>
                <w:rFonts w:cs="Times New Roman"/>
                <w:b/>
                <w:bCs/>
                <w:lang w:val="en-GB"/>
              </w:rPr>
              <w:t>e0</w:t>
            </w:r>
          </w:p>
        </w:tc>
        <w:tc>
          <w:tcPr>
            <w:tcW w:w="962" w:type="dxa"/>
            <w:vAlign w:val="center"/>
            <w:hideMark/>
          </w:tcPr>
          <w:p w14:paraId="57F57325" w14:textId="4C64E574" w:rsidR="002C3180" w:rsidRPr="00A25CEF" w:rsidRDefault="00106FD3" w:rsidP="00106FD3">
            <w:pPr>
              <w:spacing w:after="0"/>
              <w:jc w:val="center"/>
              <w:rPr>
                <w:rFonts w:cs="Times New Roman"/>
                <w:b/>
                <w:bCs/>
                <w:lang w:val="en-GB"/>
              </w:rPr>
            </w:pPr>
            <w:r w:rsidRPr="00A25CEF">
              <w:rPr>
                <w:rFonts w:cs="Times New Roman"/>
                <w:b/>
                <w:bCs/>
                <w:lang w:val="en-GB"/>
              </w:rPr>
              <w:t>D</w:t>
            </w:r>
            <w:r w:rsidR="007E4F2E" w:rsidRPr="00A25CEF">
              <w:rPr>
                <w:rFonts w:cs="Times New Roman"/>
                <w:b/>
                <w:bCs/>
                <w:lang w:val="en-GB"/>
              </w:rPr>
              <w:t>I</w:t>
            </w:r>
            <w:r w:rsidRPr="00A25CEF">
              <w:rPr>
                <w:rFonts w:cs="Times New Roman"/>
                <w:b/>
                <w:bCs/>
                <w:lang w:val="en-GB"/>
              </w:rPr>
              <w:t xml:space="preserve"> </w:t>
            </w:r>
            <w:r w:rsidRPr="00A25CEF">
              <w:rPr>
                <w:rFonts w:cs="Times New Roman"/>
                <w:b/>
                <w:bCs/>
                <w:lang w:val="en-GB"/>
              </w:rPr>
              <w:br/>
            </w:r>
            <w:r w:rsidR="002C3180" w:rsidRPr="00A25CEF">
              <w:rPr>
                <w:rFonts w:cs="Times New Roman"/>
                <w:b/>
                <w:bCs/>
                <w:lang w:val="en-GB"/>
              </w:rPr>
              <w:t>e7</w:t>
            </w:r>
            <w:r w:rsidRPr="00A25CEF">
              <w:rPr>
                <w:rFonts w:cs="Times New Roman"/>
                <w:b/>
                <w:bCs/>
                <w:lang w:val="en-GB"/>
              </w:rPr>
              <w:t>-</w:t>
            </w:r>
            <w:r w:rsidR="002C3180" w:rsidRPr="00A25CEF">
              <w:rPr>
                <w:rFonts w:cs="Times New Roman"/>
                <w:b/>
                <w:bCs/>
                <w:lang w:val="en-GB"/>
              </w:rPr>
              <w:t>e0</w:t>
            </w:r>
          </w:p>
        </w:tc>
        <w:tc>
          <w:tcPr>
            <w:tcW w:w="1104" w:type="dxa"/>
          </w:tcPr>
          <w:p w14:paraId="6FFFF440" w14:textId="64101D5B" w:rsidR="002C3180" w:rsidRPr="00A25CEF" w:rsidRDefault="00602419" w:rsidP="00106FD3">
            <w:pPr>
              <w:spacing w:after="0"/>
              <w:jc w:val="center"/>
              <w:rPr>
                <w:rFonts w:cs="Times New Roman"/>
                <w:b/>
                <w:bCs/>
                <w:lang w:val="en-GB"/>
              </w:rPr>
            </w:pPr>
            <w:r w:rsidRPr="00A25CEF">
              <w:rPr>
                <w:rFonts w:cs="Times New Roman"/>
                <w:b/>
                <w:bCs/>
                <w:lang w:val="en-GB"/>
              </w:rPr>
              <w:t>Most Similar Evaluator</w:t>
            </w:r>
          </w:p>
        </w:tc>
        <w:tc>
          <w:tcPr>
            <w:tcW w:w="1017" w:type="dxa"/>
          </w:tcPr>
          <w:p w14:paraId="59970FD0" w14:textId="4AA73CF2" w:rsidR="002C3180" w:rsidRPr="00A25CEF" w:rsidRDefault="00602419" w:rsidP="00106FD3">
            <w:pPr>
              <w:spacing w:after="0"/>
              <w:jc w:val="center"/>
              <w:rPr>
                <w:rFonts w:cs="Times New Roman"/>
                <w:b/>
                <w:bCs/>
                <w:lang w:val="en-GB"/>
              </w:rPr>
            </w:pPr>
            <w:r w:rsidRPr="00A25CEF">
              <w:rPr>
                <w:rFonts w:cs="Times New Roman"/>
                <w:b/>
                <w:bCs/>
                <w:lang w:val="en-GB"/>
              </w:rPr>
              <w:t>Second Most Similar</w:t>
            </w:r>
          </w:p>
        </w:tc>
      </w:tr>
      <w:tr w:rsidR="00AB6666" w:rsidRPr="00A25CEF" w14:paraId="6D663EE9" w14:textId="13468F2F" w:rsidTr="00B06039">
        <w:trPr>
          <w:trHeight w:val="440"/>
          <w:tblCellSpacing w:w="15" w:type="dxa"/>
        </w:trPr>
        <w:tc>
          <w:tcPr>
            <w:tcW w:w="1653" w:type="dxa"/>
            <w:vAlign w:val="center"/>
            <w:hideMark/>
          </w:tcPr>
          <w:p w14:paraId="41DDAFBD" w14:textId="00FCAAFD" w:rsidR="002C3180" w:rsidRPr="00A25CEF" w:rsidRDefault="00B06039" w:rsidP="00106FD3">
            <w:pPr>
              <w:spacing w:after="0"/>
              <w:jc w:val="center"/>
              <w:rPr>
                <w:rFonts w:cs="Times New Roman"/>
                <w:lang w:val="en-GB"/>
              </w:rPr>
            </w:pPr>
            <w:r w:rsidRPr="00A25CEF">
              <w:rPr>
                <w:rFonts w:cs="Times New Roman"/>
                <w:lang w:val="en-GB"/>
              </w:rPr>
              <w:t xml:space="preserve">0 - </w:t>
            </w:r>
            <w:r w:rsidR="00602419" w:rsidRPr="00A25CEF">
              <w:rPr>
                <w:rFonts w:cs="Times New Roman"/>
                <w:lang w:val="en-GB"/>
              </w:rPr>
              <w:t>Objectives</w:t>
            </w:r>
          </w:p>
        </w:tc>
        <w:tc>
          <w:tcPr>
            <w:tcW w:w="821" w:type="dxa"/>
            <w:vAlign w:val="center"/>
            <w:hideMark/>
          </w:tcPr>
          <w:p w14:paraId="70ABB382" w14:textId="77777777" w:rsidR="002C3180" w:rsidRPr="00A25CEF" w:rsidRDefault="002C3180" w:rsidP="00106FD3">
            <w:pPr>
              <w:spacing w:after="0"/>
              <w:jc w:val="center"/>
              <w:rPr>
                <w:rFonts w:cs="Times New Roman"/>
                <w:lang w:val="en-GB"/>
              </w:rPr>
            </w:pPr>
            <w:r w:rsidRPr="00A25CEF">
              <w:rPr>
                <w:rFonts w:cs="Times New Roman"/>
                <w:lang w:val="en-GB"/>
              </w:rPr>
              <w:t>0.8679</w:t>
            </w:r>
          </w:p>
        </w:tc>
        <w:tc>
          <w:tcPr>
            <w:tcW w:w="904" w:type="dxa"/>
            <w:vAlign w:val="center"/>
            <w:hideMark/>
          </w:tcPr>
          <w:p w14:paraId="061277DE" w14:textId="77777777" w:rsidR="002C3180" w:rsidRPr="00A25CEF" w:rsidRDefault="002C3180" w:rsidP="00106FD3">
            <w:pPr>
              <w:spacing w:after="0"/>
              <w:jc w:val="center"/>
              <w:rPr>
                <w:rFonts w:cs="Times New Roman"/>
                <w:lang w:val="en-GB"/>
              </w:rPr>
            </w:pPr>
            <w:r w:rsidRPr="00A25CEF">
              <w:rPr>
                <w:rFonts w:cs="Times New Roman"/>
                <w:lang w:val="en-GB"/>
              </w:rPr>
              <w:t>0.7311</w:t>
            </w:r>
          </w:p>
        </w:tc>
        <w:tc>
          <w:tcPr>
            <w:tcW w:w="840" w:type="dxa"/>
            <w:vAlign w:val="center"/>
            <w:hideMark/>
          </w:tcPr>
          <w:p w14:paraId="0D8D3A05" w14:textId="77777777" w:rsidR="002C3180" w:rsidRPr="00A25CEF" w:rsidRDefault="002C3180" w:rsidP="00106FD3">
            <w:pPr>
              <w:spacing w:after="0"/>
              <w:jc w:val="center"/>
              <w:rPr>
                <w:rFonts w:cs="Times New Roman"/>
                <w:lang w:val="en-GB"/>
              </w:rPr>
            </w:pPr>
            <w:r w:rsidRPr="00A25CEF">
              <w:rPr>
                <w:rFonts w:cs="Times New Roman"/>
                <w:lang w:val="en-GB"/>
              </w:rPr>
              <w:t>0.5583</w:t>
            </w:r>
          </w:p>
        </w:tc>
        <w:tc>
          <w:tcPr>
            <w:tcW w:w="840" w:type="dxa"/>
            <w:vAlign w:val="center"/>
            <w:hideMark/>
          </w:tcPr>
          <w:p w14:paraId="7DF79865" w14:textId="77777777" w:rsidR="002C3180" w:rsidRPr="00A25CEF" w:rsidRDefault="002C3180" w:rsidP="00106FD3">
            <w:pPr>
              <w:spacing w:after="0"/>
              <w:jc w:val="center"/>
              <w:rPr>
                <w:rFonts w:cs="Times New Roman"/>
                <w:lang w:val="en-GB"/>
              </w:rPr>
            </w:pPr>
            <w:r w:rsidRPr="00A25CEF">
              <w:rPr>
                <w:rFonts w:cs="Times New Roman"/>
                <w:lang w:val="en-GB"/>
              </w:rPr>
              <w:t>0.5749</w:t>
            </w:r>
          </w:p>
        </w:tc>
        <w:tc>
          <w:tcPr>
            <w:tcW w:w="840" w:type="dxa"/>
            <w:vAlign w:val="center"/>
            <w:hideMark/>
          </w:tcPr>
          <w:p w14:paraId="3CAD0DF5" w14:textId="77777777" w:rsidR="002C3180" w:rsidRPr="00A25CEF" w:rsidRDefault="002C3180" w:rsidP="00106FD3">
            <w:pPr>
              <w:spacing w:after="0"/>
              <w:jc w:val="center"/>
              <w:rPr>
                <w:rFonts w:cs="Times New Roman"/>
                <w:lang w:val="en-GB"/>
              </w:rPr>
            </w:pPr>
            <w:r w:rsidRPr="00A25CEF">
              <w:rPr>
                <w:rFonts w:cs="Times New Roman"/>
                <w:lang w:val="en-GB"/>
              </w:rPr>
              <w:t>0.6606</w:t>
            </w:r>
          </w:p>
        </w:tc>
        <w:tc>
          <w:tcPr>
            <w:tcW w:w="962" w:type="dxa"/>
            <w:vAlign w:val="center"/>
            <w:hideMark/>
          </w:tcPr>
          <w:p w14:paraId="55FD31A4" w14:textId="77777777" w:rsidR="002C3180" w:rsidRPr="00A25CEF" w:rsidRDefault="002C3180" w:rsidP="00106FD3">
            <w:pPr>
              <w:spacing w:after="0"/>
              <w:jc w:val="center"/>
              <w:rPr>
                <w:rFonts w:cs="Times New Roman"/>
                <w:lang w:val="en-GB"/>
              </w:rPr>
            </w:pPr>
            <w:r w:rsidRPr="00A25CEF">
              <w:rPr>
                <w:rFonts w:cs="Times New Roman"/>
                <w:lang w:val="en-GB"/>
              </w:rPr>
              <w:t>0.8107</w:t>
            </w:r>
          </w:p>
        </w:tc>
        <w:tc>
          <w:tcPr>
            <w:tcW w:w="1104" w:type="dxa"/>
          </w:tcPr>
          <w:p w14:paraId="3DF1EFBF" w14:textId="70D98C0A" w:rsidR="002C3180" w:rsidRPr="00A25CEF" w:rsidRDefault="002C3180" w:rsidP="00106FD3">
            <w:pPr>
              <w:spacing w:after="0"/>
              <w:jc w:val="center"/>
              <w:rPr>
                <w:rFonts w:cs="Times New Roman"/>
                <w:lang w:val="en-GB"/>
              </w:rPr>
            </w:pPr>
            <w:r w:rsidRPr="00A25CEF">
              <w:rPr>
                <w:rFonts w:cs="Times New Roman"/>
                <w:lang w:val="en-GB"/>
              </w:rPr>
              <w:t>ChatGPT-3.5</w:t>
            </w:r>
          </w:p>
        </w:tc>
        <w:tc>
          <w:tcPr>
            <w:tcW w:w="1017" w:type="dxa"/>
          </w:tcPr>
          <w:p w14:paraId="14EFB1C7" w14:textId="6F238297" w:rsidR="002C3180" w:rsidRPr="00A25CEF" w:rsidRDefault="002C3180" w:rsidP="00106FD3">
            <w:pPr>
              <w:spacing w:after="0"/>
              <w:jc w:val="center"/>
              <w:rPr>
                <w:rFonts w:cs="Times New Roman"/>
                <w:lang w:val="en-GB"/>
              </w:rPr>
            </w:pPr>
            <w:r w:rsidRPr="00A25CEF">
              <w:rPr>
                <w:rFonts w:cs="Times New Roman"/>
                <w:lang w:val="en-GB"/>
              </w:rPr>
              <w:t>Claude 2</w:t>
            </w:r>
          </w:p>
        </w:tc>
      </w:tr>
      <w:tr w:rsidR="00AB6666" w:rsidRPr="00A25CEF" w14:paraId="6F3A6908" w14:textId="4A83DF82" w:rsidTr="00B06039">
        <w:trPr>
          <w:trHeight w:val="430"/>
          <w:tblCellSpacing w:w="15" w:type="dxa"/>
        </w:trPr>
        <w:tc>
          <w:tcPr>
            <w:tcW w:w="1653" w:type="dxa"/>
            <w:vAlign w:val="center"/>
            <w:hideMark/>
          </w:tcPr>
          <w:p w14:paraId="068864CA" w14:textId="2E2EF624" w:rsidR="002C3180" w:rsidRPr="00A25CEF" w:rsidRDefault="00B06039" w:rsidP="00106FD3">
            <w:pPr>
              <w:spacing w:after="0"/>
              <w:jc w:val="center"/>
              <w:rPr>
                <w:rFonts w:cs="Times New Roman"/>
                <w:lang w:val="en-GB"/>
              </w:rPr>
            </w:pPr>
            <w:r w:rsidRPr="00A25CEF">
              <w:rPr>
                <w:rFonts w:cs="Times New Roman"/>
                <w:lang w:val="en-GB"/>
              </w:rPr>
              <w:t xml:space="preserve">1 - </w:t>
            </w:r>
            <w:r w:rsidR="00602419" w:rsidRPr="00A25CEF">
              <w:rPr>
                <w:rFonts w:cs="Times New Roman"/>
                <w:lang w:val="en-GB"/>
              </w:rPr>
              <w:t>Use of Technologies</w:t>
            </w:r>
          </w:p>
        </w:tc>
        <w:tc>
          <w:tcPr>
            <w:tcW w:w="821" w:type="dxa"/>
            <w:vAlign w:val="center"/>
            <w:hideMark/>
          </w:tcPr>
          <w:p w14:paraId="398F3B7A" w14:textId="77777777" w:rsidR="002C3180" w:rsidRPr="00A25CEF" w:rsidRDefault="002C3180" w:rsidP="00106FD3">
            <w:pPr>
              <w:spacing w:after="0"/>
              <w:jc w:val="center"/>
              <w:rPr>
                <w:rFonts w:cs="Times New Roman"/>
                <w:lang w:val="en-GB"/>
              </w:rPr>
            </w:pPr>
            <w:r w:rsidRPr="00A25CEF">
              <w:rPr>
                <w:rFonts w:cs="Times New Roman"/>
                <w:lang w:val="en-GB"/>
              </w:rPr>
              <w:t>0.8969</w:t>
            </w:r>
          </w:p>
        </w:tc>
        <w:tc>
          <w:tcPr>
            <w:tcW w:w="904" w:type="dxa"/>
            <w:vAlign w:val="center"/>
            <w:hideMark/>
          </w:tcPr>
          <w:p w14:paraId="46E98399" w14:textId="77777777" w:rsidR="002C3180" w:rsidRPr="00A25CEF" w:rsidRDefault="002C3180" w:rsidP="00106FD3">
            <w:pPr>
              <w:spacing w:after="0"/>
              <w:jc w:val="center"/>
              <w:rPr>
                <w:rFonts w:cs="Times New Roman"/>
                <w:lang w:val="en-GB"/>
              </w:rPr>
            </w:pPr>
            <w:r w:rsidRPr="00A25CEF">
              <w:rPr>
                <w:rFonts w:cs="Times New Roman"/>
                <w:lang w:val="en-GB"/>
              </w:rPr>
              <w:t>0.9841</w:t>
            </w:r>
          </w:p>
        </w:tc>
        <w:tc>
          <w:tcPr>
            <w:tcW w:w="840" w:type="dxa"/>
            <w:vAlign w:val="center"/>
            <w:hideMark/>
          </w:tcPr>
          <w:p w14:paraId="076A5AFA" w14:textId="77777777" w:rsidR="002C3180" w:rsidRPr="00A25CEF" w:rsidRDefault="002C3180" w:rsidP="00106FD3">
            <w:pPr>
              <w:spacing w:after="0"/>
              <w:jc w:val="center"/>
              <w:rPr>
                <w:rFonts w:cs="Times New Roman"/>
                <w:lang w:val="en-GB"/>
              </w:rPr>
            </w:pPr>
            <w:r w:rsidRPr="00A25CEF">
              <w:rPr>
                <w:rFonts w:cs="Times New Roman"/>
                <w:lang w:val="en-GB"/>
              </w:rPr>
              <w:t>0.9922</w:t>
            </w:r>
          </w:p>
        </w:tc>
        <w:tc>
          <w:tcPr>
            <w:tcW w:w="840" w:type="dxa"/>
            <w:vAlign w:val="center"/>
            <w:hideMark/>
          </w:tcPr>
          <w:p w14:paraId="1630ECDC" w14:textId="77777777" w:rsidR="002C3180" w:rsidRPr="00A25CEF" w:rsidRDefault="002C3180" w:rsidP="00106FD3">
            <w:pPr>
              <w:spacing w:after="0"/>
              <w:jc w:val="center"/>
              <w:rPr>
                <w:rFonts w:cs="Times New Roman"/>
                <w:lang w:val="en-GB"/>
              </w:rPr>
            </w:pPr>
            <w:r w:rsidRPr="00A25CEF">
              <w:rPr>
                <w:rFonts w:cs="Times New Roman"/>
                <w:lang w:val="en-GB"/>
              </w:rPr>
              <w:t>1.0105</w:t>
            </w:r>
          </w:p>
        </w:tc>
        <w:tc>
          <w:tcPr>
            <w:tcW w:w="840" w:type="dxa"/>
            <w:vAlign w:val="center"/>
            <w:hideMark/>
          </w:tcPr>
          <w:p w14:paraId="60530A61" w14:textId="77777777" w:rsidR="002C3180" w:rsidRPr="00A25CEF" w:rsidRDefault="002C3180" w:rsidP="00106FD3">
            <w:pPr>
              <w:spacing w:after="0"/>
              <w:jc w:val="center"/>
              <w:rPr>
                <w:rFonts w:cs="Times New Roman"/>
                <w:lang w:val="en-GB"/>
              </w:rPr>
            </w:pPr>
            <w:r w:rsidRPr="00A25CEF">
              <w:rPr>
                <w:rFonts w:cs="Times New Roman"/>
                <w:lang w:val="en-GB"/>
              </w:rPr>
              <w:t>1.1209</w:t>
            </w:r>
          </w:p>
        </w:tc>
        <w:tc>
          <w:tcPr>
            <w:tcW w:w="962" w:type="dxa"/>
            <w:vAlign w:val="center"/>
            <w:hideMark/>
          </w:tcPr>
          <w:p w14:paraId="6CC2260B" w14:textId="77777777" w:rsidR="002C3180" w:rsidRPr="00A25CEF" w:rsidRDefault="002C3180" w:rsidP="00106FD3">
            <w:pPr>
              <w:spacing w:after="0"/>
              <w:jc w:val="center"/>
              <w:rPr>
                <w:rFonts w:cs="Times New Roman"/>
                <w:lang w:val="en-GB"/>
              </w:rPr>
            </w:pPr>
            <w:r w:rsidRPr="00A25CEF">
              <w:rPr>
                <w:rFonts w:cs="Times New Roman"/>
                <w:lang w:val="en-GB"/>
              </w:rPr>
              <w:t>0.8412</w:t>
            </w:r>
          </w:p>
        </w:tc>
        <w:tc>
          <w:tcPr>
            <w:tcW w:w="1104" w:type="dxa"/>
          </w:tcPr>
          <w:p w14:paraId="330578EC" w14:textId="6EA05E9C" w:rsidR="002C3180" w:rsidRPr="00A25CEF" w:rsidRDefault="002C3180" w:rsidP="00106FD3">
            <w:pPr>
              <w:spacing w:after="0"/>
              <w:jc w:val="center"/>
              <w:rPr>
                <w:rFonts w:cs="Times New Roman"/>
                <w:lang w:val="en-GB"/>
              </w:rPr>
            </w:pPr>
            <w:r w:rsidRPr="00A25CEF">
              <w:rPr>
                <w:rFonts w:cs="Times New Roman"/>
                <w:lang w:val="en-GB"/>
              </w:rPr>
              <w:t>OpenChat 3.5</w:t>
            </w:r>
          </w:p>
        </w:tc>
        <w:tc>
          <w:tcPr>
            <w:tcW w:w="1017" w:type="dxa"/>
          </w:tcPr>
          <w:p w14:paraId="40224B41" w14:textId="187F9859" w:rsidR="002C3180" w:rsidRPr="00A25CEF" w:rsidRDefault="002C3180" w:rsidP="00106FD3">
            <w:pPr>
              <w:spacing w:after="0"/>
              <w:jc w:val="center"/>
              <w:rPr>
                <w:rFonts w:cs="Times New Roman"/>
                <w:lang w:val="en-GB"/>
              </w:rPr>
            </w:pPr>
            <w:r w:rsidRPr="00A25CEF">
              <w:rPr>
                <w:rFonts w:cs="Times New Roman"/>
                <w:lang w:val="en-GB"/>
              </w:rPr>
              <w:t>Human e1</w:t>
            </w:r>
          </w:p>
        </w:tc>
      </w:tr>
      <w:tr w:rsidR="00AB6666" w:rsidRPr="00A25CEF" w14:paraId="4EF98F00" w14:textId="7EADCBF5" w:rsidTr="00B06039">
        <w:trPr>
          <w:trHeight w:val="440"/>
          <w:tblCellSpacing w:w="15" w:type="dxa"/>
        </w:trPr>
        <w:tc>
          <w:tcPr>
            <w:tcW w:w="1653" w:type="dxa"/>
            <w:vAlign w:val="center"/>
            <w:hideMark/>
          </w:tcPr>
          <w:p w14:paraId="2EDC4D9F" w14:textId="075B7624" w:rsidR="002C3180" w:rsidRPr="00A25CEF" w:rsidRDefault="00B06039" w:rsidP="00106FD3">
            <w:pPr>
              <w:spacing w:after="0"/>
              <w:jc w:val="center"/>
              <w:rPr>
                <w:rFonts w:cs="Times New Roman"/>
                <w:lang w:val="en-GB"/>
              </w:rPr>
            </w:pPr>
            <w:r w:rsidRPr="00A25CEF">
              <w:rPr>
                <w:rFonts w:cs="Times New Roman"/>
                <w:lang w:val="en-GB"/>
              </w:rPr>
              <w:t xml:space="preserve">2 - </w:t>
            </w:r>
            <w:r w:rsidR="00602419" w:rsidRPr="00A25CEF">
              <w:rPr>
                <w:rFonts w:cs="Times New Roman"/>
                <w:lang w:val="en-GB"/>
              </w:rPr>
              <w:t>Design</w:t>
            </w:r>
          </w:p>
        </w:tc>
        <w:tc>
          <w:tcPr>
            <w:tcW w:w="821" w:type="dxa"/>
            <w:vAlign w:val="center"/>
            <w:hideMark/>
          </w:tcPr>
          <w:p w14:paraId="549A8E06" w14:textId="77777777" w:rsidR="002C3180" w:rsidRPr="00A25CEF" w:rsidRDefault="002C3180" w:rsidP="00106FD3">
            <w:pPr>
              <w:spacing w:after="0"/>
              <w:jc w:val="center"/>
              <w:rPr>
                <w:rFonts w:cs="Times New Roman"/>
                <w:lang w:val="en-GB"/>
              </w:rPr>
            </w:pPr>
            <w:r w:rsidRPr="00A25CEF">
              <w:rPr>
                <w:rFonts w:cs="Times New Roman"/>
                <w:lang w:val="en-GB"/>
              </w:rPr>
              <w:t>0.9678</w:t>
            </w:r>
          </w:p>
        </w:tc>
        <w:tc>
          <w:tcPr>
            <w:tcW w:w="904" w:type="dxa"/>
            <w:vAlign w:val="center"/>
            <w:hideMark/>
          </w:tcPr>
          <w:p w14:paraId="48475E09" w14:textId="77777777" w:rsidR="002C3180" w:rsidRPr="00A25CEF" w:rsidRDefault="002C3180" w:rsidP="00106FD3">
            <w:pPr>
              <w:spacing w:after="0"/>
              <w:jc w:val="center"/>
              <w:rPr>
                <w:rFonts w:cs="Times New Roman"/>
                <w:lang w:val="en-GB"/>
              </w:rPr>
            </w:pPr>
            <w:r w:rsidRPr="00A25CEF">
              <w:rPr>
                <w:rFonts w:cs="Times New Roman"/>
                <w:lang w:val="en-GB"/>
              </w:rPr>
              <w:t>0.9183</w:t>
            </w:r>
          </w:p>
        </w:tc>
        <w:tc>
          <w:tcPr>
            <w:tcW w:w="840" w:type="dxa"/>
            <w:vAlign w:val="center"/>
            <w:hideMark/>
          </w:tcPr>
          <w:p w14:paraId="74EF61A6" w14:textId="77777777" w:rsidR="002C3180" w:rsidRPr="00A25CEF" w:rsidRDefault="002C3180" w:rsidP="00106FD3">
            <w:pPr>
              <w:spacing w:after="0"/>
              <w:jc w:val="center"/>
              <w:rPr>
                <w:rFonts w:cs="Times New Roman"/>
                <w:lang w:val="en-GB"/>
              </w:rPr>
            </w:pPr>
            <w:r w:rsidRPr="00A25CEF">
              <w:rPr>
                <w:rFonts w:cs="Times New Roman"/>
                <w:lang w:val="en-GB"/>
              </w:rPr>
              <w:t>0.9700</w:t>
            </w:r>
          </w:p>
        </w:tc>
        <w:tc>
          <w:tcPr>
            <w:tcW w:w="840" w:type="dxa"/>
            <w:vAlign w:val="center"/>
            <w:hideMark/>
          </w:tcPr>
          <w:p w14:paraId="1E820A1A" w14:textId="77777777" w:rsidR="002C3180" w:rsidRPr="00A25CEF" w:rsidRDefault="002C3180" w:rsidP="00106FD3">
            <w:pPr>
              <w:spacing w:after="0"/>
              <w:jc w:val="center"/>
              <w:rPr>
                <w:rFonts w:cs="Times New Roman"/>
                <w:lang w:val="en-GB"/>
              </w:rPr>
            </w:pPr>
            <w:r w:rsidRPr="00A25CEF">
              <w:rPr>
                <w:rFonts w:cs="Times New Roman"/>
                <w:lang w:val="en-GB"/>
              </w:rPr>
              <w:t>1.0345</w:t>
            </w:r>
          </w:p>
        </w:tc>
        <w:tc>
          <w:tcPr>
            <w:tcW w:w="840" w:type="dxa"/>
            <w:vAlign w:val="center"/>
            <w:hideMark/>
          </w:tcPr>
          <w:p w14:paraId="56879043" w14:textId="77777777" w:rsidR="002C3180" w:rsidRPr="00A25CEF" w:rsidRDefault="002C3180" w:rsidP="00106FD3">
            <w:pPr>
              <w:spacing w:after="0"/>
              <w:jc w:val="center"/>
              <w:rPr>
                <w:rFonts w:cs="Times New Roman"/>
                <w:lang w:val="en-GB"/>
              </w:rPr>
            </w:pPr>
            <w:r w:rsidRPr="00A25CEF">
              <w:rPr>
                <w:rFonts w:cs="Times New Roman"/>
                <w:lang w:val="en-GB"/>
              </w:rPr>
              <w:t>1.1464</w:t>
            </w:r>
          </w:p>
        </w:tc>
        <w:tc>
          <w:tcPr>
            <w:tcW w:w="962" w:type="dxa"/>
            <w:vAlign w:val="center"/>
            <w:hideMark/>
          </w:tcPr>
          <w:p w14:paraId="29B63AC6" w14:textId="77777777" w:rsidR="002C3180" w:rsidRPr="00A25CEF" w:rsidRDefault="002C3180" w:rsidP="00106FD3">
            <w:pPr>
              <w:spacing w:after="0"/>
              <w:jc w:val="center"/>
              <w:rPr>
                <w:rFonts w:cs="Times New Roman"/>
                <w:lang w:val="en-GB"/>
              </w:rPr>
            </w:pPr>
            <w:r w:rsidRPr="00A25CEF">
              <w:rPr>
                <w:rFonts w:cs="Times New Roman"/>
                <w:lang w:val="en-GB"/>
              </w:rPr>
              <w:t>0.8107</w:t>
            </w:r>
          </w:p>
        </w:tc>
        <w:tc>
          <w:tcPr>
            <w:tcW w:w="1104" w:type="dxa"/>
          </w:tcPr>
          <w:p w14:paraId="459721DC" w14:textId="4E058D27" w:rsidR="002C3180" w:rsidRPr="00A25CEF" w:rsidRDefault="002C3180" w:rsidP="00106FD3">
            <w:pPr>
              <w:spacing w:after="0"/>
              <w:jc w:val="center"/>
              <w:rPr>
                <w:rFonts w:cs="Times New Roman"/>
                <w:lang w:val="en-GB"/>
              </w:rPr>
            </w:pPr>
            <w:r w:rsidRPr="00A25CEF">
              <w:rPr>
                <w:rFonts w:cs="Times New Roman"/>
                <w:lang w:val="en-GB"/>
              </w:rPr>
              <w:t>OpenChat 3.5</w:t>
            </w:r>
          </w:p>
        </w:tc>
        <w:tc>
          <w:tcPr>
            <w:tcW w:w="1017" w:type="dxa"/>
          </w:tcPr>
          <w:p w14:paraId="6C7683EA" w14:textId="457220FA" w:rsidR="002C3180" w:rsidRPr="00A25CEF" w:rsidRDefault="002C3180" w:rsidP="00106FD3">
            <w:pPr>
              <w:spacing w:after="0"/>
              <w:jc w:val="center"/>
              <w:rPr>
                <w:rFonts w:cs="Times New Roman"/>
                <w:lang w:val="en-GB"/>
              </w:rPr>
            </w:pPr>
            <w:r w:rsidRPr="00A25CEF">
              <w:rPr>
                <w:rFonts w:cs="Times New Roman"/>
                <w:lang w:val="en-GB"/>
              </w:rPr>
              <w:t>ChatGPT-4</w:t>
            </w:r>
          </w:p>
        </w:tc>
      </w:tr>
      <w:tr w:rsidR="00AB6666" w:rsidRPr="00A25CEF" w14:paraId="42DCF465" w14:textId="19AFA969" w:rsidTr="00B06039">
        <w:trPr>
          <w:trHeight w:val="430"/>
          <w:tblCellSpacing w:w="15" w:type="dxa"/>
        </w:trPr>
        <w:tc>
          <w:tcPr>
            <w:tcW w:w="1653" w:type="dxa"/>
            <w:vAlign w:val="center"/>
            <w:hideMark/>
          </w:tcPr>
          <w:p w14:paraId="56EFE15E" w14:textId="20E8D999" w:rsidR="002C3180" w:rsidRPr="00A25CEF" w:rsidRDefault="00B06039" w:rsidP="00106FD3">
            <w:pPr>
              <w:spacing w:after="0"/>
              <w:jc w:val="center"/>
              <w:rPr>
                <w:rFonts w:cs="Times New Roman"/>
                <w:lang w:val="en-GB"/>
              </w:rPr>
            </w:pPr>
            <w:r w:rsidRPr="00A25CEF">
              <w:rPr>
                <w:rFonts w:cs="Times New Roman"/>
                <w:lang w:val="en-GB"/>
              </w:rPr>
              <w:t xml:space="preserve">3 - </w:t>
            </w:r>
            <w:r w:rsidR="00602419" w:rsidRPr="00A25CEF">
              <w:rPr>
                <w:rFonts w:cs="Times New Roman"/>
                <w:lang w:val="en-GB"/>
              </w:rPr>
              <w:t>Inclusivity</w:t>
            </w:r>
          </w:p>
        </w:tc>
        <w:tc>
          <w:tcPr>
            <w:tcW w:w="821" w:type="dxa"/>
            <w:vAlign w:val="center"/>
            <w:hideMark/>
          </w:tcPr>
          <w:p w14:paraId="4BA5C257" w14:textId="77777777" w:rsidR="002C3180" w:rsidRPr="00A25CEF" w:rsidRDefault="002C3180" w:rsidP="00106FD3">
            <w:pPr>
              <w:spacing w:after="0"/>
              <w:jc w:val="center"/>
              <w:rPr>
                <w:rFonts w:cs="Times New Roman"/>
                <w:lang w:val="en-GB"/>
              </w:rPr>
            </w:pPr>
            <w:r w:rsidRPr="00A25CEF">
              <w:rPr>
                <w:rFonts w:cs="Times New Roman"/>
                <w:lang w:val="en-GB"/>
              </w:rPr>
              <w:t>0.6910</w:t>
            </w:r>
          </w:p>
        </w:tc>
        <w:tc>
          <w:tcPr>
            <w:tcW w:w="904" w:type="dxa"/>
            <w:vAlign w:val="center"/>
            <w:hideMark/>
          </w:tcPr>
          <w:p w14:paraId="311D72BA" w14:textId="77777777" w:rsidR="002C3180" w:rsidRPr="00A25CEF" w:rsidRDefault="002C3180" w:rsidP="00106FD3">
            <w:pPr>
              <w:spacing w:after="0"/>
              <w:jc w:val="center"/>
              <w:rPr>
                <w:rFonts w:cs="Times New Roman"/>
                <w:lang w:val="en-GB"/>
              </w:rPr>
            </w:pPr>
            <w:r w:rsidRPr="00A25CEF">
              <w:rPr>
                <w:rFonts w:cs="Times New Roman"/>
                <w:lang w:val="en-GB"/>
              </w:rPr>
              <w:t>0.5749</w:t>
            </w:r>
          </w:p>
        </w:tc>
        <w:tc>
          <w:tcPr>
            <w:tcW w:w="840" w:type="dxa"/>
            <w:vAlign w:val="center"/>
            <w:hideMark/>
          </w:tcPr>
          <w:p w14:paraId="51C70B5B" w14:textId="77777777" w:rsidR="002C3180" w:rsidRPr="00A25CEF" w:rsidRDefault="002C3180" w:rsidP="00106FD3">
            <w:pPr>
              <w:spacing w:after="0"/>
              <w:jc w:val="center"/>
              <w:rPr>
                <w:rFonts w:cs="Times New Roman"/>
                <w:lang w:val="en-GB"/>
              </w:rPr>
            </w:pPr>
            <w:r w:rsidRPr="00A25CEF">
              <w:rPr>
                <w:rFonts w:cs="Times New Roman"/>
                <w:lang w:val="en-GB"/>
              </w:rPr>
              <w:t>0.8026</w:t>
            </w:r>
          </w:p>
        </w:tc>
        <w:tc>
          <w:tcPr>
            <w:tcW w:w="840" w:type="dxa"/>
            <w:vAlign w:val="center"/>
            <w:hideMark/>
          </w:tcPr>
          <w:p w14:paraId="5C0B8E54" w14:textId="77777777" w:rsidR="002C3180" w:rsidRPr="00A25CEF" w:rsidRDefault="002C3180" w:rsidP="00106FD3">
            <w:pPr>
              <w:spacing w:after="0"/>
              <w:jc w:val="center"/>
              <w:rPr>
                <w:rFonts w:cs="Times New Roman"/>
                <w:lang w:val="en-GB"/>
              </w:rPr>
            </w:pPr>
            <w:r w:rsidRPr="00A25CEF">
              <w:rPr>
                <w:rFonts w:cs="Times New Roman"/>
                <w:lang w:val="en-GB"/>
              </w:rPr>
              <w:t>0.6374</w:t>
            </w:r>
          </w:p>
        </w:tc>
        <w:tc>
          <w:tcPr>
            <w:tcW w:w="840" w:type="dxa"/>
            <w:vAlign w:val="center"/>
            <w:hideMark/>
          </w:tcPr>
          <w:p w14:paraId="7B95638F" w14:textId="77777777" w:rsidR="002C3180" w:rsidRPr="00A25CEF" w:rsidRDefault="002C3180" w:rsidP="00106FD3">
            <w:pPr>
              <w:spacing w:after="0"/>
              <w:jc w:val="center"/>
              <w:rPr>
                <w:rFonts w:cs="Times New Roman"/>
                <w:lang w:val="en-GB"/>
              </w:rPr>
            </w:pPr>
            <w:r w:rsidRPr="00A25CEF">
              <w:rPr>
                <w:rFonts w:cs="Times New Roman"/>
                <w:lang w:val="en-GB"/>
              </w:rPr>
              <w:t>0.9700</w:t>
            </w:r>
          </w:p>
        </w:tc>
        <w:tc>
          <w:tcPr>
            <w:tcW w:w="962" w:type="dxa"/>
            <w:vAlign w:val="center"/>
            <w:hideMark/>
          </w:tcPr>
          <w:p w14:paraId="2D1968F9" w14:textId="77777777" w:rsidR="002C3180" w:rsidRPr="00A25CEF" w:rsidRDefault="002C3180" w:rsidP="00106FD3">
            <w:pPr>
              <w:spacing w:after="0"/>
              <w:jc w:val="center"/>
              <w:rPr>
                <w:rFonts w:cs="Times New Roman"/>
                <w:lang w:val="en-GB"/>
              </w:rPr>
            </w:pPr>
            <w:r w:rsidRPr="00A25CEF">
              <w:rPr>
                <w:rFonts w:cs="Times New Roman"/>
                <w:lang w:val="en-GB"/>
              </w:rPr>
              <w:t>0.7796</w:t>
            </w:r>
          </w:p>
        </w:tc>
        <w:tc>
          <w:tcPr>
            <w:tcW w:w="1104" w:type="dxa"/>
          </w:tcPr>
          <w:p w14:paraId="1B00C15D" w14:textId="7E800F57" w:rsidR="002C3180" w:rsidRPr="00A25CEF" w:rsidRDefault="002C3180" w:rsidP="00106FD3">
            <w:pPr>
              <w:spacing w:after="0"/>
              <w:jc w:val="center"/>
              <w:rPr>
                <w:rFonts w:cs="Times New Roman"/>
                <w:lang w:val="en-GB"/>
              </w:rPr>
            </w:pPr>
            <w:r w:rsidRPr="00A25CEF">
              <w:rPr>
                <w:rFonts w:cs="Times New Roman"/>
                <w:lang w:val="en-GB"/>
              </w:rPr>
              <w:t>ChatGPT-4</w:t>
            </w:r>
          </w:p>
        </w:tc>
        <w:tc>
          <w:tcPr>
            <w:tcW w:w="1017" w:type="dxa"/>
          </w:tcPr>
          <w:p w14:paraId="0302EF4C" w14:textId="7ED8ACFB" w:rsidR="002C3180" w:rsidRPr="00A25CEF" w:rsidRDefault="002C3180" w:rsidP="00106FD3">
            <w:pPr>
              <w:spacing w:after="0"/>
              <w:jc w:val="center"/>
              <w:rPr>
                <w:rFonts w:cs="Times New Roman"/>
                <w:lang w:val="en-GB"/>
              </w:rPr>
            </w:pPr>
            <w:r w:rsidRPr="00A25CEF">
              <w:rPr>
                <w:rFonts w:cs="Times New Roman"/>
                <w:lang w:val="en-GB"/>
              </w:rPr>
              <w:t>Claude 2</w:t>
            </w:r>
          </w:p>
        </w:tc>
      </w:tr>
      <w:tr w:rsidR="00AB6666" w:rsidRPr="00A25CEF" w14:paraId="6C728AFC" w14:textId="22A2FB65" w:rsidTr="00B06039">
        <w:trPr>
          <w:trHeight w:val="448"/>
          <w:tblCellSpacing w:w="15" w:type="dxa"/>
        </w:trPr>
        <w:tc>
          <w:tcPr>
            <w:tcW w:w="1653" w:type="dxa"/>
            <w:vAlign w:val="center"/>
            <w:hideMark/>
          </w:tcPr>
          <w:p w14:paraId="31989BA9" w14:textId="1CF1D05E" w:rsidR="002C3180" w:rsidRPr="00A25CEF" w:rsidRDefault="00B06039" w:rsidP="00106FD3">
            <w:pPr>
              <w:spacing w:after="0"/>
              <w:jc w:val="center"/>
              <w:rPr>
                <w:rFonts w:cs="Times New Roman"/>
                <w:lang w:val="en-GB"/>
              </w:rPr>
            </w:pPr>
            <w:r w:rsidRPr="00A25CEF">
              <w:rPr>
                <w:rFonts w:cs="Times New Roman"/>
                <w:lang w:val="en-GB"/>
              </w:rPr>
              <w:t xml:space="preserve">4 - </w:t>
            </w:r>
            <w:r w:rsidR="00602419" w:rsidRPr="00A25CEF">
              <w:rPr>
                <w:rFonts w:cs="Times New Roman"/>
                <w:lang w:val="en-GB"/>
              </w:rPr>
              <w:t>Assessment</w:t>
            </w:r>
          </w:p>
        </w:tc>
        <w:tc>
          <w:tcPr>
            <w:tcW w:w="821" w:type="dxa"/>
            <w:vAlign w:val="center"/>
            <w:hideMark/>
          </w:tcPr>
          <w:p w14:paraId="46987B7C" w14:textId="77777777" w:rsidR="002C3180" w:rsidRPr="00A25CEF" w:rsidRDefault="002C3180" w:rsidP="00106FD3">
            <w:pPr>
              <w:spacing w:after="0"/>
              <w:jc w:val="center"/>
              <w:rPr>
                <w:rFonts w:cs="Times New Roman"/>
                <w:lang w:val="en-GB"/>
              </w:rPr>
            </w:pPr>
            <w:r w:rsidRPr="00A25CEF">
              <w:rPr>
                <w:rFonts w:cs="Times New Roman"/>
                <w:lang w:val="en-GB"/>
              </w:rPr>
              <w:t>0.6625</w:t>
            </w:r>
          </w:p>
        </w:tc>
        <w:tc>
          <w:tcPr>
            <w:tcW w:w="904" w:type="dxa"/>
            <w:vAlign w:val="center"/>
            <w:hideMark/>
          </w:tcPr>
          <w:p w14:paraId="62C61CC3" w14:textId="77777777" w:rsidR="002C3180" w:rsidRPr="00A25CEF" w:rsidRDefault="002C3180" w:rsidP="00106FD3">
            <w:pPr>
              <w:spacing w:after="0"/>
              <w:jc w:val="center"/>
              <w:rPr>
                <w:rFonts w:cs="Times New Roman"/>
                <w:lang w:val="en-GB"/>
              </w:rPr>
            </w:pPr>
            <w:r w:rsidRPr="00A25CEF">
              <w:rPr>
                <w:rFonts w:cs="Times New Roman"/>
                <w:lang w:val="en-GB"/>
              </w:rPr>
              <w:t>0.9629</w:t>
            </w:r>
          </w:p>
        </w:tc>
        <w:tc>
          <w:tcPr>
            <w:tcW w:w="840" w:type="dxa"/>
            <w:vAlign w:val="center"/>
            <w:hideMark/>
          </w:tcPr>
          <w:p w14:paraId="654A4113" w14:textId="77777777" w:rsidR="002C3180" w:rsidRPr="00A25CEF" w:rsidRDefault="002C3180" w:rsidP="00106FD3">
            <w:pPr>
              <w:spacing w:after="0"/>
              <w:jc w:val="center"/>
              <w:rPr>
                <w:rFonts w:cs="Times New Roman"/>
                <w:lang w:val="en-GB"/>
              </w:rPr>
            </w:pPr>
            <w:r w:rsidRPr="00A25CEF">
              <w:rPr>
                <w:rFonts w:cs="Times New Roman"/>
                <w:lang w:val="en-GB"/>
              </w:rPr>
              <w:t>0.9262</w:t>
            </w:r>
          </w:p>
        </w:tc>
        <w:tc>
          <w:tcPr>
            <w:tcW w:w="840" w:type="dxa"/>
            <w:vAlign w:val="center"/>
            <w:hideMark/>
          </w:tcPr>
          <w:p w14:paraId="6CAF66BE" w14:textId="77777777" w:rsidR="002C3180" w:rsidRPr="00A25CEF" w:rsidRDefault="002C3180" w:rsidP="00106FD3">
            <w:pPr>
              <w:spacing w:after="0"/>
              <w:jc w:val="center"/>
              <w:rPr>
                <w:rFonts w:cs="Times New Roman"/>
                <w:lang w:val="en-GB"/>
              </w:rPr>
            </w:pPr>
            <w:r w:rsidRPr="00A25CEF">
              <w:rPr>
                <w:rFonts w:cs="Times New Roman"/>
                <w:lang w:val="en-GB"/>
              </w:rPr>
              <w:t>0.9183</w:t>
            </w:r>
          </w:p>
        </w:tc>
        <w:tc>
          <w:tcPr>
            <w:tcW w:w="840" w:type="dxa"/>
            <w:vAlign w:val="center"/>
            <w:hideMark/>
          </w:tcPr>
          <w:p w14:paraId="0C8C6B91" w14:textId="77777777" w:rsidR="002C3180" w:rsidRPr="00A25CEF" w:rsidRDefault="002C3180" w:rsidP="00106FD3">
            <w:pPr>
              <w:spacing w:after="0"/>
              <w:jc w:val="center"/>
              <w:rPr>
                <w:rFonts w:cs="Times New Roman"/>
                <w:lang w:val="en-GB"/>
              </w:rPr>
            </w:pPr>
            <w:r w:rsidRPr="00A25CEF">
              <w:rPr>
                <w:rFonts w:cs="Times New Roman"/>
                <w:lang w:val="en-GB"/>
              </w:rPr>
              <w:t>1.0909</w:t>
            </w:r>
          </w:p>
        </w:tc>
        <w:tc>
          <w:tcPr>
            <w:tcW w:w="962" w:type="dxa"/>
            <w:vAlign w:val="center"/>
            <w:hideMark/>
          </w:tcPr>
          <w:p w14:paraId="0207486F" w14:textId="77777777" w:rsidR="002C3180" w:rsidRPr="00A25CEF" w:rsidRDefault="002C3180" w:rsidP="00106FD3">
            <w:pPr>
              <w:spacing w:after="0"/>
              <w:jc w:val="center"/>
              <w:rPr>
                <w:rFonts w:cs="Times New Roman"/>
                <w:lang w:val="en-GB"/>
              </w:rPr>
            </w:pPr>
            <w:r w:rsidRPr="00A25CEF">
              <w:rPr>
                <w:rFonts w:cs="Times New Roman"/>
                <w:lang w:val="en-GB"/>
              </w:rPr>
              <w:t>1.1342</w:t>
            </w:r>
          </w:p>
        </w:tc>
        <w:tc>
          <w:tcPr>
            <w:tcW w:w="1104" w:type="dxa"/>
          </w:tcPr>
          <w:p w14:paraId="2A9D09E8" w14:textId="679A34E4" w:rsidR="002C3180" w:rsidRPr="00A25CEF" w:rsidRDefault="002C3180" w:rsidP="00106FD3">
            <w:pPr>
              <w:spacing w:after="0"/>
              <w:jc w:val="center"/>
              <w:rPr>
                <w:rFonts w:cs="Times New Roman"/>
                <w:lang w:val="en-GB"/>
              </w:rPr>
            </w:pPr>
            <w:r w:rsidRPr="00A25CEF">
              <w:rPr>
                <w:rFonts w:cs="Times New Roman"/>
                <w:lang w:val="en-GB"/>
              </w:rPr>
              <w:t>Human e1</w:t>
            </w:r>
          </w:p>
        </w:tc>
        <w:tc>
          <w:tcPr>
            <w:tcW w:w="1017" w:type="dxa"/>
          </w:tcPr>
          <w:p w14:paraId="619321CA" w14:textId="512BA156" w:rsidR="002C3180" w:rsidRPr="00A25CEF" w:rsidRDefault="002C3180" w:rsidP="00106FD3">
            <w:pPr>
              <w:spacing w:after="0"/>
              <w:jc w:val="center"/>
              <w:rPr>
                <w:rFonts w:cs="Times New Roman"/>
                <w:lang w:val="en-GB"/>
              </w:rPr>
            </w:pPr>
            <w:r w:rsidRPr="00A25CEF">
              <w:rPr>
                <w:rFonts w:cs="Times New Roman"/>
                <w:lang w:val="en-GB"/>
              </w:rPr>
              <w:t>Claude 2</w:t>
            </w:r>
          </w:p>
        </w:tc>
      </w:tr>
    </w:tbl>
    <w:p w14:paraId="656259FC" w14:textId="77777777" w:rsidR="003C26BC" w:rsidRPr="00A25CEF" w:rsidRDefault="003C26BC" w:rsidP="00BD4EBF">
      <w:pPr>
        <w:rPr>
          <w:rFonts w:cs="Times New Roman"/>
          <w:lang w:val="en-GB"/>
        </w:rPr>
      </w:pPr>
    </w:p>
    <w:p w14:paraId="4F866161" w14:textId="293B0D21" w:rsidR="00741A44" w:rsidRPr="00A25CEF" w:rsidRDefault="00D3253A" w:rsidP="00160071">
      <w:pPr>
        <w:pStyle w:val="Titolo3"/>
        <w:spacing w:before="0" w:after="0"/>
        <w:rPr>
          <w:sz w:val="24"/>
          <w:szCs w:val="24"/>
          <w:lang w:val="en-GB"/>
        </w:rPr>
      </w:pPr>
      <w:r w:rsidRPr="00A25CEF">
        <w:rPr>
          <w:sz w:val="24"/>
          <w:szCs w:val="24"/>
          <w:lang w:val="en-GB"/>
        </w:rPr>
        <w:t>Evaluators Similar to Human Evaluator e1</w:t>
      </w:r>
    </w:p>
    <w:p w14:paraId="47A671C0" w14:textId="5BD46F85" w:rsidR="004119AE" w:rsidRDefault="004119AE" w:rsidP="00F149D2">
      <w:pPr>
        <w:spacing w:after="0"/>
        <w:ind w:firstLine="284"/>
        <w:jc w:val="both"/>
        <w:rPr>
          <w:rFonts w:cs="Times New Roman"/>
          <w:sz w:val="24"/>
          <w:szCs w:val="24"/>
          <w:lang w:val="en-GB"/>
        </w:rPr>
      </w:pPr>
      <w:r w:rsidRPr="004119AE">
        <w:rPr>
          <w:rFonts w:cs="Times New Roman"/>
          <w:sz w:val="24"/>
          <w:szCs w:val="24"/>
          <w:lang w:val="en-GB"/>
        </w:rPr>
        <w:t xml:space="preserve">Upon a quick analysis of Table 7, it was evident that the human evaluator e1 tended to give scores </w:t>
      </w:r>
      <w:r w:rsidR="00D9036F">
        <w:rPr>
          <w:rFonts w:cs="Times New Roman"/>
          <w:sz w:val="24"/>
          <w:szCs w:val="24"/>
          <w:lang w:val="en-GB"/>
        </w:rPr>
        <w:t>more similar to those of the LLMs than</w:t>
      </w:r>
      <w:r w:rsidRPr="004119AE">
        <w:rPr>
          <w:rFonts w:cs="Times New Roman"/>
          <w:sz w:val="24"/>
          <w:szCs w:val="24"/>
          <w:lang w:val="en-GB"/>
        </w:rPr>
        <w:t xml:space="preserve"> the </w:t>
      </w:r>
      <w:r w:rsidR="00D9036F">
        <w:rPr>
          <w:rFonts w:cs="Times New Roman"/>
          <w:sz w:val="24"/>
          <w:szCs w:val="24"/>
          <w:lang w:val="en-GB"/>
        </w:rPr>
        <w:t xml:space="preserve">ones of </w:t>
      </w:r>
      <w:r w:rsidRPr="004119AE">
        <w:rPr>
          <w:rFonts w:cs="Times New Roman"/>
          <w:sz w:val="24"/>
          <w:szCs w:val="24"/>
          <w:lang w:val="en-GB"/>
        </w:rPr>
        <w:t>evaluator e0. This observation was further supported by the data presented in Table 11, which indicated that the evaluator who agreed the most with e1 was an LLM, specifically Claude 2. ChatGPT-4 closely followed, whereas ChatGPT-3.5 lagged behind significantly.</w:t>
      </w:r>
    </w:p>
    <w:p w14:paraId="73B85EF0" w14:textId="0185C04D" w:rsidR="00D624C7" w:rsidRPr="00A25CEF" w:rsidRDefault="00D3253A" w:rsidP="00F149D2">
      <w:pPr>
        <w:spacing w:after="0"/>
        <w:ind w:firstLine="284"/>
        <w:jc w:val="both"/>
        <w:rPr>
          <w:rFonts w:cs="Times New Roman"/>
          <w:sz w:val="24"/>
          <w:szCs w:val="24"/>
          <w:lang w:val="en-GB"/>
        </w:rPr>
      </w:pPr>
      <w:r w:rsidRPr="00A25CEF">
        <w:rPr>
          <w:rFonts w:cs="Times New Roman"/>
          <w:sz w:val="24"/>
          <w:szCs w:val="24"/>
          <w:lang w:val="en-GB"/>
        </w:rPr>
        <w:t>It is interesting to note that the other human evaluator, e0, is the second evaluator most in disagreement with e1</w:t>
      </w:r>
      <w:r w:rsidR="00D83495" w:rsidRPr="00A25CEF">
        <w:rPr>
          <w:rFonts w:cs="Times New Roman"/>
          <w:sz w:val="24"/>
          <w:szCs w:val="24"/>
          <w:lang w:val="en-GB"/>
        </w:rPr>
        <w:t xml:space="preserve">. </w:t>
      </w:r>
      <w:r w:rsidR="004119AE">
        <w:rPr>
          <w:rFonts w:cs="Times New Roman"/>
          <w:sz w:val="24"/>
          <w:szCs w:val="24"/>
          <w:lang w:val="en-GB"/>
        </w:rPr>
        <w:t>Finally</w:t>
      </w:r>
      <w:r w:rsidR="00D83495" w:rsidRPr="00A25CEF">
        <w:rPr>
          <w:rFonts w:cs="Times New Roman"/>
          <w:sz w:val="24"/>
          <w:szCs w:val="24"/>
          <w:lang w:val="en-GB"/>
        </w:rPr>
        <w:t>,</w:t>
      </w:r>
      <w:r w:rsidRPr="00A25CEF">
        <w:rPr>
          <w:rFonts w:cs="Times New Roman"/>
          <w:sz w:val="24"/>
          <w:szCs w:val="24"/>
          <w:lang w:val="en-GB"/>
        </w:rPr>
        <w:t xml:space="preserve"> the most in disagreement is </w:t>
      </w:r>
      <w:r w:rsidR="0022411A">
        <w:rPr>
          <w:rFonts w:cs="Times New Roman"/>
          <w:sz w:val="24"/>
          <w:szCs w:val="24"/>
          <w:lang w:val="en-GB"/>
        </w:rPr>
        <w:t>Copilot</w:t>
      </w:r>
      <w:r w:rsidRPr="00A25CEF">
        <w:rPr>
          <w:rFonts w:cs="Times New Roman"/>
          <w:sz w:val="24"/>
          <w:szCs w:val="24"/>
          <w:lang w:val="en-GB"/>
        </w:rPr>
        <w:t>, as in the previous case.</w:t>
      </w:r>
      <w:r w:rsidR="00D624C7" w:rsidRPr="00A25CEF">
        <w:rPr>
          <w:rFonts w:cs="Times New Roman"/>
          <w:sz w:val="24"/>
          <w:szCs w:val="24"/>
          <w:lang w:val="en-GB"/>
        </w:rPr>
        <w:t xml:space="preserve"> </w:t>
      </w:r>
    </w:p>
    <w:p w14:paraId="606C4017" w14:textId="5E59C8AC" w:rsidR="009207D8" w:rsidRPr="00A25CEF" w:rsidRDefault="009207D8" w:rsidP="00160071">
      <w:pPr>
        <w:spacing w:after="0"/>
        <w:ind w:firstLine="284"/>
        <w:rPr>
          <w:bCs/>
          <w:i/>
          <w:color w:val="000000" w:themeColor="text1"/>
          <w:sz w:val="24"/>
          <w:szCs w:val="24"/>
          <w:lang w:val="en-GB"/>
        </w:rPr>
      </w:pPr>
      <w:r w:rsidRPr="00A25CEF">
        <w:rPr>
          <w:sz w:val="24"/>
          <w:szCs w:val="24"/>
          <w:lang w:val="en-GB"/>
        </w:rPr>
        <w:br w:type="page"/>
      </w:r>
    </w:p>
    <w:p w14:paraId="160FF341" w14:textId="78B29689" w:rsidR="00033B8C" w:rsidRPr="00A25CEF" w:rsidRDefault="00033B8C" w:rsidP="00033B8C">
      <w:pPr>
        <w:pStyle w:val="Didascalia"/>
        <w:jc w:val="center"/>
        <w:rPr>
          <w:i w:val="0"/>
          <w:iCs/>
          <w:sz w:val="20"/>
          <w:szCs w:val="20"/>
          <w:lang w:val="en-GB"/>
        </w:rPr>
      </w:pPr>
      <w:r w:rsidRPr="00A25CEF">
        <w:rPr>
          <w:i w:val="0"/>
          <w:iCs/>
          <w:sz w:val="20"/>
          <w:szCs w:val="20"/>
          <w:lang w:val="en-GB"/>
        </w:rPr>
        <w:lastRenderedPageBreak/>
        <w:t>Tab</w:t>
      </w:r>
      <w:r w:rsidR="00D4523D" w:rsidRPr="00A25CEF">
        <w:rPr>
          <w:i w:val="0"/>
          <w:iCs/>
          <w:sz w:val="20"/>
          <w:szCs w:val="20"/>
          <w:lang w:val="en-GB"/>
        </w:rPr>
        <w:t>le</w:t>
      </w:r>
      <w:r w:rsidRPr="00A25CEF">
        <w:rPr>
          <w:i w:val="0"/>
          <w:iCs/>
          <w:sz w:val="20"/>
          <w:szCs w:val="20"/>
          <w:lang w:val="en-GB"/>
        </w:rPr>
        <w:t xml:space="preserve"> 11</w:t>
      </w:r>
      <w:r w:rsidR="008E11BD" w:rsidRPr="00A25CEF">
        <w:rPr>
          <w:i w:val="0"/>
          <w:iCs/>
          <w:sz w:val="20"/>
          <w:szCs w:val="20"/>
          <w:lang w:val="en-GB"/>
        </w:rPr>
        <w:t>.</w:t>
      </w:r>
      <w:r w:rsidRPr="00A25CEF">
        <w:rPr>
          <w:i w:val="0"/>
          <w:iCs/>
          <w:sz w:val="20"/>
          <w:szCs w:val="20"/>
          <w:lang w:val="en-GB"/>
        </w:rPr>
        <w:t xml:space="preserve"> </w:t>
      </w:r>
      <w:r w:rsidR="00D4523D" w:rsidRPr="00A25CEF">
        <w:rPr>
          <w:i w:val="0"/>
          <w:iCs/>
          <w:sz w:val="20"/>
          <w:szCs w:val="20"/>
          <w:lang w:val="en-GB"/>
        </w:rPr>
        <w:t>Disagreement Indices</w:t>
      </w:r>
      <w:r w:rsidR="009602E9" w:rsidRPr="00A25CEF">
        <w:rPr>
          <w:i w:val="0"/>
          <w:iCs/>
          <w:sz w:val="20"/>
          <w:szCs w:val="20"/>
          <w:lang w:val="en-GB"/>
        </w:rPr>
        <w:t xml:space="preserve"> (DIs)</w:t>
      </w:r>
      <w:r w:rsidR="00D4523D" w:rsidRPr="00A25CEF">
        <w:rPr>
          <w:i w:val="0"/>
          <w:iCs/>
          <w:sz w:val="20"/>
          <w:szCs w:val="20"/>
          <w:lang w:val="en-GB"/>
        </w:rPr>
        <w:t xml:space="preserve"> between human evaluator e1 and other evaluators</w:t>
      </w:r>
      <w:r w:rsidRPr="00A25CEF">
        <w:rPr>
          <w:i w:val="0"/>
          <w:iCs/>
          <w:sz w:val="20"/>
          <w:szCs w:val="20"/>
          <w:lang w:val="en-GB"/>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4"/>
        <w:gridCol w:w="81"/>
      </w:tblGrid>
      <w:tr w:rsidR="00741A44" w:rsidRPr="00A25CEF" w14:paraId="18742C57" w14:textId="77777777" w:rsidTr="00741A44">
        <w:trPr>
          <w:tblHeader/>
          <w:tblCellSpacing w:w="15" w:type="dxa"/>
        </w:trPr>
        <w:tc>
          <w:tcPr>
            <w:tcW w:w="0" w:type="auto"/>
            <w:vAlign w:val="center"/>
          </w:tcPr>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352"/>
              <w:gridCol w:w="1276"/>
              <w:gridCol w:w="1418"/>
              <w:gridCol w:w="2126"/>
              <w:gridCol w:w="1281"/>
            </w:tblGrid>
            <w:tr w:rsidR="009310C5" w:rsidRPr="00A25CEF" w14:paraId="571AC7B3" w14:textId="77777777" w:rsidTr="002F0B36">
              <w:trPr>
                <w:tblHeader/>
                <w:tblCellSpacing w:w="15" w:type="dxa"/>
              </w:trPr>
              <w:tc>
                <w:tcPr>
                  <w:tcW w:w="3307" w:type="dxa"/>
                  <w:vAlign w:val="center"/>
                  <w:hideMark/>
                </w:tcPr>
                <w:p w14:paraId="60AC2043" w14:textId="0CFC6356" w:rsidR="009310C5" w:rsidRPr="00A25CEF" w:rsidRDefault="009310C5" w:rsidP="009310C5">
                  <w:pPr>
                    <w:spacing w:after="0"/>
                    <w:jc w:val="center"/>
                    <w:rPr>
                      <w:rFonts w:cs="Times New Roman"/>
                      <w:b/>
                      <w:bCs/>
                      <w:lang w:val="en-GB"/>
                    </w:rPr>
                  </w:pPr>
                  <w:r w:rsidRPr="00A25CEF">
                    <w:rPr>
                      <w:rFonts w:cs="Times New Roman"/>
                      <w:b/>
                      <w:bCs/>
                      <w:lang w:val="en-GB"/>
                    </w:rPr>
                    <w:t>Evaluators</w:t>
                  </w:r>
                </w:p>
              </w:tc>
              <w:tc>
                <w:tcPr>
                  <w:tcW w:w="1246" w:type="dxa"/>
                  <w:vAlign w:val="center"/>
                  <w:hideMark/>
                </w:tcPr>
                <w:p w14:paraId="465E9C3B" w14:textId="24B934DA" w:rsidR="009310C5" w:rsidRPr="00A25CEF" w:rsidRDefault="009310C5" w:rsidP="009310C5">
                  <w:pPr>
                    <w:spacing w:after="0"/>
                    <w:jc w:val="center"/>
                    <w:rPr>
                      <w:rFonts w:cs="Times New Roman"/>
                      <w:b/>
                      <w:bCs/>
                      <w:lang w:val="en-GB"/>
                    </w:rPr>
                  </w:pPr>
                  <w:r w:rsidRPr="00A25CEF">
                    <w:rPr>
                      <w:rFonts w:cs="Times New Roman"/>
                      <w:b/>
                      <w:bCs/>
                      <w:lang w:val="en-GB"/>
                    </w:rPr>
                    <w:t>Average Difference</w:t>
                  </w:r>
                </w:p>
              </w:tc>
              <w:tc>
                <w:tcPr>
                  <w:tcW w:w="1388" w:type="dxa"/>
                  <w:vAlign w:val="center"/>
                  <w:hideMark/>
                </w:tcPr>
                <w:p w14:paraId="369C60DF" w14:textId="17EFBDC8" w:rsidR="009310C5" w:rsidRPr="00A25CEF" w:rsidRDefault="009310C5" w:rsidP="009310C5">
                  <w:pPr>
                    <w:spacing w:after="0"/>
                    <w:jc w:val="center"/>
                    <w:rPr>
                      <w:rFonts w:cs="Times New Roman"/>
                      <w:b/>
                      <w:bCs/>
                      <w:lang w:val="en-GB"/>
                    </w:rPr>
                  </w:pPr>
                  <w:r w:rsidRPr="00A25CEF">
                    <w:rPr>
                      <w:rFonts w:cs="Times New Roman"/>
                      <w:b/>
                      <w:bCs/>
                      <w:lang w:val="en-GB"/>
                    </w:rPr>
                    <w:t>Variability of Difference</w:t>
                  </w:r>
                </w:p>
              </w:tc>
              <w:tc>
                <w:tcPr>
                  <w:tcW w:w="2096" w:type="dxa"/>
                  <w:vAlign w:val="center"/>
                  <w:hideMark/>
                </w:tcPr>
                <w:p w14:paraId="283D11E5" w14:textId="03323837" w:rsidR="009310C5" w:rsidRPr="00A25CEF" w:rsidRDefault="009310C5" w:rsidP="009310C5">
                  <w:pPr>
                    <w:spacing w:after="0"/>
                    <w:jc w:val="center"/>
                    <w:rPr>
                      <w:rFonts w:cs="Times New Roman"/>
                      <w:b/>
                      <w:bCs/>
                      <w:lang w:val="en-GB"/>
                    </w:rPr>
                  </w:pPr>
                  <w:r w:rsidRPr="00A25CEF">
                    <w:rPr>
                      <w:rFonts w:cs="Times New Roman"/>
                      <w:b/>
                      <w:bCs/>
                      <w:lang w:val="en-GB"/>
                    </w:rPr>
                    <w:t>Standardised Average Difference (Z-score)</w:t>
                  </w:r>
                </w:p>
              </w:tc>
              <w:tc>
                <w:tcPr>
                  <w:tcW w:w="1236" w:type="dxa"/>
                  <w:vAlign w:val="center"/>
                  <w:hideMark/>
                </w:tcPr>
                <w:p w14:paraId="49E45196" w14:textId="7E35278C" w:rsidR="009310C5" w:rsidRPr="00A25CEF" w:rsidRDefault="009310C5" w:rsidP="009310C5">
                  <w:pPr>
                    <w:spacing w:after="0"/>
                    <w:jc w:val="center"/>
                    <w:rPr>
                      <w:rFonts w:cs="Times New Roman"/>
                      <w:b/>
                      <w:bCs/>
                      <w:lang w:val="en-GB"/>
                    </w:rPr>
                  </w:pPr>
                  <w:r w:rsidRPr="00A25CEF">
                    <w:rPr>
                      <w:rFonts w:cs="Times New Roman"/>
                      <w:b/>
                      <w:bCs/>
                      <w:lang w:val="en-GB"/>
                    </w:rPr>
                    <w:t>Disagreement Index (DI)</w:t>
                  </w:r>
                </w:p>
              </w:tc>
            </w:tr>
            <w:tr w:rsidR="002F0B36" w:rsidRPr="00A25CEF" w14:paraId="63D83091" w14:textId="77777777" w:rsidTr="002F0B36">
              <w:trPr>
                <w:tblCellSpacing w:w="15" w:type="dxa"/>
              </w:trPr>
              <w:tc>
                <w:tcPr>
                  <w:tcW w:w="3307" w:type="dxa"/>
                  <w:vAlign w:val="center"/>
                  <w:hideMark/>
                </w:tcPr>
                <w:p w14:paraId="396C008F" w14:textId="76E09B5A" w:rsidR="002F0B36" w:rsidRPr="00A25CEF" w:rsidRDefault="009310C5" w:rsidP="002F0B36">
                  <w:pPr>
                    <w:spacing w:after="0"/>
                    <w:jc w:val="center"/>
                    <w:rPr>
                      <w:rFonts w:cs="Times New Roman"/>
                      <w:lang w:val="en-GB"/>
                    </w:rPr>
                  </w:pPr>
                  <w:r w:rsidRPr="00A25CEF">
                    <w:rPr>
                      <w:rFonts w:cs="Times New Roman"/>
                      <w:lang w:val="en-GB"/>
                    </w:rPr>
                    <w:t>Human e0 - Human e1</w:t>
                  </w:r>
                </w:p>
              </w:tc>
              <w:tc>
                <w:tcPr>
                  <w:tcW w:w="1246" w:type="dxa"/>
                  <w:vAlign w:val="center"/>
                  <w:hideMark/>
                </w:tcPr>
                <w:p w14:paraId="7F5E4251" w14:textId="77777777" w:rsidR="002F0B36" w:rsidRPr="00A25CEF" w:rsidRDefault="002F0B36" w:rsidP="002F0B36">
                  <w:pPr>
                    <w:spacing w:after="0"/>
                    <w:jc w:val="center"/>
                    <w:rPr>
                      <w:rFonts w:cs="Times New Roman"/>
                      <w:lang w:val="en-GB"/>
                    </w:rPr>
                  </w:pPr>
                  <w:r w:rsidRPr="00A25CEF">
                    <w:rPr>
                      <w:rFonts w:cs="Times New Roman"/>
                      <w:lang w:val="en-GB"/>
                    </w:rPr>
                    <w:t>0.8381</w:t>
                  </w:r>
                </w:p>
              </w:tc>
              <w:tc>
                <w:tcPr>
                  <w:tcW w:w="1388" w:type="dxa"/>
                  <w:vAlign w:val="center"/>
                  <w:hideMark/>
                </w:tcPr>
                <w:p w14:paraId="5E230B7E" w14:textId="77777777" w:rsidR="002F0B36" w:rsidRPr="00A25CEF" w:rsidRDefault="002F0B36" w:rsidP="002F0B36">
                  <w:pPr>
                    <w:spacing w:after="0"/>
                    <w:jc w:val="center"/>
                    <w:rPr>
                      <w:rFonts w:cs="Times New Roman"/>
                      <w:lang w:val="en-GB"/>
                    </w:rPr>
                  </w:pPr>
                  <w:r w:rsidRPr="00A25CEF">
                    <w:rPr>
                      <w:rFonts w:cs="Times New Roman"/>
                      <w:lang w:val="en-GB"/>
                    </w:rPr>
                    <w:t>0.8101</w:t>
                  </w:r>
                </w:p>
              </w:tc>
              <w:tc>
                <w:tcPr>
                  <w:tcW w:w="2096" w:type="dxa"/>
                  <w:vAlign w:val="center"/>
                  <w:hideMark/>
                </w:tcPr>
                <w:p w14:paraId="017CDA89" w14:textId="77777777" w:rsidR="002F0B36" w:rsidRPr="00A25CEF" w:rsidRDefault="002F0B36" w:rsidP="002F0B36">
                  <w:pPr>
                    <w:spacing w:after="0"/>
                    <w:jc w:val="center"/>
                    <w:rPr>
                      <w:rFonts w:cs="Times New Roman"/>
                      <w:lang w:val="en-GB"/>
                    </w:rPr>
                  </w:pPr>
                  <w:r w:rsidRPr="00A25CEF">
                    <w:rPr>
                      <w:rFonts w:cs="Times New Roman"/>
                      <w:lang w:val="en-GB"/>
                    </w:rPr>
                    <w:t>0.7328</w:t>
                  </w:r>
                </w:p>
              </w:tc>
              <w:tc>
                <w:tcPr>
                  <w:tcW w:w="1236" w:type="dxa"/>
                  <w:vAlign w:val="center"/>
                  <w:hideMark/>
                </w:tcPr>
                <w:p w14:paraId="2DD8739E" w14:textId="77777777" w:rsidR="002F0B36" w:rsidRPr="00A25CEF" w:rsidRDefault="002F0B36" w:rsidP="002F0B36">
                  <w:pPr>
                    <w:spacing w:after="0"/>
                    <w:jc w:val="center"/>
                    <w:rPr>
                      <w:rFonts w:cs="Times New Roman"/>
                      <w:lang w:val="en-GB"/>
                    </w:rPr>
                  </w:pPr>
                  <w:r w:rsidRPr="00A25CEF">
                    <w:rPr>
                      <w:rFonts w:cs="Times New Roman"/>
                      <w:lang w:val="en-GB"/>
                    </w:rPr>
                    <w:t>0.7715</w:t>
                  </w:r>
                </w:p>
              </w:tc>
            </w:tr>
            <w:tr w:rsidR="002F0B36" w:rsidRPr="00A25CEF" w14:paraId="6F1CB17D" w14:textId="77777777" w:rsidTr="002F0B36">
              <w:trPr>
                <w:tblCellSpacing w:w="15" w:type="dxa"/>
              </w:trPr>
              <w:tc>
                <w:tcPr>
                  <w:tcW w:w="3307" w:type="dxa"/>
                  <w:vAlign w:val="center"/>
                  <w:hideMark/>
                </w:tcPr>
                <w:p w14:paraId="77CC0A8B" w14:textId="329DFEBE" w:rsidR="002F0B36" w:rsidRPr="00A25CEF" w:rsidRDefault="002F0B36" w:rsidP="002F0B36">
                  <w:pPr>
                    <w:spacing w:after="0"/>
                    <w:jc w:val="center"/>
                    <w:rPr>
                      <w:rFonts w:cs="Times New Roman"/>
                      <w:lang w:val="en-GB"/>
                    </w:rPr>
                  </w:pPr>
                  <w:r w:rsidRPr="00A25CEF">
                    <w:rPr>
                      <w:rFonts w:cs="Times New Roman"/>
                      <w:lang w:val="en-GB"/>
                    </w:rPr>
                    <w:t xml:space="preserve">ChatGPT-4 (e2) - </w:t>
                  </w:r>
                  <w:r w:rsidR="009310C5" w:rsidRPr="00A25CEF">
                    <w:rPr>
                      <w:rFonts w:cs="Times New Roman"/>
                      <w:lang w:val="en-GB"/>
                    </w:rPr>
                    <w:t xml:space="preserve">Human </w:t>
                  </w:r>
                  <w:r w:rsidRPr="00A25CEF">
                    <w:rPr>
                      <w:rFonts w:cs="Times New Roman"/>
                      <w:lang w:val="en-GB"/>
                    </w:rPr>
                    <w:t>e1</w:t>
                  </w:r>
                </w:p>
              </w:tc>
              <w:tc>
                <w:tcPr>
                  <w:tcW w:w="1246" w:type="dxa"/>
                  <w:vAlign w:val="center"/>
                  <w:hideMark/>
                </w:tcPr>
                <w:p w14:paraId="69BD732D" w14:textId="77777777" w:rsidR="002F0B36" w:rsidRPr="00A25CEF" w:rsidRDefault="002F0B36" w:rsidP="002F0B36">
                  <w:pPr>
                    <w:spacing w:after="0"/>
                    <w:jc w:val="center"/>
                    <w:rPr>
                      <w:rFonts w:cs="Times New Roman"/>
                      <w:lang w:val="en-GB"/>
                    </w:rPr>
                  </w:pPr>
                  <w:r w:rsidRPr="00A25CEF">
                    <w:rPr>
                      <w:rFonts w:cs="Times New Roman"/>
                      <w:lang w:val="en-GB"/>
                    </w:rPr>
                    <w:t>0.7333</w:t>
                  </w:r>
                </w:p>
              </w:tc>
              <w:tc>
                <w:tcPr>
                  <w:tcW w:w="1388" w:type="dxa"/>
                  <w:vAlign w:val="center"/>
                  <w:hideMark/>
                </w:tcPr>
                <w:p w14:paraId="23F868C8" w14:textId="77777777" w:rsidR="002F0B36" w:rsidRPr="00A25CEF" w:rsidRDefault="002F0B36" w:rsidP="002F0B36">
                  <w:pPr>
                    <w:spacing w:after="0"/>
                    <w:jc w:val="center"/>
                    <w:rPr>
                      <w:rFonts w:cs="Times New Roman"/>
                      <w:lang w:val="en-GB"/>
                    </w:rPr>
                  </w:pPr>
                  <w:r w:rsidRPr="00A25CEF">
                    <w:rPr>
                      <w:rFonts w:cs="Times New Roman"/>
                      <w:lang w:val="en-GB"/>
                    </w:rPr>
                    <w:t>0.6831</w:t>
                  </w:r>
                </w:p>
              </w:tc>
              <w:tc>
                <w:tcPr>
                  <w:tcW w:w="2096" w:type="dxa"/>
                  <w:vAlign w:val="center"/>
                  <w:hideMark/>
                </w:tcPr>
                <w:p w14:paraId="0BD8758F" w14:textId="77777777" w:rsidR="002F0B36" w:rsidRPr="00A25CEF" w:rsidRDefault="002F0B36" w:rsidP="002F0B36">
                  <w:pPr>
                    <w:spacing w:after="0"/>
                    <w:jc w:val="center"/>
                    <w:rPr>
                      <w:rFonts w:cs="Times New Roman"/>
                      <w:lang w:val="en-GB"/>
                    </w:rPr>
                  </w:pPr>
                  <w:r w:rsidRPr="00A25CEF">
                    <w:rPr>
                      <w:rFonts w:cs="Times New Roman"/>
                      <w:lang w:val="en-GB"/>
                    </w:rPr>
                    <w:t>-0.5211</w:t>
                  </w:r>
                </w:p>
              </w:tc>
              <w:tc>
                <w:tcPr>
                  <w:tcW w:w="1236" w:type="dxa"/>
                  <w:vAlign w:val="center"/>
                  <w:hideMark/>
                </w:tcPr>
                <w:p w14:paraId="0A22AB92" w14:textId="77777777" w:rsidR="002F0B36" w:rsidRPr="00A25CEF" w:rsidRDefault="002F0B36" w:rsidP="002F0B36">
                  <w:pPr>
                    <w:spacing w:after="0"/>
                    <w:jc w:val="center"/>
                    <w:rPr>
                      <w:rFonts w:cs="Times New Roman"/>
                      <w:lang w:val="en-GB"/>
                    </w:rPr>
                  </w:pPr>
                  <w:r w:rsidRPr="00A25CEF">
                    <w:rPr>
                      <w:rFonts w:cs="Times New Roman"/>
                      <w:lang w:val="en-GB"/>
                    </w:rPr>
                    <w:t>0.0810</w:t>
                  </w:r>
                </w:p>
              </w:tc>
            </w:tr>
            <w:tr w:rsidR="002F0B36" w:rsidRPr="00A25CEF" w14:paraId="56806355" w14:textId="77777777" w:rsidTr="002F0B36">
              <w:trPr>
                <w:tblCellSpacing w:w="15" w:type="dxa"/>
              </w:trPr>
              <w:tc>
                <w:tcPr>
                  <w:tcW w:w="3307" w:type="dxa"/>
                  <w:vAlign w:val="center"/>
                  <w:hideMark/>
                </w:tcPr>
                <w:p w14:paraId="3AD2041E" w14:textId="7F87AC9C" w:rsidR="002F0B36" w:rsidRPr="00A25CEF" w:rsidRDefault="002F0B36" w:rsidP="002F0B36">
                  <w:pPr>
                    <w:spacing w:after="0"/>
                    <w:jc w:val="center"/>
                    <w:rPr>
                      <w:rFonts w:cs="Times New Roman"/>
                      <w:lang w:val="en-GB"/>
                    </w:rPr>
                  </w:pPr>
                  <w:r w:rsidRPr="00A25CEF">
                    <w:rPr>
                      <w:rFonts w:cs="Times New Roman"/>
                      <w:lang w:val="en-GB"/>
                    </w:rPr>
                    <w:t xml:space="preserve">ChatGPT-3.5 (e3) - </w:t>
                  </w:r>
                  <w:r w:rsidR="009310C5" w:rsidRPr="00A25CEF">
                    <w:rPr>
                      <w:rFonts w:cs="Times New Roman"/>
                      <w:lang w:val="en-GB"/>
                    </w:rPr>
                    <w:t xml:space="preserve">Human </w:t>
                  </w:r>
                  <w:r w:rsidRPr="00A25CEF">
                    <w:rPr>
                      <w:rFonts w:cs="Times New Roman"/>
                      <w:lang w:val="en-GB"/>
                    </w:rPr>
                    <w:t>e1</w:t>
                  </w:r>
                </w:p>
              </w:tc>
              <w:tc>
                <w:tcPr>
                  <w:tcW w:w="1246" w:type="dxa"/>
                  <w:vAlign w:val="center"/>
                  <w:hideMark/>
                </w:tcPr>
                <w:p w14:paraId="25F4C88B" w14:textId="77777777" w:rsidR="002F0B36" w:rsidRPr="00A25CEF" w:rsidRDefault="002F0B36" w:rsidP="002F0B36">
                  <w:pPr>
                    <w:spacing w:after="0"/>
                    <w:jc w:val="center"/>
                    <w:rPr>
                      <w:rFonts w:cs="Times New Roman"/>
                      <w:lang w:val="en-GB"/>
                    </w:rPr>
                  </w:pPr>
                  <w:r w:rsidRPr="00A25CEF">
                    <w:rPr>
                      <w:rFonts w:cs="Times New Roman"/>
                      <w:lang w:val="en-GB"/>
                    </w:rPr>
                    <w:t>0.7810</w:t>
                  </w:r>
                </w:p>
              </w:tc>
              <w:tc>
                <w:tcPr>
                  <w:tcW w:w="1388" w:type="dxa"/>
                  <w:vAlign w:val="center"/>
                  <w:hideMark/>
                </w:tcPr>
                <w:p w14:paraId="3ABE4793" w14:textId="77777777" w:rsidR="002F0B36" w:rsidRPr="00A25CEF" w:rsidRDefault="002F0B36" w:rsidP="002F0B36">
                  <w:pPr>
                    <w:spacing w:after="0"/>
                    <w:jc w:val="center"/>
                    <w:rPr>
                      <w:rFonts w:cs="Times New Roman"/>
                      <w:lang w:val="en-GB"/>
                    </w:rPr>
                  </w:pPr>
                  <w:r w:rsidRPr="00A25CEF">
                    <w:rPr>
                      <w:rFonts w:cs="Times New Roman"/>
                      <w:lang w:val="en-GB"/>
                    </w:rPr>
                    <w:t>0.7336</w:t>
                  </w:r>
                </w:p>
              </w:tc>
              <w:tc>
                <w:tcPr>
                  <w:tcW w:w="2096" w:type="dxa"/>
                  <w:vAlign w:val="center"/>
                  <w:hideMark/>
                </w:tcPr>
                <w:p w14:paraId="30CCAC64" w14:textId="77777777" w:rsidR="002F0B36" w:rsidRPr="00A25CEF" w:rsidRDefault="002F0B36" w:rsidP="002F0B36">
                  <w:pPr>
                    <w:spacing w:after="0"/>
                    <w:jc w:val="center"/>
                    <w:rPr>
                      <w:rFonts w:cs="Times New Roman"/>
                      <w:lang w:val="en-GB"/>
                    </w:rPr>
                  </w:pPr>
                  <w:r w:rsidRPr="00A25CEF">
                    <w:rPr>
                      <w:rFonts w:cs="Times New Roman"/>
                      <w:lang w:val="en-GB"/>
                    </w:rPr>
                    <w:t>0.0489</w:t>
                  </w:r>
                </w:p>
              </w:tc>
              <w:tc>
                <w:tcPr>
                  <w:tcW w:w="1236" w:type="dxa"/>
                  <w:vAlign w:val="center"/>
                  <w:hideMark/>
                </w:tcPr>
                <w:p w14:paraId="36FE57F0" w14:textId="77777777" w:rsidR="002F0B36" w:rsidRPr="00A25CEF" w:rsidRDefault="002F0B36" w:rsidP="002F0B36">
                  <w:pPr>
                    <w:spacing w:after="0"/>
                    <w:jc w:val="center"/>
                    <w:rPr>
                      <w:rFonts w:cs="Times New Roman"/>
                      <w:lang w:val="en-GB"/>
                    </w:rPr>
                  </w:pPr>
                  <w:r w:rsidRPr="00A25CEF">
                    <w:rPr>
                      <w:rFonts w:cs="Times New Roman"/>
                      <w:lang w:val="en-GB"/>
                    </w:rPr>
                    <w:t>0.3912</w:t>
                  </w:r>
                </w:p>
              </w:tc>
            </w:tr>
            <w:tr w:rsidR="002F0B36" w:rsidRPr="00A25CEF" w14:paraId="645F3303" w14:textId="77777777" w:rsidTr="002F0B36">
              <w:trPr>
                <w:tblCellSpacing w:w="15" w:type="dxa"/>
              </w:trPr>
              <w:tc>
                <w:tcPr>
                  <w:tcW w:w="3307" w:type="dxa"/>
                  <w:vAlign w:val="center"/>
                  <w:hideMark/>
                </w:tcPr>
                <w:p w14:paraId="166FA938" w14:textId="7C58586E" w:rsidR="002F0B36" w:rsidRPr="00A25CEF" w:rsidRDefault="002F0B36" w:rsidP="002F0B36">
                  <w:pPr>
                    <w:spacing w:after="0"/>
                    <w:jc w:val="center"/>
                    <w:rPr>
                      <w:rFonts w:cs="Times New Roman"/>
                      <w:lang w:val="en-GB"/>
                    </w:rPr>
                  </w:pPr>
                  <w:r w:rsidRPr="00A25CEF">
                    <w:rPr>
                      <w:rFonts w:cs="Times New Roman"/>
                      <w:lang w:val="en-GB"/>
                    </w:rPr>
                    <w:t xml:space="preserve">Claude 2 (e4) - </w:t>
                  </w:r>
                  <w:r w:rsidR="009310C5" w:rsidRPr="00A25CEF">
                    <w:rPr>
                      <w:rFonts w:cs="Times New Roman"/>
                      <w:lang w:val="en-GB"/>
                    </w:rPr>
                    <w:t xml:space="preserve">Human </w:t>
                  </w:r>
                  <w:r w:rsidRPr="00A25CEF">
                    <w:rPr>
                      <w:rFonts w:cs="Times New Roman"/>
                      <w:lang w:val="en-GB"/>
                    </w:rPr>
                    <w:t>e1</w:t>
                  </w:r>
                </w:p>
              </w:tc>
              <w:tc>
                <w:tcPr>
                  <w:tcW w:w="1246" w:type="dxa"/>
                  <w:vAlign w:val="center"/>
                  <w:hideMark/>
                </w:tcPr>
                <w:p w14:paraId="54BB8E0D" w14:textId="77777777" w:rsidR="002F0B36" w:rsidRPr="00A25CEF" w:rsidRDefault="002F0B36" w:rsidP="002F0B36">
                  <w:pPr>
                    <w:spacing w:after="0"/>
                    <w:jc w:val="center"/>
                    <w:rPr>
                      <w:rFonts w:cs="Times New Roman"/>
                      <w:lang w:val="en-GB"/>
                    </w:rPr>
                  </w:pPr>
                  <w:r w:rsidRPr="00A25CEF">
                    <w:rPr>
                      <w:rFonts w:cs="Times New Roman"/>
                      <w:lang w:val="en-GB"/>
                    </w:rPr>
                    <w:t>0.7048</w:t>
                  </w:r>
                </w:p>
              </w:tc>
              <w:tc>
                <w:tcPr>
                  <w:tcW w:w="1388" w:type="dxa"/>
                  <w:vAlign w:val="center"/>
                  <w:hideMark/>
                </w:tcPr>
                <w:p w14:paraId="3A457837" w14:textId="77777777" w:rsidR="002F0B36" w:rsidRPr="00A25CEF" w:rsidRDefault="002F0B36" w:rsidP="002F0B36">
                  <w:pPr>
                    <w:spacing w:after="0"/>
                    <w:jc w:val="center"/>
                    <w:rPr>
                      <w:rFonts w:cs="Times New Roman"/>
                      <w:lang w:val="en-GB"/>
                    </w:rPr>
                  </w:pPr>
                  <w:r w:rsidRPr="00A25CEF">
                    <w:rPr>
                      <w:rFonts w:cs="Times New Roman"/>
                      <w:lang w:val="en-GB"/>
                    </w:rPr>
                    <w:t>0.7196</w:t>
                  </w:r>
                </w:p>
              </w:tc>
              <w:tc>
                <w:tcPr>
                  <w:tcW w:w="2096" w:type="dxa"/>
                  <w:vAlign w:val="center"/>
                  <w:hideMark/>
                </w:tcPr>
                <w:p w14:paraId="1621BA9D" w14:textId="77777777" w:rsidR="002F0B36" w:rsidRPr="00A25CEF" w:rsidRDefault="002F0B36" w:rsidP="002F0B36">
                  <w:pPr>
                    <w:spacing w:after="0"/>
                    <w:jc w:val="center"/>
                    <w:rPr>
                      <w:rFonts w:cs="Times New Roman"/>
                      <w:lang w:val="en-GB"/>
                    </w:rPr>
                  </w:pPr>
                  <w:r w:rsidRPr="00A25CEF">
                    <w:rPr>
                      <w:rFonts w:cs="Times New Roman"/>
                      <w:lang w:val="en-GB"/>
                    </w:rPr>
                    <w:t>-0.8631</w:t>
                  </w:r>
                </w:p>
              </w:tc>
              <w:tc>
                <w:tcPr>
                  <w:tcW w:w="1236" w:type="dxa"/>
                  <w:vAlign w:val="center"/>
                  <w:hideMark/>
                </w:tcPr>
                <w:p w14:paraId="2700CA57" w14:textId="77777777" w:rsidR="002F0B36" w:rsidRPr="00A25CEF" w:rsidRDefault="002F0B36" w:rsidP="002F0B36">
                  <w:pPr>
                    <w:spacing w:after="0"/>
                    <w:jc w:val="center"/>
                    <w:rPr>
                      <w:rFonts w:cs="Times New Roman"/>
                      <w:lang w:val="en-GB"/>
                    </w:rPr>
                  </w:pPr>
                  <w:r w:rsidRPr="00A25CEF">
                    <w:rPr>
                      <w:rFonts w:cs="Times New Roman"/>
                      <w:lang w:val="en-GB"/>
                    </w:rPr>
                    <w:t>-0.0718</w:t>
                  </w:r>
                </w:p>
              </w:tc>
            </w:tr>
            <w:tr w:rsidR="002F0B36" w:rsidRPr="00A25CEF" w14:paraId="6DF45490" w14:textId="77777777" w:rsidTr="002F0B36">
              <w:trPr>
                <w:tblCellSpacing w:w="15" w:type="dxa"/>
              </w:trPr>
              <w:tc>
                <w:tcPr>
                  <w:tcW w:w="3307" w:type="dxa"/>
                  <w:vAlign w:val="center"/>
                  <w:hideMark/>
                </w:tcPr>
                <w:p w14:paraId="561EE2AC" w14:textId="027843AB" w:rsidR="002F0B36" w:rsidRPr="00A25CEF" w:rsidRDefault="0022411A" w:rsidP="002F0B36">
                  <w:pPr>
                    <w:spacing w:after="0"/>
                    <w:jc w:val="center"/>
                    <w:rPr>
                      <w:rFonts w:cs="Times New Roman"/>
                      <w:lang w:val="en-GB"/>
                    </w:rPr>
                  </w:pPr>
                  <w:r>
                    <w:rPr>
                      <w:rFonts w:cs="Times New Roman"/>
                      <w:lang w:val="en-GB"/>
                    </w:rPr>
                    <w:t>Copilot</w:t>
                  </w:r>
                  <w:r w:rsidR="002F0B36" w:rsidRPr="00A25CEF">
                    <w:rPr>
                      <w:rFonts w:cs="Times New Roman"/>
                      <w:lang w:val="en-GB"/>
                    </w:rPr>
                    <w:t xml:space="preserve"> (e6) - </w:t>
                  </w:r>
                  <w:r w:rsidR="009310C5" w:rsidRPr="00A25CEF">
                    <w:rPr>
                      <w:rFonts w:cs="Times New Roman"/>
                      <w:lang w:val="en-GB"/>
                    </w:rPr>
                    <w:t xml:space="preserve">Human </w:t>
                  </w:r>
                  <w:r w:rsidR="002F0B36" w:rsidRPr="00A25CEF">
                    <w:rPr>
                      <w:rFonts w:cs="Times New Roman"/>
                      <w:lang w:val="en-GB"/>
                    </w:rPr>
                    <w:t>e1</w:t>
                  </w:r>
                </w:p>
              </w:tc>
              <w:tc>
                <w:tcPr>
                  <w:tcW w:w="1246" w:type="dxa"/>
                  <w:vAlign w:val="center"/>
                  <w:hideMark/>
                </w:tcPr>
                <w:p w14:paraId="79EACEDA" w14:textId="77777777" w:rsidR="002F0B36" w:rsidRPr="00A25CEF" w:rsidRDefault="002F0B36" w:rsidP="002F0B36">
                  <w:pPr>
                    <w:spacing w:after="0"/>
                    <w:jc w:val="center"/>
                    <w:rPr>
                      <w:rFonts w:cs="Times New Roman"/>
                      <w:lang w:val="en-GB"/>
                    </w:rPr>
                  </w:pPr>
                  <w:r w:rsidRPr="00A25CEF">
                    <w:rPr>
                      <w:rFonts w:cs="Times New Roman"/>
                      <w:lang w:val="en-GB"/>
                    </w:rPr>
                    <w:t>0.8952</w:t>
                  </w:r>
                </w:p>
              </w:tc>
              <w:tc>
                <w:tcPr>
                  <w:tcW w:w="1388" w:type="dxa"/>
                  <w:vAlign w:val="center"/>
                  <w:hideMark/>
                </w:tcPr>
                <w:p w14:paraId="400E7064" w14:textId="77777777" w:rsidR="002F0B36" w:rsidRPr="00A25CEF" w:rsidRDefault="002F0B36" w:rsidP="002F0B36">
                  <w:pPr>
                    <w:spacing w:after="0"/>
                    <w:jc w:val="center"/>
                    <w:rPr>
                      <w:rFonts w:cs="Times New Roman"/>
                      <w:lang w:val="en-GB"/>
                    </w:rPr>
                  </w:pPr>
                  <w:r w:rsidRPr="00A25CEF">
                    <w:rPr>
                      <w:rFonts w:cs="Times New Roman"/>
                      <w:lang w:val="en-GB"/>
                    </w:rPr>
                    <w:t>0.8077</w:t>
                  </w:r>
                </w:p>
              </w:tc>
              <w:tc>
                <w:tcPr>
                  <w:tcW w:w="2096" w:type="dxa"/>
                  <w:vAlign w:val="center"/>
                  <w:hideMark/>
                </w:tcPr>
                <w:p w14:paraId="04FA7516" w14:textId="77777777" w:rsidR="002F0B36" w:rsidRPr="00A25CEF" w:rsidRDefault="002F0B36" w:rsidP="002F0B36">
                  <w:pPr>
                    <w:spacing w:after="0"/>
                    <w:jc w:val="center"/>
                    <w:rPr>
                      <w:rFonts w:cs="Times New Roman"/>
                      <w:lang w:val="en-GB"/>
                    </w:rPr>
                  </w:pPr>
                  <w:r w:rsidRPr="00A25CEF">
                    <w:rPr>
                      <w:rFonts w:cs="Times New Roman"/>
                      <w:lang w:val="en-GB"/>
                    </w:rPr>
                    <w:t>1.4168</w:t>
                  </w:r>
                </w:p>
              </w:tc>
              <w:tc>
                <w:tcPr>
                  <w:tcW w:w="1236" w:type="dxa"/>
                  <w:vAlign w:val="center"/>
                  <w:hideMark/>
                </w:tcPr>
                <w:p w14:paraId="176A8EC8" w14:textId="77777777" w:rsidR="002F0B36" w:rsidRPr="00A25CEF" w:rsidRDefault="002F0B36" w:rsidP="002F0B36">
                  <w:pPr>
                    <w:spacing w:after="0"/>
                    <w:jc w:val="center"/>
                    <w:rPr>
                      <w:rFonts w:cs="Times New Roman"/>
                      <w:lang w:val="en-GB"/>
                    </w:rPr>
                  </w:pPr>
                  <w:r w:rsidRPr="00A25CEF">
                    <w:rPr>
                      <w:rFonts w:cs="Times New Roman"/>
                      <w:lang w:val="en-GB"/>
                    </w:rPr>
                    <w:t>1.1123</w:t>
                  </w:r>
                </w:p>
              </w:tc>
            </w:tr>
            <w:tr w:rsidR="002F0B36" w:rsidRPr="00A25CEF" w14:paraId="74909757" w14:textId="77777777" w:rsidTr="002F0B36">
              <w:trPr>
                <w:tblCellSpacing w:w="15" w:type="dxa"/>
              </w:trPr>
              <w:tc>
                <w:tcPr>
                  <w:tcW w:w="3307" w:type="dxa"/>
                  <w:vAlign w:val="center"/>
                  <w:hideMark/>
                </w:tcPr>
                <w:p w14:paraId="515D0435" w14:textId="7FD8CA43" w:rsidR="002F0B36" w:rsidRPr="00A25CEF" w:rsidRDefault="002F0B36" w:rsidP="002F0B36">
                  <w:pPr>
                    <w:spacing w:after="0"/>
                    <w:jc w:val="center"/>
                    <w:rPr>
                      <w:rFonts w:cs="Times New Roman"/>
                      <w:lang w:val="en-GB"/>
                    </w:rPr>
                  </w:pPr>
                  <w:r w:rsidRPr="00A25CEF">
                    <w:rPr>
                      <w:rFonts w:cs="Times New Roman"/>
                      <w:lang w:val="en-GB"/>
                    </w:rPr>
                    <w:t xml:space="preserve">OpenChat 3.5 (e7) - </w:t>
                  </w:r>
                  <w:r w:rsidR="009310C5" w:rsidRPr="00A25CEF">
                    <w:rPr>
                      <w:rFonts w:cs="Times New Roman"/>
                      <w:lang w:val="en-GB"/>
                    </w:rPr>
                    <w:t xml:space="preserve">Human </w:t>
                  </w:r>
                  <w:r w:rsidRPr="00A25CEF">
                    <w:rPr>
                      <w:rFonts w:cs="Times New Roman"/>
                      <w:lang w:val="en-GB"/>
                    </w:rPr>
                    <w:t>e1</w:t>
                  </w:r>
                </w:p>
              </w:tc>
              <w:tc>
                <w:tcPr>
                  <w:tcW w:w="1246" w:type="dxa"/>
                  <w:vAlign w:val="center"/>
                  <w:hideMark/>
                </w:tcPr>
                <w:p w14:paraId="787754AB" w14:textId="77777777" w:rsidR="002F0B36" w:rsidRPr="00A25CEF" w:rsidRDefault="002F0B36" w:rsidP="002F0B36">
                  <w:pPr>
                    <w:spacing w:after="0"/>
                    <w:jc w:val="center"/>
                    <w:rPr>
                      <w:rFonts w:cs="Times New Roman"/>
                      <w:lang w:val="en-GB"/>
                    </w:rPr>
                  </w:pPr>
                  <w:r w:rsidRPr="00A25CEF">
                    <w:rPr>
                      <w:rFonts w:cs="Times New Roman"/>
                      <w:lang w:val="en-GB"/>
                    </w:rPr>
                    <w:t>0.8286</w:t>
                  </w:r>
                </w:p>
              </w:tc>
              <w:tc>
                <w:tcPr>
                  <w:tcW w:w="1388" w:type="dxa"/>
                  <w:vAlign w:val="center"/>
                  <w:hideMark/>
                </w:tcPr>
                <w:p w14:paraId="14F82826" w14:textId="77777777" w:rsidR="002F0B36" w:rsidRPr="00A25CEF" w:rsidRDefault="002F0B36" w:rsidP="002F0B36">
                  <w:pPr>
                    <w:spacing w:after="0"/>
                    <w:jc w:val="center"/>
                    <w:rPr>
                      <w:rFonts w:cs="Times New Roman"/>
                      <w:lang w:val="en-GB"/>
                    </w:rPr>
                  </w:pPr>
                  <w:r w:rsidRPr="00A25CEF">
                    <w:rPr>
                      <w:rFonts w:cs="Times New Roman"/>
                      <w:lang w:val="en-GB"/>
                    </w:rPr>
                    <w:t>0.7398</w:t>
                  </w:r>
                </w:p>
              </w:tc>
              <w:tc>
                <w:tcPr>
                  <w:tcW w:w="2096" w:type="dxa"/>
                  <w:vAlign w:val="center"/>
                  <w:hideMark/>
                </w:tcPr>
                <w:p w14:paraId="0F28EF62" w14:textId="77777777" w:rsidR="002F0B36" w:rsidRPr="00A25CEF" w:rsidRDefault="002F0B36" w:rsidP="002F0B36">
                  <w:pPr>
                    <w:spacing w:after="0"/>
                    <w:jc w:val="center"/>
                    <w:rPr>
                      <w:rFonts w:cs="Times New Roman"/>
                      <w:lang w:val="en-GB"/>
                    </w:rPr>
                  </w:pPr>
                  <w:r w:rsidRPr="00A25CEF">
                    <w:rPr>
                      <w:rFonts w:cs="Times New Roman"/>
                      <w:lang w:val="en-GB"/>
                    </w:rPr>
                    <w:t>0.6188</w:t>
                  </w:r>
                </w:p>
              </w:tc>
              <w:tc>
                <w:tcPr>
                  <w:tcW w:w="1236" w:type="dxa"/>
                  <w:vAlign w:val="center"/>
                  <w:hideMark/>
                </w:tcPr>
                <w:p w14:paraId="30743135" w14:textId="77777777" w:rsidR="002F0B36" w:rsidRPr="00A25CEF" w:rsidRDefault="002F0B36" w:rsidP="002F0B36">
                  <w:pPr>
                    <w:spacing w:after="0"/>
                    <w:jc w:val="center"/>
                    <w:rPr>
                      <w:rFonts w:cs="Times New Roman"/>
                      <w:lang w:val="en-GB"/>
                    </w:rPr>
                  </w:pPr>
                  <w:r w:rsidRPr="00A25CEF">
                    <w:rPr>
                      <w:rFonts w:cs="Times New Roman"/>
                      <w:lang w:val="en-GB"/>
                    </w:rPr>
                    <w:t>0.6793</w:t>
                  </w:r>
                </w:p>
              </w:tc>
            </w:tr>
          </w:tbl>
          <w:p w14:paraId="5DED8555" w14:textId="3A006847" w:rsidR="00741A44" w:rsidRPr="00A25CEF" w:rsidRDefault="00741A44" w:rsidP="00033B8C">
            <w:pPr>
              <w:spacing w:after="0"/>
              <w:rPr>
                <w:rFonts w:cs="Times New Roman"/>
                <w:b/>
                <w:bCs/>
                <w:lang w:val="en-GB"/>
              </w:rPr>
            </w:pPr>
          </w:p>
        </w:tc>
        <w:tc>
          <w:tcPr>
            <w:tcW w:w="0" w:type="auto"/>
            <w:vAlign w:val="center"/>
          </w:tcPr>
          <w:p w14:paraId="7C20FC18" w14:textId="23637807" w:rsidR="00741A44" w:rsidRPr="00A25CEF" w:rsidRDefault="00741A44" w:rsidP="00033B8C">
            <w:pPr>
              <w:spacing w:after="0"/>
              <w:rPr>
                <w:rFonts w:cs="Times New Roman"/>
                <w:b/>
                <w:bCs/>
                <w:lang w:val="en-GB"/>
              </w:rPr>
            </w:pPr>
          </w:p>
        </w:tc>
      </w:tr>
    </w:tbl>
    <w:p w14:paraId="532A4A41" w14:textId="77777777" w:rsidR="00B77F29" w:rsidRPr="00A25CEF" w:rsidRDefault="00B77F29" w:rsidP="008E11BD">
      <w:pPr>
        <w:spacing w:after="0"/>
        <w:ind w:firstLine="284"/>
        <w:rPr>
          <w:sz w:val="24"/>
          <w:szCs w:val="24"/>
          <w:lang w:val="en-GB"/>
        </w:rPr>
      </w:pPr>
    </w:p>
    <w:p w14:paraId="7A7C5121" w14:textId="60B1954D" w:rsidR="00B77F29" w:rsidRPr="00A25CEF" w:rsidRDefault="005F4AC2" w:rsidP="00F149D2">
      <w:pPr>
        <w:spacing w:after="0"/>
        <w:ind w:firstLine="284"/>
        <w:jc w:val="both"/>
        <w:rPr>
          <w:sz w:val="24"/>
          <w:szCs w:val="24"/>
          <w:lang w:val="en-GB"/>
        </w:rPr>
      </w:pPr>
      <w:r>
        <w:rPr>
          <w:sz w:val="24"/>
          <w:szCs w:val="24"/>
          <w:lang w:val="en-GB"/>
        </w:rPr>
        <w:t>I</w:t>
      </w:r>
      <w:r w:rsidR="00AC1CC6" w:rsidRPr="00A25CEF">
        <w:rPr>
          <w:sz w:val="24"/>
          <w:szCs w:val="24"/>
          <w:lang w:val="en-GB"/>
        </w:rPr>
        <w:t>n the case of evaluator e1</w:t>
      </w:r>
      <w:r>
        <w:rPr>
          <w:sz w:val="24"/>
          <w:szCs w:val="24"/>
          <w:lang w:val="en-GB"/>
        </w:rPr>
        <w:t xml:space="preserve"> as well</w:t>
      </w:r>
      <w:r w:rsidR="00AC1CC6" w:rsidRPr="00A25CEF">
        <w:rPr>
          <w:sz w:val="24"/>
          <w:szCs w:val="24"/>
          <w:lang w:val="en-GB"/>
        </w:rPr>
        <w:t xml:space="preserve">, observing individually the criteria (Table 12), it can be noted </w:t>
      </w:r>
      <w:r>
        <w:rPr>
          <w:sz w:val="24"/>
          <w:szCs w:val="24"/>
          <w:lang w:val="en-GB"/>
        </w:rPr>
        <w:t>from</w:t>
      </w:r>
      <w:r w:rsidR="00AC1CC6" w:rsidRPr="00A25CEF">
        <w:rPr>
          <w:sz w:val="24"/>
          <w:szCs w:val="24"/>
          <w:lang w:val="en-GB"/>
        </w:rPr>
        <w:t xml:space="preserve"> the </w:t>
      </w:r>
      <w:r>
        <w:rPr>
          <w:sz w:val="24"/>
          <w:szCs w:val="24"/>
          <w:lang w:val="en-GB"/>
        </w:rPr>
        <w:t>DI</w:t>
      </w:r>
      <w:r w:rsidR="00AC1CC6" w:rsidRPr="00A25CEF">
        <w:rPr>
          <w:sz w:val="24"/>
          <w:szCs w:val="24"/>
          <w:lang w:val="en-GB"/>
        </w:rPr>
        <w:t xml:space="preserve"> for the </w:t>
      </w:r>
      <w:r>
        <w:rPr>
          <w:sz w:val="24"/>
          <w:szCs w:val="24"/>
          <w:lang w:val="en-GB"/>
        </w:rPr>
        <w:t>assessment</w:t>
      </w:r>
      <w:r w:rsidR="00AC1CC6" w:rsidRPr="00A25CEF">
        <w:rPr>
          <w:sz w:val="24"/>
          <w:szCs w:val="24"/>
          <w:lang w:val="en-GB"/>
        </w:rPr>
        <w:t xml:space="preserve"> of the most critical criteria (Evaluation, Design, and Use of Technologies) the evaluators most similar to e1 are the other human evaluator e0 and ChatGPT-4. Also</w:t>
      </w:r>
      <w:r w:rsidR="00D83495" w:rsidRPr="00A25CEF">
        <w:rPr>
          <w:sz w:val="24"/>
          <w:szCs w:val="24"/>
          <w:lang w:val="en-GB"/>
        </w:rPr>
        <w:t xml:space="preserve">, in this case, OpenChat 3.5 turns out to be the most </w:t>
      </w:r>
      <w:r w:rsidR="00781F26">
        <w:rPr>
          <w:sz w:val="24"/>
          <w:szCs w:val="24"/>
          <w:lang w:val="en-GB"/>
        </w:rPr>
        <w:t>aligned</w:t>
      </w:r>
      <w:r w:rsidR="00D83495" w:rsidRPr="00A25CEF">
        <w:rPr>
          <w:sz w:val="24"/>
          <w:szCs w:val="24"/>
          <w:lang w:val="en-GB"/>
        </w:rPr>
        <w:t xml:space="preserve"> on the criterion of the use of technologies and is </w:t>
      </w:r>
      <w:r w:rsidR="00AC1CC6" w:rsidRPr="00A25CEF">
        <w:rPr>
          <w:sz w:val="24"/>
          <w:szCs w:val="24"/>
          <w:lang w:val="en-GB"/>
        </w:rPr>
        <w:t>generally quite in agreement across the board</w:t>
      </w:r>
      <w:r w:rsidR="00B77F29" w:rsidRPr="00A25CEF">
        <w:rPr>
          <w:sz w:val="24"/>
          <w:szCs w:val="24"/>
          <w:lang w:val="en-GB"/>
        </w:rPr>
        <w:t>.</w:t>
      </w:r>
    </w:p>
    <w:p w14:paraId="092102FB" w14:textId="77777777" w:rsidR="008E11BD" w:rsidRPr="00A25CEF" w:rsidRDefault="008E11BD" w:rsidP="008E11BD">
      <w:pPr>
        <w:spacing w:after="0"/>
        <w:ind w:firstLine="284"/>
        <w:rPr>
          <w:sz w:val="24"/>
          <w:szCs w:val="24"/>
          <w:lang w:val="en-GB"/>
        </w:rPr>
      </w:pPr>
    </w:p>
    <w:p w14:paraId="6761C0DB" w14:textId="000AE178" w:rsidR="00741A44" w:rsidRPr="00A25CEF" w:rsidRDefault="00CD7E9F" w:rsidP="008E11BD">
      <w:pPr>
        <w:pStyle w:val="Didascalia"/>
        <w:spacing w:line="240" w:lineRule="auto"/>
        <w:jc w:val="center"/>
        <w:rPr>
          <w:rFonts w:cs="Times New Roman"/>
          <w:i w:val="0"/>
          <w:iCs/>
          <w:sz w:val="20"/>
          <w:szCs w:val="20"/>
          <w:lang w:val="en-GB"/>
        </w:rPr>
      </w:pPr>
      <w:r w:rsidRPr="00A25CEF">
        <w:rPr>
          <w:i w:val="0"/>
          <w:iCs/>
          <w:sz w:val="20"/>
          <w:szCs w:val="20"/>
          <w:lang w:val="en-GB"/>
        </w:rPr>
        <w:t>Tab</w:t>
      </w:r>
      <w:r w:rsidR="00746F2C" w:rsidRPr="00A25CEF">
        <w:rPr>
          <w:i w:val="0"/>
          <w:iCs/>
          <w:sz w:val="20"/>
          <w:szCs w:val="20"/>
          <w:lang w:val="en-GB"/>
        </w:rPr>
        <w:t>le</w:t>
      </w:r>
      <w:r w:rsidRPr="00A25CEF">
        <w:rPr>
          <w:i w:val="0"/>
          <w:iCs/>
          <w:sz w:val="20"/>
          <w:szCs w:val="20"/>
          <w:lang w:val="en-GB"/>
        </w:rPr>
        <w:t xml:space="preserve"> 1</w:t>
      </w:r>
      <w:r w:rsidR="00DE6CA1" w:rsidRPr="00A25CEF">
        <w:rPr>
          <w:i w:val="0"/>
          <w:iCs/>
          <w:sz w:val="20"/>
          <w:szCs w:val="20"/>
          <w:lang w:val="en-GB"/>
        </w:rPr>
        <w:t>2</w:t>
      </w:r>
      <w:r w:rsidR="008E11BD" w:rsidRPr="00A25CEF">
        <w:rPr>
          <w:i w:val="0"/>
          <w:iCs/>
          <w:sz w:val="20"/>
          <w:szCs w:val="20"/>
          <w:lang w:val="en-GB"/>
        </w:rPr>
        <w:t>.</w:t>
      </w:r>
      <w:r w:rsidRPr="00A25CEF">
        <w:rPr>
          <w:i w:val="0"/>
          <w:iCs/>
          <w:sz w:val="20"/>
          <w:szCs w:val="20"/>
          <w:lang w:val="en-GB"/>
        </w:rPr>
        <w:t xml:space="preserve"> </w:t>
      </w:r>
      <w:r w:rsidR="009602E9" w:rsidRPr="00A25CEF">
        <w:rPr>
          <w:i w:val="0"/>
          <w:iCs/>
          <w:sz w:val="20"/>
          <w:szCs w:val="20"/>
          <w:lang w:val="en-GB"/>
        </w:rPr>
        <w:t>Disagreement Indices (DIs) of evaluators compared to human evaluator e1 divided by criteri</w:t>
      </w:r>
      <w:r w:rsidR="00246B7B" w:rsidRPr="00A25CEF">
        <w:rPr>
          <w:i w:val="0"/>
          <w:iCs/>
          <w:sz w:val="20"/>
          <w:szCs w:val="20"/>
          <w:lang w:val="en-GB"/>
        </w:rPr>
        <w:t>a</w:t>
      </w:r>
      <w:r w:rsidRPr="00A25CEF">
        <w:rPr>
          <w:i w:val="0"/>
          <w:iCs/>
          <w:sz w:val="20"/>
          <w:szCs w:val="20"/>
          <w:lang w:val="en-GB"/>
        </w:rPr>
        <w:t>:</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811"/>
        <w:gridCol w:w="870"/>
        <w:gridCol w:w="870"/>
        <w:gridCol w:w="870"/>
        <w:gridCol w:w="870"/>
        <w:gridCol w:w="870"/>
        <w:gridCol w:w="982"/>
        <w:gridCol w:w="1246"/>
        <w:gridCol w:w="1243"/>
      </w:tblGrid>
      <w:tr w:rsidR="00C85593" w:rsidRPr="00A25CEF" w14:paraId="597486D8" w14:textId="02BDB697" w:rsidTr="000877CF">
        <w:trPr>
          <w:tblHeader/>
          <w:tblCellSpacing w:w="15" w:type="dxa"/>
          <w:jc w:val="center"/>
        </w:trPr>
        <w:tc>
          <w:tcPr>
            <w:tcW w:w="1766" w:type="dxa"/>
            <w:vAlign w:val="center"/>
            <w:hideMark/>
          </w:tcPr>
          <w:p w14:paraId="2C30913D" w14:textId="7A699F8A" w:rsidR="00C85593" w:rsidRPr="00A25CEF" w:rsidRDefault="00C85593" w:rsidP="00C85593">
            <w:pPr>
              <w:spacing w:after="0"/>
              <w:jc w:val="center"/>
              <w:rPr>
                <w:rFonts w:cs="Times New Roman"/>
                <w:b/>
                <w:bCs/>
                <w:lang w:val="en-GB"/>
              </w:rPr>
            </w:pPr>
            <w:r w:rsidRPr="00A25CEF">
              <w:rPr>
                <w:rFonts w:cs="Times New Roman"/>
                <w:b/>
                <w:bCs/>
                <w:lang w:val="en-GB"/>
              </w:rPr>
              <w:t>Criteria</w:t>
            </w:r>
          </w:p>
        </w:tc>
        <w:tc>
          <w:tcPr>
            <w:tcW w:w="840" w:type="dxa"/>
            <w:vAlign w:val="center"/>
            <w:hideMark/>
          </w:tcPr>
          <w:p w14:paraId="5E40986A" w14:textId="7441EA13" w:rsidR="00C85593" w:rsidRPr="00A25CEF" w:rsidRDefault="00C85593" w:rsidP="00C85593">
            <w:pPr>
              <w:spacing w:after="0"/>
              <w:jc w:val="center"/>
              <w:rPr>
                <w:rFonts w:cs="Times New Roman"/>
                <w:b/>
                <w:bCs/>
                <w:lang w:val="en-GB"/>
              </w:rPr>
            </w:pPr>
            <w:r w:rsidRPr="00A25CEF">
              <w:rPr>
                <w:rFonts w:cs="Times New Roman"/>
                <w:b/>
                <w:bCs/>
                <w:lang w:val="en-GB"/>
              </w:rPr>
              <w:t>D</w:t>
            </w:r>
            <w:r w:rsidR="00661850" w:rsidRPr="00A25CEF">
              <w:rPr>
                <w:rFonts w:cs="Times New Roman"/>
                <w:b/>
                <w:bCs/>
                <w:lang w:val="en-GB"/>
              </w:rPr>
              <w:t>I</w:t>
            </w:r>
            <w:r w:rsidRPr="00A25CEF">
              <w:rPr>
                <w:rFonts w:cs="Times New Roman"/>
                <w:b/>
                <w:bCs/>
                <w:lang w:val="en-GB"/>
              </w:rPr>
              <w:t xml:space="preserve"> </w:t>
            </w:r>
            <w:r w:rsidRPr="00A25CEF">
              <w:rPr>
                <w:rFonts w:cs="Times New Roman"/>
                <w:b/>
                <w:bCs/>
                <w:lang w:val="en-GB"/>
              </w:rPr>
              <w:br/>
              <w:t>e0-e1</w:t>
            </w:r>
          </w:p>
        </w:tc>
        <w:tc>
          <w:tcPr>
            <w:tcW w:w="840" w:type="dxa"/>
            <w:vAlign w:val="center"/>
            <w:hideMark/>
          </w:tcPr>
          <w:p w14:paraId="6F2410BE" w14:textId="7564DD0D" w:rsidR="00C85593" w:rsidRPr="00A25CEF" w:rsidRDefault="00C85593" w:rsidP="00C85593">
            <w:pPr>
              <w:spacing w:after="0"/>
              <w:jc w:val="center"/>
              <w:rPr>
                <w:rFonts w:cs="Times New Roman"/>
                <w:b/>
                <w:bCs/>
                <w:lang w:val="en-GB"/>
              </w:rPr>
            </w:pPr>
            <w:r w:rsidRPr="00A25CEF">
              <w:rPr>
                <w:rFonts w:cs="Times New Roman"/>
                <w:b/>
                <w:bCs/>
                <w:lang w:val="en-GB"/>
              </w:rPr>
              <w:t>D</w:t>
            </w:r>
            <w:r w:rsidR="00661850" w:rsidRPr="00A25CEF">
              <w:rPr>
                <w:rFonts w:cs="Times New Roman"/>
                <w:b/>
                <w:bCs/>
                <w:lang w:val="en-GB"/>
              </w:rPr>
              <w:t>I</w:t>
            </w:r>
            <w:r w:rsidRPr="00A25CEF">
              <w:rPr>
                <w:rFonts w:cs="Times New Roman"/>
                <w:b/>
                <w:bCs/>
                <w:lang w:val="en-GB"/>
              </w:rPr>
              <w:t xml:space="preserve"> </w:t>
            </w:r>
            <w:r w:rsidRPr="00A25CEF">
              <w:rPr>
                <w:rFonts w:cs="Times New Roman"/>
                <w:b/>
                <w:bCs/>
                <w:lang w:val="en-GB"/>
              </w:rPr>
              <w:br/>
              <w:t>e2-e1</w:t>
            </w:r>
          </w:p>
        </w:tc>
        <w:tc>
          <w:tcPr>
            <w:tcW w:w="840" w:type="dxa"/>
            <w:vAlign w:val="center"/>
            <w:hideMark/>
          </w:tcPr>
          <w:p w14:paraId="55A33AFD" w14:textId="24D3136C" w:rsidR="00C85593" w:rsidRPr="00A25CEF" w:rsidRDefault="00C85593" w:rsidP="00C85593">
            <w:pPr>
              <w:spacing w:after="0"/>
              <w:jc w:val="center"/>
              <w:rPr>
                <w:rFonts w:cs="Times New Roman"/>
                <w:b/>
                <w:bCs/>
                <w:lang w:val="en-GB"/>
              </w:rPr>
            </w:pPr>
            <w:r w:rsidRPr="00A25CEF">
              <w:rPr>
                <w:rFonts w:cs="Times New Roman"/>
                <w:b/>
                <w:bCs/>
                <w:lang w:val="en-GB"/>
              </w:rPr>
              <w:t>D</w:t>
            </w:r>
            <w:r w:rsidR="00661850" w:rsidRPr="00A25CEF">
              <w:rPr>
                <w:rFonts w:cs="Times New Roman"/>
                <w:b/>
                <w:bCs/>
                <w:lang w:val="en-GB"/>
              </w:rPr>
              <w:t>I</w:t>
            </w:r>
            <w:r w:rsidRPr="00A25CEF">
              <w:rPr>
                <w:rFonts w:cs="Times New Roman"/>
                <w:b/>
                <w:bCs/>
                <w:lang w:val="en-GB"/>
              </w:rPr>
              <w:t xml:space="preserve"> </w:t>
            </w:r>
            <w:r w:rsidRPr="00A25CEF">
              <w:rPr>
                <w:rFonts w:cs="Times New Roman"/>
                <w:b/>
                <w:bCs/>
                <w:lang w:val="en-GB"/>
              </w:rPr>
              <w:br/>
              <w:t>e3-e1</w:t>
            </w:r>
          </w:p>
        </w:tc>
        <w:tc>
          <w:tcPr>
            <w:tcW w:w="840" w:type="dxa"/>
            <w:vAlign w:val="center"/>
            <w:hideMark/>
          </w:tcPr>
          <w:p w14:paraId="721AE063" w14:textId="0FF258B7" w:rsidR="00C85593" w:rsidRPr="00A25CEF" w:rsidRDefault="00C85593" w:rsidP="00C85593">
            <w:pPr>
              <w:spacing w:after="0"/>
              <w:jc w:val="center"/>
              <w:rPr>
                <w:rFonts w:cs="Times New Roman"/>
                <w:b/>
                <w:bCs/>
                <w:lang w:val="en-GB"/>
              </w:rPr>
            </w:pPr>
            <w:r w:rsidRPr="00A25CEF">
              <w:rPr>
                <w:rFonts w:cs="Times New Roman"/>
                <w:b/>
                <w:bCs/>
                <w:lang w:val="en-GB"/>
              </w:rPr>
              <w:t>D</w:t>
            </w:r>
            <w:r w:rsidR="00661850" w:rsidRPr="00A25CEF">
              <w:rPr>
                <w:rFonts w:cs="Times New Roman"/>
                <w:b/>
                <w:bCs/>
                <w:lang w:val="en-GB"/>
              </w:rPr>
              <w:t>I</w:t>
            </w:r>
            <w:r w:rsidRPr="00A25CEF">
              <w:rPr>
                <w:rFonts w:cs="Times New Roman"/>
                <w:b/>
                <w:bCs/>
                <w:lang w:val="en-GB"/>
              </w:rPr>
              <w:t xml:space="preserve"> </w:t>
            </w:r>
            <w:r w:rsidRPr="00A25CEF">
              <w:rPr>
                <w:rFonts w:cs="Times New Roman"/>
                <w:b/>
                <w:bCs/>
                <w:lang w:val="en-GB"/>
              </w:rPr>
              <w:br/>
              <w:t>e4-e1</w:t>
            </w:r>
          </w:p>
        </w:tc>
        <w:tc>
          <w:tcPr>
            <w:tcW w:w="840" w:type="dxa"/>
            <w:vAlign w:val="center"/>
            <w:hideMark/>
          </w:tcPr>
          <w:p w14:paraId="2203DD1A" w14:textId="771865E3" w:rsidR="00C85593" w:rsidRPr="00A25CEF" w:rsidRDefault="00C85593" w:rsidP="00C85593">
            <w:pPr>
              <w:spacing w:after="0"/>
              <w:jc w:val="center"/>
              <w:rPr>
                <w:rFonts w:cs="Times New Roman"/>
                <w:b/>
                <w:bCs/>
                <w:lang w:val="en-GB"/>
              </w:rPr>
            </w:pPr>
            <w:r w:rsidRPr="00A25CEF">
              <w:rPr>
                <w:rFonts w:cs="Times New Roman"/>
                <w:b/>
                <w:bCs/>
                <w:lang w:val="en-GB"/>
              </w:rPr>
              <w:t>D</w:t>
            </w:r>
            <w:r w:rsidR="00661850" w:rsidRPr="00A25CEF">
              <w:rPr>
                <w:rFonts w:cs="Times New Roman"/>
                <w:b/>
                <w:bCs/>
                <w:lang w:val="en-GB"/>
              </w:rPr>
              <w:t>I</w:t>
            </w:r>
            <w:r w:rsidRPr="00A25CEF">
              <w:rPr>
                <w:rFonts w:cs="Times New Roman"/>
                <w:b/>
                <w:bCs/>
                <w:lang w:val="en-GB"/>
              </w:rPr>
              <w:t xml:space="preserve"> </w:t>
            </w:r>
            <w:r w:rsidRPr="00A25CEF">
              <w:rPr>
                <w:rFonts w:cs="Times New Roman"/>
                <w:b/>
                <w:bCs/>
                <w:lang w:val="en-GB"/>
              </w:rPr>
              <w:br/>
              <w:t>e6-e1</w:t>
            </w:r>
          </w:p>
        </w:tc>
        <w:tc>
          <w:tcPr>
            <w:tcW w:w="952" w:type="dxa"/>
            <w:vAlign w:val="center"/>
            <w:hideMark/>
          </w:tcPr>
          <w:p w14:paraId="0945E526" w14:textId="5682A53B" w:rsidR="00C85593" w:rsidRPr="00A25CEF" w:rsidRDefault="00C85593" w:rsidP="00C85593">
            <w:pPr>
              <w:spacing w:after="0"/>
              <w:jc w:val="center"/>
              <w:rPr>
                <w:rFonts w:cs="Times New Roman"/>
                <w:b/>
                <w:bCs/>
                <w:lang w:val="en-GB"/>
              </w:rPr>
            </w:pPr>
            <w:r w:rsidRPr="00A25CEF">
              <w:rPr>
                <w:rFonts w:cs="Times New Roman"/>
                <w:b/>
                <w:bCs/>
                <w:lang w:val="en-GB"/>
              </w:rPr>
              <w:t>D</w:t>
            </w:r>
            <w:r w:rsidR="00661850" w:rsidRPr="00A25CEF">
              <w:rPr>
                <w:rFonts w:cs="Times New Roman"/>
                <w:b/>
                <w:bCs/>
                <w:lang w:val="en-GB"/>
              </w:rPr>
              <w:t>I</w:t>
            </w:r>
            <w:r w:rsidRPr="00A25CEF">
              <w:rPr>
                <w:rFonts w:cs="Times New Roman"/>
                <w:b/>
                <w:bCs/>
                <w:lang w:val="en-GB"/>
              </w:rPr>
              <w:t xml:space="preserve"> </w:t>
            </w:r>
            <w:r w:rsidRPr="00A25CEF">
              <w:rPr>
                <w:rFonts w:cs="Times New Roman"/>
                <w:b/>
                <w:bCs/>
                <w:lang w:val="en-GB"/>
              </w:rPr>
              <w:br/>
              <w:t>e7-e1</w:t>
            </w:r>
          </w:p>
        </w:tc>
        <w:tc>
          <w:tcPr>
            <w:tcW w:w="1216" w:type="dxa"/>
          </w:tcPr>
          <w:p w14:paraId="7387076F" w14:textId="670F8C65" w:rsidR="00C85593" w:rsidRPr="00A25CEF" w:rsidRDefault="00C85593" w:rsidP="00C85593">
            <w:pPr>
              <w:spacing w:after="0"/>
              <w:jc w:val="center"/>
              <w:rPr>
                <w:rFonts w:cs="Times New Roman"/>
                <w:b/>
                <w:bCs/>
                <w:lang w:val="en-GB"/>
              </w:rPr>
            </w:pPr>
            <w:r w:rsidRPr="00A25CEF">
              <w:rPr>
                <w:rFonts w:cs="Times New Roman"/>
                <w:b/>
                <w:bCs/>
                <w:lang w:val="en-GB"/>
              </w:rPr>
              <w:t>Most Similar Evaluator</w:t>
            </w:r>
          </w:p>
        </w:tc>
        <w:tc>
          <w:tcPr>
            <w:tcW w:w="1198" w:type="dxa"/>
          </w:tcPr>
          <w:p w14:paraId="43127734" w14:textId="76EB3810" w:rsidR="00C85593" w:rsidRPr="00A25CEF" w:rsidRDefault="00C85593" w:rsidP="00C85593">
            <w:pPr>
              <w:spacing w:after="0"/>
              <w:jc w:val="center"/>
              <w:rPr>
                <w:rFonts w:cs="Times New Roman"/>
                <w:b/>
                <w:bCs/>
                <w:lang w:val="en-GB"/>
              </w:rPr>
            </w:pPr>
            <w:r w:rsidRPr="00A25CEF">
              <w:rPr>
                <w:rFonts w:cs="Times New Roman"/>
                <w:b/>
                <w:bCs/>
                <w:lang w:val="en-GB"/>
              </w:rPr>
              <w:t>Second Most Similar</w:t>
            </w:r>
          </w:p>
        </w:tc>
      </w:tr>
      <w:tr w:rsidR="007C79C6" w:rsidRPr="00A25CEF" w14:paraId="6C92DB99" w14:textId="3673D026" w:rsidTr="000877CF">
        <w:trPr>
          <w:tblCellSpacing w:w="15" w:type="dxa"/>
          <w:jc w:val="center"/>
        </w:trPr>
        <w:tc>
          <w:tcPr>
            <w:tcW w:w="1766" w:type="dxa"/>
            <w:vAlign w:val="center"/>
            <w:hideMark/>
          </w:tcPr>
          <w:p w14:paraId="6665F478" w14:textId="71CF5BB0" w:rsidR="007C79C6" w:rsidRPr="00A25CEF" w:rsidRDefault="007C79C6" w:rsidP="007C79C6">
            <w:pPr>
              <w:spacing w:after="0"/>
              <w:jc w:val="center"/>
              <w:rPr>
                <w:rFonts w:cs="Times New Roman"/>
                <w:lang w:val="en-GB"/>
              </w:rPr>
            </w:pPr>
            <w:r w:rsidRPr="00A25CEF">
              <w:rPr>
                <w:rFonts w:cs="Times New Roman"/>
                <w:lang w:val="en-GB"/>
              </w:rPr>
              <w:t>0 - Objectives</w:t>
            </w:r>
          </w:p>
        </w:tc>
        <w:tc>
          <w:tcPr>
            <w:tcW w:w="840" w:type="dxa"/>
            <w:vAlign w:val="center"/>
            <w:hideMark/>
          </w:tcPr>
          <w:p w14:paraId="70607DED" w14:textId="77777777" w:rsidR="007C79C6" w:rsidRPr="00A25CEF" w:rsidRDefault="007C79C6" w:rsidP="007C79C6">
            <w:pPr>
              <w:spacing w:after="0"/>
              <w:jc w:val="center"/>
              <w:rPr>
                <w:rFonts w:cs="Times New Roman"/>
                <w:lang w:val="en-GB"/>
              </w:rPr>
            </w:pPr>
            <w:r w:rsidRPr="00A25CEF">
              <w:rPr>
                <w:rFonts w:cs="Times New Roman"/>
                <w:lang w:val="en-GB"/>
              </w:rPr>
              <w:t>0.8679</w:t>
            </w:r>
          </w:p>
        </w:tc>
        <w:tc>
          <w:tcPr>
            <w:tcW w:w="840" w:type="dxa"/>
            <w:vAlign w:val="center"/>
            <w:hideMark/>
          </w:tcPr>
          <w:p w14:paraId="40CBE13D" w14:textId="77777777" w:rsidR="007C79C6" w:rsidRPr="00A25CEF" w:rsidRDefault="007C79C6" w:rsidP="007C79C6">
            <w:pPr>
              <w:spacing w:after="0"/>
              <w:jc w:val="center"/>
              <w:rPr>
                <w:rFonts w:cs="Times New Roman"/>
                <w:lang w:val="en-GB"/>
              </w:rPr>
            </w:pPr>
            <w:r w:rsidRPr="00A25CEF">
              <w:rPr>
                <w:rFonts w:cs="Times New Roman"/>
                <w:lang w:val="en-GB"/>
              </w:rPr>
              <w:t>0.6440</w:t>
            </w:r>
          </w:p>
        </w:tc>
        <w:tc>
          <w:tcPr>
            <w:tcW w:w="840" w:type="dxa"/>
            <w:vAlign w:val="center"/>
            <w:hideMark/>
          </w:tcPr>
          <w:p w14:paraId="688CA99D" w14:textId="77777777" w:rsidR="007C79C6" w:rsidRPr="00A25CEF" w:rsidRDefault="007C79C6" w:rsidP="007C79C6">
            <w:pPr>
              <w:spacing w:after="0"/>
              <w:jc w:val="center"/>
              <w:rPr>
                <w:rFonts w:cs="Times New Roman"/>
                <w:lang w:val="en-GB"/>
              </w:rPr>
            </w:pPr>
            <w:r w:rsidRPr="00A25CEF">
              <w:rPr>
                <w:rFonts w:cs="Times New Roman"/>
                <w:lang w:val="en-GB"/>
              </w:rPr>
              <w:t>0.6589</w:t>
            </w:r>
          </w:p>
        </w:tc>
        <w:tc>
          <w:tcPr>
            <w:tcW w:w="840" w:type="dxa"/>
            <w:vAlign w:val="center"/>
            <w:hideMark/>
          </w:tcPr>
          <w:p w14:paraId="7753DEAC" w14:textId="77777777" w:rsidR="007C79C6" w:rsidRPr="00A25CEF" w:rsidRDefault="007C79C6" w:rsidP="007C79C6">
            <w:pPr>
              <w:spacing w:after="0"/>
              <w:jc w:val="center"/>
              <w:rPr>
                <w:rFonts w:cs="Times New Roman"/>
                <w:lang w:val="en-GB"/>
              </w:rPr>
            </w:pPr>
            <w:r w:rsidRPr="00A25CEF">
              <w:rPr>
                <w:rFonts w:cs="Times New Roman"/>
                <w:lang w:val="en-GB"/>
              </w:rPr>
              <w:t>0.6367</w:t>
            </w:r>
          </w:p>
        </w:tc>
        <w:tc>
          <w:tcPr>
            <w:tcW w:w="840" w:type="dxa"/>
            <w:vAlign w:val="center"/>
            <w:hideMark/>
          </w:tcPr>
          <w:p w14:paraId="76DC33A1" w14:textId="77777777" w:rsidR="007C79C6" w:rsidRPr="00A25CEF" w:rsidRDefault="007C79C6" w:rsidP="007C79C6">
            <w:pPr>
              <w:spacing w:after="0"/>
              <w:jc w:val="center"/>
              <w:rPr>
                <w:rFonts w:cs="Times New Roman"/>
                <w:lang w:val="en-GB"/>
              </w:rPr>
            </w:pPr>
            <w:r w:rsidRPr="00A25CEF">
              <w:rPr>
                <w:rFonts w:cs="Times New Roman"/>
                <w:lang w:val="en-GB"/>
              </w:rPr>
              <w:t>0.5779</w:t>
            </w:r>
          </w:p>
        </w:tc>
        <w:tc>
          <w:tcPr>
            <w:tcW w:w="952" w:type="dxa"/>
            <w:vAlign w:val="center"/>
            <w:hideMark/>
          </w:tcPr>
          <w:p w14:paraId="78B5ABF5" w14:textId="77777777" w:rsidR="007C79C6" w:rsidRPr="00A25CEF" w:rsidRDefault="007C79C6" w:rsidP="007C79C6">
            <w:pPr>
              <w:spacing w:after="0"/>
              <w:jc w:val="center"/>
              <w:rPr>
                <w:rFonts w:cs="Times New Roman"/>
                <w:lang w:val="en-GB"/>
              </w:rPr>
            </w:pPr>
            <w:r w:rsidRPr="00A25CEF">
              <w:rPr>
                <w:rFonts w:cs="Times New Roman"/>
                <w:lang w:val="en-GB"/>
              </w:rPr>
              <w:t>0.7797</w:t>
            </w:r>
          </w:p>
        </w:tc>
        <w:tc>
          <w:tcPr>
            <w:tcW w:w="1216" w:type="dxa"/>
          </w:tcPr>
          <w:p w14:paraId="795CC2FF" w14:textId="52F8E913" w:rsidR="007C79C6" w:rsidRPr="00A25CEF" w:rsidRDefault="0022411A" w:rsidP="007C79C6">
            <w:pPr>
              <w:spacing w:after="0"/>
              <w:jc w:val="center"/>
              <w:rPr>
                <w:rFonts w:cs="Times New Roman"/>
                <w:lang w:val="en-GB"/>
              </w:rPr>
            </w:pPr>
            <w:r>
              <w:rPr>
                <w:rFonts w:cs="Times New Roman"/>
                <w:lang w:val="en-GB"/>
              </w:rPr>
              <w:t>Copilot</w:t>
            </w:r>
          </w:p>
        </w:tc>
        <w:tc>
          <w:tcPr>
            <w:tcW w:w="1198" w:type="dxa"/>
          </w:tcPr>
          <w:p w14:paraId="14050C83" w14:textId="30CC4904" w:rsidR="007C79C6" w:rsidRPr="00A25CEF" w:rsidRDefault="007C79C6" w:rsidP="007C79C6">
            <w:pPr>
              <w:spacing w:after="0"/>
              <w:jc w:val="center"/>
              <w:rPr>
                <w:rFonts w:cs="Times New Roman"/>
                <w:lang w:val="en-GB"/>
              </w:rPr>
            </w:pPr>
            <w:r w:rsidRPr="00A25CEF">
              <w:rPr>
                <w:rFonts w:cs="Times New Roman"/>
                <w:lang w:val="en-GB"/>
              </w:rPr>
              <w:t>Claude 2</w:t>
            </w:r>
          </w:p>
        </w:tc>
      </w:tr>
      <w:tr w:rsidR="007C79C6" w:rsidRPr="00A25CEF" w14:paraId="3814E483" w14:textId="20BDB4BD" w:rsidTr="000877CF">
        <w:trPr>
          <w:tblCellSpacing w:w="15" w:type="dxa"/>
          <w:jc w:val="center"/>
        </w:trPr>
        <w:tc>
          <w:tcPr>
            <w:tcW w:w="1766" w:type="dxa"/>
            <w:vAlign w:val="center"/>
            <w:hideMark/>
          </w:tcPr>
          <w:p w14:paraId="58FF77B0" w14:textId="24E3092E" w:rsidR="007C79C6" w:rsidRPr="00A25CEF" w:rsidRDefault="007C79C6" w:rsidP="007C79C6">
            <w:pPr>
              <w:spacing w:after="0"/>
              <w:jc w:val="center"/>
              <w:rPr>
                <w:rFonts w:cs="Times New Roman"/>
                <w:lang w:val="en-GB"/>
              </w:rPr>
            </w:pPr>
            <w:r w:rsidRPr="00A25CEF">
              <w:rPr>
                <w:rFonts w:cs="Times New Roman"/>
                <w:lang w:val="en-GB"/>
              </w:rPr>
              <w:t>1 - Use of Technologies</w:t>
            </w:r>
          </w:p>
        </w:tc>
        <w:tc>
          <w:tcPr>
            <w:tcW w:w="840" w:type="dxa"/>
            <w:vAlign w:val="center"/>
            <w:hideMark/>
          </w:tcPr>
          <w:p w14:paraId="5B9F858F" w14:textId="77777777" w:rsidR="007C79C6" w:rsidRPr="00A25CEF" w:rsidRDefault="007C79C6" w:rsidP="007C79C6">
            <w:pPr>
              <w:spacing w:after="0"/>
              <w:jc w:val="center"/>
              <w:rPr>
                <w:rFonts w:cs="Times New Roman"/>
                <w:lang w:val="en-GB"/>
              </w:rPr>
            </w:pPr>
            <w:r w:rsidRPr="00A25CEF">
              <w:rPr>
                <w:rFonts w:cs="Times New Roman"/>
                <w:lang w:val="en-GB"/>
              </w:rPr>
              <w:t>0.8969</w:t>
            </w:r>
          </w:p>
        </w:tc>
        <w:tc>
          <w:tcPr>
            <w:tcW w:w="840" w:type="dxa"/>
            <w:vAlign w:val="center"/>
            <w:hideMark/>
          </w:tcPr>
          <w:p w14:paraId="11D3AB00" w14:textId="77777777" w:rsidR="007C79C6" w:rsidRPr="00A25CEF" w:rsidRDefault="007C79C6" w:rsidP="007C79C6">
            <w:pPr>
              <w:spacing w:after="0"/>
              <w:jc w:val="center"/>
              <w:rPr>
                <w:rFonts w:cs="Times New Roman"/>
                <w:lang w:val="en-GB"/>
              </w:rPr>
            </w:pPr>
            <w:r w:rsidRPr="00A25CEF">
              <w:rPr>
                <w:rFonts w:cs="Times New Roman"/>
                <w:lang w:val="en-GB"/>
              </w:rPr>
              <w:t>0.8873</w:t>
            </w:r>
          </w:p>
        </w:tc>
        <w:tc>
          <w:tcPr>
            <w:tcW w:w="840" w:type="dxa"/>
            <w:vAlign w:val="center"/>
            <w:hideMark/>
          </w:tcPr>
          <w:p w14:paraId="0053CFA2" w14:textId="77777777" w:rsidR="007C79C6" w:rsidRPr="00A25CEF" w:rsidRDefault="007C79C6" w:rsidP="007C79C6">
            <w:pPr>
              <w:spacing w:after="0"/>
              <w:jc w:val="center"/>
              <w:rPr>
                <w:rFonts w:cs="Times New Roman"/>
                <w:lang w:val="en-GB"/>
              </w:rPr>
            </w:pPr>
            <w:r w:rsidRPr="00A25CEF">
              <w:rPr>
                <w:rFonts w:cs="Times New Roman"/>
                <w:lang w:val="en-GB"/>
              </w:rPr>
              <w:t>0.8107</w:t>
            </w:r>
          </w:p>
        </w:tc>
        <w:tc>
          <w:tcPr>
            <w:tcW w:w="840" w:type="dxa"/>
            <w:vAlign w:val="center"/>
            <w:hideMark/>
          </w:tcPr>
          <w:p w14:paraId="2A5128E8" w14:textId="77777777" w:rsidR="007C79C6" w:rsidRPr="00A25CEF" w:rsidRDefault="007C79C6" w:rsidP="007C79C6">
            <w:pPr>
              <w:spacing w:after="0"/>
              <w:jc w:val="center"/>
              <w:rPr>
                <w:rFonts w:cs="Times New Roman"/>
                <w:lang w:val="en-GB"/>
              </w:rPr>
            </w:pPr>
            <w:r w:rsidRPr="00A25CEF">
              <w:rPr>
                <w:rFonts w:cs="Times New Roman"/>
                <w:lang w:val="en-GB"/>
              </w:rPr>
              <w:t>0.8366</w:t>
            </w:r>
          </w:p>
        </w:tc>
        <w:tc>
          <w:tcPr>
            <w:tcW w:w="840" w:type="dxa"/>
            <w:vAlign w:val="center"/>
            <w:hideMark/>
          </w:tcPr>
          <w:p w14:paraId="0979CEAB" w14:textId="77777777" w:rsidR="007C79C6" w:rsidRPr="00A25CEF" w:rsidRDefault="007C79C6" w:rsidP="007C79C6">
            <w:pPr>
              <w:spacing w:after="0"/>
              <w:jc w:val="center"/>
              <w:rPr>
                <w:rFonts w:cs="Times New Roman"/>
                <w:lang w:val="en-GB"/>
              </w:rPr>
            </w:pPr>
            <w:r w:rsidRPr="00A25CEF">
              <w:rPr>
                <w:rFonts w:cs="Times New Roman"/>
                <w:lang w:val="en-GB"/>
              </w:rPr>
              <w:t>1.0532</w:t>
            </w:r>
          </w:p>
        </w:tc>
        <w:tc>
          <w:tcPr>
            <w:tcW w:w="952" w:type="dxa"/>
            <w:vAlign w:val="center"/>
            <w:hideMark/>
          </w:tcPr>
          <w:p w14:paraId="20FA2973" w14:textId="77777777" w:rsidR="007C79C6" w:rsidRPr="00A25CEF" w:rsidRDefault="007C79C6" w:rsidP="007C79C6">
            <w:pPr>
              <w:spacing w:after="0"/>
              <w:jc w:val="center"/>
              <w:rPr>
                <w:rFonts w:cs="Times New Roman"/>
                <w:lang w:val="en-GB"/>
              </w:rPr>
            </w:pPr>
            <w:r w:rsidRPr="00A25CEF">
              <w:rPr>
                <w:rFonts w:cs="Times New Roman"/>
                <w:lang w:val="en-GB"/>
              </w:rPr>
              <w:t>0.7652</w:t>
            </w:r>
          </w:p>
        </w:tc>
        <w:tc>
          <w:tcPr>
            <w:tcW w:w="1216" w:type="dxa"/>
          </w:tcPr>
          <w:p w14:paraId="18502BA6" w14:textId="1FB710A9" w:rsidR="007C79C6" w:rsidRPr="00A25CEF" w:rsidRDefault="007C79C6" w:rsidP="007C79C6">
            <w:pPr>
              <w:spacing w:after="0"/>
              <w:jc w:val="center"/>
              <w:rPr>
                <w:rFonts w:cs="Times New Roman"/>
                <w:lang w:val="en-GB"/>
              </w:rPr>
            </w:pPr>
            <w:r w:rsidRPr="00A25CEF">
              <w:rPr>
                <w:rFonts w:cs="Times New Roman"/>
                <w:lang w:val="en-GB"/>
              </w:rPr>
              <w:t>OpenChat 3.5</w:t>
            </w:r>
          </w:p>
        </w:tc>
        <w:tc>
          <w:tcPr>
            <w:tcW w:w="1198" w:type="dxa"/>
          </w:tcPr>
          <w:p w14:paraId="28CB8483" w14:textId="390479D1" w:rsidR="007C79C6" w:rsidRPr="00A25CEF" w:rsidRDefault="007C79C6" w:rsidP="007C79C6">
            <w:pPr>
              <w:spacing w:after="0"/>
              <w:jc w:val="center"/>
              <w:rPr>
                <w:rFonts w:cs="Times New Roman"/>
                <w:lang w:val="en-GB"/>
              </w:rPr>
            </w:pPr>
            <w:r w:rsidRPr="00A25CEF">
              <w:rPr>
                <w:rFonts w:cs="Times New Roman"/>
                <w:lang w:val="en-GB"/>
              </w:rPr>
              <w:t>ChatGPT-3.5</w:t>
            </w:r>
          </w:p>
        </w:tc>
      </w:tr>
      <w:tr w:rsidR="007C79C6" w:rsidRPr="00A25CEF" w14:paraId="1C2EC374" w14:textId="22A764DE" w:rsidTr="000877CF">
        <w:trPr>
          <w:tblCellSpacing w:w="15" w:type="dxa"/>
          <w:jc w:val="center"/>
        </w:trPr>
        <w:tc>
          <w:tcPr>
            <w:tcW w:w="1766" w:type="dxa"/>
            <w:vAlign w:val="center"/>
            <w:hideMark/>
          </w:tcPr>
          <w:p w14:paraId="148F5739" w14:textId="25306608" w:rsidR="007C79C6" w:rsidRPr="00A25CEF" w:rsidRDefault="007C79C6" w:rsidP="007C79C6">
            <w:pPr>
              <w:spacing w:after="0"/>
              <w:jc w:val="center"/>
              <w:rPr>
                <w:rFonts w:cs="Times New Roman"/>
                <w:lang w:val="en-GB"/>
              </w:rPr>
            </w:pPr>
            <w:r w:rsidRPr="00A25CEF">
              <w:rPr>
                <w:rFonts w:cs="Times New Roman"/>
                <w:lang w:val="en-GB"/>
              </w:rPr>
              <w:t>2 - Design</w:t>
            </w:r>
          </w:p>
        </w:tc>
        <w:tc>
          <w:tcPr>
            <w:tcW w:w="840" w:type="dxa"/>
            <w:vAlign w:val="center"/>
            <w:hideMark/>
          </w:tcPr>
          <w:p w14:paraId="5A11F32E" w14:textId="77777777" w:rsidR="007C79C6" w:rsidRPr="00A25CEF" w:rsidRDefault="007C79C6" w:rsidP="007C79C6">
            <w:pPr>
              <w:spacing w:after="0"/>
              <w:jc w:val="center"/>
              <w:rPr>
                <w:rFonts w:cs="Times New Roman"/>
                <w:lang w:val="en-GB"/>
              </w:rPr>
            </w:pPr>
            <w:r w:rsidRPr="00A25CEF">
              <w:rPr>
                <w:rFonts w:cs="Times New Roman"/>
                <w:lang w:val="en-GB"/>
              </w:rPr>
              <w:t>0.9678</w:t>
            </w:r>
          </w:p>
        </w:tc>
        <w:tc>
          <w:tcPr>
            <w:tcW w:w="840" w:type="dxa"/>
            <w:vAlign w:val="center"/>
            <w:hideMark/>
          </w:tcPr>
          <w:p w14:paraId="7DAB24DE" w14:textId="77777777" w:rsidR="007C79C6" w:rsidRPr="00A25CEF" w:rsidRDefault="007C79C6" w:rsidP="007C79C6">
            <w:pPr>
              <w:spacing w:after="0"/>
              <w:jc w:val="center"/>
              <w:rPr>
                <w:rFonts w:cs="Times New Roman"/>
                <w:lang w:val="en-GB"/>
              </w:rPr>
            </w:pPr>
            <w:r w:rsidRPr="00A25CEF">
              <w:rPr>
                <w:rFonts w:cs="Times New Roman"/>
                <w:lang w:val="en-GB"/>
              </w:rPr>
              <w:t>0.5583</w:t>
            </w:r>
          </w:p>
        </w:tc>
        <w:tc>
          <w:tcPr>
            <w:tcW w:w="840" w:type="dxa"/>
            <w:vAlign w:val="center"/>
            <w:hideMark/>
          </w:tcPr>
          <w:p w14:paraId="29B24DD7" w14:textId="77777777" w:rsidR="007C79C6" w:rsidRPr="00A25CEF" w:rsidRDefault="007C79C6" w:rsidP="007C79C6">
            <w:pPr>
              <w:spacing w:after="0"/>
              <w:jc w:val="center"/>
              <w:rPr>
                <w:rFonts w:cs="Times New Roman"/>
                <w:lang w:val="en-GB"/>
              </w:rPr>
            </w:pPr>
            <w:r w:rsidRPr="00A25CEF">
              <w:rPr>
                <w:rFonts w:cs="Times New Roman"/>
                <w:lang w:val="en-GB"/>
              </w:rPr>
              <w:t>0.6790</w:t>
            </w:r>
          </w:p>
        </w:tc>
        <w:tc>
          <w:tcPr>
            <w:tcW w:w="840" w:type="dxa"/>
            <w:vAlign w:val="center"/>
            <w:hideMark/>
          </w:tcPr>
          <w:p w14:paraId="3860E7E1" w14:textId="77777777" w:rsidR="007C79C6" w:rsidRPr="00A25CEF" w:rsidRDefault="007C79C6" w:rsidP="007C79C6">
            <w:pPr>
              <w:spacing w:after="0"/>
              <w:jc w:val="center"/>
              <w:rPr>
                <w:rFonts w:cs="Times New Roman"/>
                <w:lang w:val="en-GB"/>
              </w:rPr>
            </w:pPr>
            <w:r w:rsidRPr="00A25CEF">
              <w:rPr>
                <w:rFonts w:cs="Times New Roman"/>
                <w:lang w:val="en-GB"/>
              </w:rPr>
              <w:t>0.6238</w:t>
            </w:r>
          </w:p>
        </w:tc>
        <w:tc>
          <w:tcPr>
            <w:tcW w:w="840" w:type="dxa"/>
            <w:vAlign w:val="center"/>
            <w:hideMark/>
          </w:tcPr>
          <w:p w14:paraId="0AEF3A0E" w14:textId="77777777" w:rsidR="007C79C6" w:rsidRPr="00A25CEF" w:rsidRDefault="007C79C6" w:rsidP="007C79C6">
            <w:pPr>
              <w:spacing w:after="0"/>
              <w:jc w:val="center"/>
              <w:rPr>
                <w:rFonts w:cs="Times New Roman"/>
                <w:lang w:val="en-GB"/>
              </w:rPr>
            </w:pPr>
            <w:r w:rsidRPr="00A25CEF">
              <w:rPr>
                <w:rFonts w:cs="Times New Roman"/>
                <w:lang w:val="en-GB"/>
              </w:rPr>
              <w:t>0.8366</w:t>
            </w:r>
          </w:p>
        </w:tc>
        <w:tc>
          <w:tcPr>
            <w:tcW w:w="952" w:type="dxa"/>
            <w:vAlign w:val="center"/>
            <w:hideMark/>
          </w:tcPr>
          <w:p w14:paraId="1692E383" w14:textId="77777777" w:rsidR="007C79C6" w:rsidRPr="00A25CEF" w:rsidRDefault="007C79C6" w:rsidP="007C79C6">
            <w:pPr>
              <w:spacing w:after="0"/>
              <w:jc w:val="center"/>
              <w:rPr>
                <w:rFonts w:cs="Times New Roman"/>
                <w:lang w:val="en-GB"/>
              </w:rPr>
            </w:pPr>
            <w:r w:rsidRPr="00A25CEF">
              <w:rPr>
                <w:rFonts w:cs="Times New Roman"/>
                <w:lang w:val="en-GB"/>
              </w:rPr>
              <w:t>0.7559</w:t>
            </w:r>
          </w:p>
        </w:tc>
        <w:tc>
          <w:tcPr>
            <w:tcW w:w="1216" w:type="dxa"/>
          </w:tcPr>
          <w:p w14:paraId="67BB6FAC" w14:textId="3B3788C5" w:rsidR="007C79C6" w:rsidRPr="00A25CEF" w:rsidRDefault="007C79C6" w:rsidP="007C79C6">
            <w:pPr>
              <w:spacing w:after="0"/>
              <w:jc w:val="center"/>
              <w:rPr>
                <w:rFonts w:cs="Times New Roman"/>
                <w:lang w:val="en-GB"/>
              </w:rPr>
            </w:pPr>
            <w:r w:rsidRPr="00A25CEF">
              <w:rPr>
                <w:rFonts w:cs="Times New Roman"/>
                <w:lang w:val="en-GB"/>
              </w:rPr>
              <w:t>ChatGPT-4</w:t>
            </w:r>
          </w:p>
        </w:tc>
        <w:tc>
          <w:tcPr>
            <w:tcW w:w="1198" w:type="dxa"/>
          </w:tcPr>
          <w:p w14:paraId="0AD552DF" w14:textId="6113C1C0" w:rsidR="007C79C6" w:rsidRPr="00A25CEF" w:rsidRDefault="007C79C6" w:rsidP="007C79C6">
            <w:pPr>
              <w:spacing w:after="0"/>
              <w:jc w:val="center"/>
              <w:rPr>
                <w:rFonts w:cs="Times New Roman"/>
                <w:lang w:val="en-GB"/>
              </w:rPr>
            </w:pPr>
            <w:r w:rsidRPr="00A25CEF">
              <w:rPr>
                <w:rFonts w:cs="Times New Roman"/>
                <w:lang w:val="en-GB"/>
              </w:rPr>
              <w:t>Claude 2</w:t>
            </w:r>
          </w:p>
        </w:tc>
      </w:tr>
      <w:tr w:rsidR="007C79C6" w:rsidRPr="00A25CEF" w14:paraId="38E0364E" w14:textId="34D8EDA9" w:rsidTr="000877CF">
        <w:trPr>
          <w:tblCellSpacing w:w="15" w:type="dxa"/>
          <w:jc w:val="center"/>
        </w:trPr>
        <w:tc>
          <w:tcPr>
            <w:tcW w:w="1766" w:type="dxa"/>
            <w:vAlign w:val="center"/>
            <w:hideMark/>
          </w:tcPr>
          <w:p w14:paraId="490CE8B8" w14:textId="0D00C712" w:rsidR="007C79C6" w:rsidRPr="00A25CEF" w:rsidRDefault="007C79C6" w:rsidP="007C79C6">
            <w:pPr>
              <w:spacing w:after="0"/>
              <w:jc w:val="center"/>
              <w:rPr>
                <w:rFonts w:cs="Times New Roman"/>
                <w:lang w:val="en-GB"/>
              </w:rPr>
            </w:pPr>
            <w:r w:rsidRPr="00A25CEF">
              <w:rPr>
                <w:rFonts w:cs="Times New Roman"/>
                <w:lang w:val="en-GB"/>
              </w:rPr>
              <w:t>3 - Inclusivity</w:t>
            </w:r>
          </w:p>
        </w:tc>
        <w:tc>
          <w:tcPr>
            <w:tcW w:w="840" w:type="dxa"/>
            <w:vAlign w:val="center"/>
            <w:hideMark/>
          </w:tcPr>
          <w:p w14:paraId="0F48C1CC" w14:textId="77777777" w:rsidR="007C79C6" w:rsidRPr="00A25CEF" w:rsidRDefault="007C79C6" w:rsidP="007C79C6">
            <w:pPr>
              <w:spacing w:after="0"/>
              <w:jc w:val="center"/>
              <w:rPr>
                <w:rFonts w:cs="Times New Roman"/>
                <w:lang w:val="en-GB"/>
              </w:rPr>
            </w:pPr>
            <w:r w:rsidRPr="00A25CEF">
              <w:rPr>
                <w:rFonts w:cs="Times New Roman"/>
                <w:lang w:val="en-GB"/>
              </w:rPr>
              <w:t>0.6910</w:t>
            </w:r>
          </w:p>
        </w:tc>
        <w:tc>
          <w:tcPr>
            <w:tcW w:w="840" w:type="dxa"/>
            <w:vAlign w:val="center"/>
            <w:hideMark/>
          </w:tcPr>
          <w:p w14:paraId="753F789C" w14:textId="77777777" w:rsidR="007C79C6" w:rsidRPr="00A25CEF" w:rsidRDefault="007C79C6" w:rsidP="007C79C6">
            <w:pPr>
              <w:spacing w:after="0"/>
              <w:jc w:val="center"/>
              <w:rPr>
                <w:rFonts w:cs="Times New Roman"/>
                <w:lang w:val="en-GB"/>
              </w:rPr>
            </w:pPr>
            <w:r w:rsidRPr="00A25CEF">
              <w:rPr>
                <w:rFonts w:cs="Times New Roman"/>
                <w:lang w:val="en-GB"/>
              </w:rPr>
              <w:t>0.6985</w:t>
            </w:r>
          </w:p>
        </w:tc>
        <w:tc>
          <w:tcPr>
            <w:tcW w:w="840" w:type="dxa"/>
            <w:vAlign w:val="center"/>
            <w:hideMark/>
          </w:tcPr>
          <w:p w14:paraId="1F030025" w14:textId="77777777" w:rsidR="007C79C6" w:rsidRPr="00A25CEF" w:rsidRDefault="007C79C6" w:rsidP="007C79C6">
            <w:pPr>
              <w:spacing w:after="0"/>
              <w:jc w:val="center"/>
              <w:rPr>
                <w:rFonts w:cs="Times New Roman"/>
                <w:lang w:val="en-GB"/>
              </w:rPr>
            </w:pPr>
            <w:r w:rsidRPr="00A25CEF">
              <w:rPr>
                <w:rFonts w:cs="Times New Roman"/>
                <w:lang w:val="en-GB"/>
              </w:rPr>
              <w:t>0.7490</w:t>
            </w:r>
          </w:p>
        </w:tc>
        <w:tc>
          <w:tcPr>
            <w:tcW w:w="840" w:type="dxa"/>
            <w:vAlign w:val="center"/>
            <w:hideMark/>
          </w:tcPr>
          <w:p w14:paraId="51294E80" w14:textId="77777777" w:rsidR="007C79C6" w:rsidRPr="00A25CEF" w:rsidRDefault="007C79C6" w:rsidP="007C79C6">
            <w:pPr>
              <w:spacing w:after="0"/>
              <w:jc w:val="center"/>
              <w:rPr>
                <w:rFonts w:cs="Times New Roman"/>
                <w:lang w:val="en-GB"/>
              </w:rPr>
            </w:pPr>
            <w:r w:rsidRPr="00A25CEF">
              <w:rPr>
                <w:rFonts w:cs="Times New Roman"/>
                <w:lang w:val="en-GB"/>
              </w:rPr>
              <w:t>0.7157</w:t>
            </w:r>
          </w:p>
        </w:tc>
        <w:tc>
          <w:tcPr>
            <w:tcW w:w="840" w:type="dxa"/>
            <w:vAlign w:val="center"/>
            <w:hideMark/>
          </w:tcPr>
          <w:p w14:paraId="24357BA5" w14:textId="77777777" w:rsidR="007C79C6" w:rsidRPr="00A25CEF" w:rsidRDefault="007C79C6" w:rsidP="007C79C6">
            <w:pPr>
              <w:spacing w:after="0"/>
              <w:jc w:val="center"/>
              <w:rPr>
                <w:rFonts w:cs="Times New Roman"/>
                <w:lang w:val="en-GB"/>
              </w:rPr>
            </w:pPr>
            <w:r w:rsidRPr="00A25CEF">
              <w:rPr>
                <w:rFonts w:cs="Times New Roman"/>
                <w:lang w:val="en-GB"/>
              </w:rPr>
              <w:t>0.8969</w:t>
            </w:r>
          </w:p>
        </w:tc>
        <w:tc>
          <w:tcPr>
            <w:tcW w:w="952" w:type="dxa"/>
            <w:vAlign w:val="center"/>
            <w:hideMark/>
          </w:tcPr>
          <w:p w14:paraId="32D5385E" w14:textId="77777777" w:rsidR="007C79C6" w:rsidRPr="00A25CEF" w:rsidRDefault="007C79C6" w:rsidP="007C79C6">
            <w:pPr>
              <w:spacing w:after="0"/>
              <w:jc w:val="center"/>
              <w:rPr>
                <w:rFonts w:cs="Times New Roman"/>
                <w:lang w:val="en-GB"/>
              </w:rPr>
            </w:pPr>
            <w:r w:rsidRPr="00A25CEF">
              <w:rPr>
                <w:rFonts w:cs="Times New Roman"/>
                <w:lang w:val="en-GB"/>
              </w:rPr>
              <w:t>0.7796</w:t>
            </w:r>
          </w:p>
        </w:tc>
        <w:tc>
          <w:tcPr>
            <w:tcW w:w="1216" w:type="dxa"/>
          </w:tcPr>
          <w:p w14:paraId="58B0C0CE" w14:textId="0CD0D053" w:rsidR="007C79C6" w:rsidRPr="00A25CEF" w:rsidRDefault="007C79C6" w:rsidP="007C79C6">
            <w:pPr>
              <w:spacing w:after="0"/>
              <w:jc w:val="center"/>
              <w:rPr>
                <w:rFonts w:cs="Times New Roman"/>
                <w:lang w:val="en-GB"/>
              </w:rPr>
            </w:pPr>
            <w:r w:rsidRPr="00A25CEF">
              <w:rPr>
                <w:rFonts w:cs="Times New Roman"/>
                <w:lang w:val="en-GB"/>
              </w:rPr>
              <w:t>Human e0</w:t>
            </w:r>
          </w:p>
        </w:tc>
        <w:tc>
          <w:tcPr>
            <w:tcW w:w="1198" w:type="dxa"/>
          </w:tcPr>
          <w:p w14:paraId="01222C2A" w14:textId="2B88D085" w:rsidR="007C79C6" w:rsidRPr="00A25CEF" w:rsidRDefault="007C79C6" w:rsidP="007C79C6">
            <w:pPr>
              <w:spacing w:after="0"/>
              <w:jc w:val="center"/>
              <w:rPr>
                <w:rFonts w:cs="Times New Roman"/>
                <w:lang w:val="en-GB"/>
              </w:rPr>
            </w:pPr>
            <w:r w:rsidRPr="00A25CEF">
              <w:rPr>
                <w:rFonts w:cs="Times New Roman"/>
                <w:lang w:val="en-GB"/>
              </w:rPr>
              <w:t>ChatGPT-4</w:t>
            </w:r>
          </w:p>
        </w:tc>
      </w:tr>
      <w:tr w:rsidR="007C79C6" w:rsidRPr="00A25CEF" w14:paraId="7A5E3303" w14:textId="1704EA7A" w:rsidTr="000877CF">
        <w:trPr>
          <w:tblCellSpacing w:w="15" w:type="dxa"/>
          <w:jc w:val="center"/>
        </w:trPr>
        <w:tc>
          <w:tcPr>
            <w:tcW w:w="1766" w:type="dxa"/>
            <w:vAlign w:val="center"/>
            <w:hideMark/>
          </w:tcPr>
          <w:p w14:paraId="0C90251B" w14:textId="7C25430B" w:rsidR="007C79C6" w:rsidRPr="00A25CEF" w:rsidRDefault="007C79C6" w:rsidP="007C79C6">
            <w:pPr>
              <w:spacing w:after="0"/>
              <w:jc w:val="center"/>
              <w:rPr>
                <w:rFonts w:cs="Times New Roman"/>
                <w:lang w:val="en-GB"/>
              </w:rPr>
            </w:pPr>
            <w:r w:rsidRPr="00A25CEF">
              <w:rPr>
                <w:rFonts w:cs="Times New Roman"/>
                <w:lang w:val="en-GB"/>
              </w:rPr>
              <w:t>4 - Assessment</w:t>
            </w:r>
          </w:p>
        </w:tc>
        <w:tc>
          <w:tcPr>
            <w:tcW w:w="840" w:type="dxa"/>
            <w:vAlign w:val="center"/>
            <w:hideMark/>
          </w:tcPr>
          <w:p w14:paraId="10EC3D53" w14:textId="77777777" w:rsidR="007C79C6" w:rsidRPr="00A25CEF" w:rsidRDefault="007C79C6" w:rsidP="007C79C6">
            <w:pPr>
              <w:spacing w:after="0"/>
              <w:jc w:val="center"/>
              <w:rPr>
                <w:rFonts w:cs="Times New Roman"/>
                <w:lang w:val="en-GB"/>
              </w:rPr>
            </w:pPr>
            <w:r w:rsidRPr="00A25CEF">
              <w:rPr>
                <w:rFonts w:cs="Times New Roman"/>
                <w:lang w:val="en-GB"/>
              </w:rPr>
              <w:t>0.6625</w:t>
            </w:r>
          </w:p>
        </w:tc>
        <w:tc>
          <w:tcPr>
            <w:tcW w:w="840" w:type="dxa"/>
            <w:vAlign w:val="center"/>
            <w:hideMark/>
          </w:tcPr>
          <w:p w14:paraId="51F95BB0" w14:textId="77777777" w:rsidR="007C79C6" w:rsidRPr="00A25CEF" w:rsidRDefault="007C79C6" w:rsidP="007C79C6">
            <w:pPr>
              <w:spacing w:after="0"/>
              <w:jc w:val="center"/>
              <w:rPr>
                <w:rFonts w:cs="Times New Roman"/>
                <w:lang w:val="en-GB"/>
              </w:rPr>
            </w:pPr>
            <w:r w:rsidRPr="00A25CEF">
              <w:rPr>
                <w:rFonts w:cs="Times New Roman"/>
                <w:lang w:val="en-GB"/>
              </w:rPr>
              <w:t>0.7311</w:t>
            </w:r>
          </w:p>
        </w:tc>
        <w:tc>
          <w:tcPr>
            <w:tcW w:w="840" w:type="dxa"/>
            <w:vAlign w:val="center"/>
            <w:hideMark/>
          </w:tcPr>
          <w:p w14:paraId="663F542A" w14:textId="77777777" w:rsidR="007C79C6" w:rsidRPr="00A25CEF" w:rsidRDefault="007C79C6" w:rsidP="007C79C6">
            <w:pPr>
              <w:spacing w:after="0"/>
              <w:jc w:val="center"/>
              <w:rPr>
                <w:rFonts w:cs="Times New Roman"/>
                <w:lang w:val="en-GB"/>
              </w:rPr>
            </w:pPr>
            <w:r w:rsidRPr="00A25CEF">
              <w:rPr>
                <w:rFonts w:cs="Times New Roman"/>
                <w:lang w:val="en-GB"/>
              </w:rPr>
              <w:t>0.8786</w:t>
            </w:r>
          </w:p>
        </w:tc>
        <w:tc>
          <w:tcPr>
            <w:tcW w:w="840" w:type="dxa"/>
            <w:vAlign w:val="center"/>
            <w:hideMark/>
          </w:tcPr>
          <w:p w14:paraId="268CB84F" w14:textId="77777777" w:rsidR="007C79C6" w:rsidRPr="00A25CEF" w:rsidRDefault="007C79C6" w:rsidP="007C79C6">
            <w:pPr>
              <w:spacing w:after="0"/>
              <w:jc w:val="center"/>
              <w:rPr>
                <w:rFonts w:cs="Times New Roman"/>
                <w:lang w:val="en-GB"/>
              </w:rPr>
            </w:pPr>
            <w:r w:rsidRPr="00A25CEF">
              <w:rPr>
                <w:rFonts w:cs="Times New Roman"/>
                <w:lang w:val="en-GB"/>
              </w:rPr>
              <w:t>0.7446</w:t>
            </w:r>
          </w:p>
        </w:tc>
        <w:tc>
          <w:tcPr>
            <w:tcW w:w="840" w:type="dxa"/>
            <w:vAlign w:val="center"/>
            <w:hideMark/>
          </w:tcPr>
          <w:p w14:paraId="0B99BE50" w14:textId="77777777" w:rsidR="007C79C6" w:rsidRPr="00A25CEF" w:rsidRDefault="007C79C6" w:rsidP="007C79C6">
            <w:pPr>
              <w:spacing w:after="0"/>
              <w:jc w:val="center"/>
              <w:rPr>
                <w:rFonts w:cs="Times New Roman"/>
                <w:lang w:val="en-GB"/>
              </w:rPr>
            </w:pPr>
            <w:r w:rsidRPr="00A25CEF">
              <w:rPr>
                <w:rFonts w:cs="Times New Roman"/>
                <w:lang w:val="en-GB"/>
              </w:rPr>
              <w:t>0.8186</w:t>
            </w:r>
          </w:p>
        </w:tc>
        <w:tc>
          <w:tcPr>
            <w:tcW w:w="952" w:type="dxa"/>
            <w:vAlign w:val="center"/>
            <w:hideMark/>
          </w:tcPr>
          <w:p w14:paraId="2426AA41" w14:textId="77777777" w:rsidR="007C79C6" w:rsidRPr="00A25CEF" w:rsidRDefault="007C79C6" w:rsidP="007C79C6">
            <w:pPr>
              <w:spacing w:after="0"/>
              <w:jc w:val="center"/>
              <w:rPr>
                <w:rFonts w:cs="Times New Roman"/>
                <w:lang w:val="en-GB"/>
              </w:rPr>
            </w:pPr>
            <w:r w:rsidRPr="00A25CEF">
              <w:rPr>
                <w:rFonts w:cs="Times New Roman"/>
                <w:lang w:val="en-GB"/>
              </w:rPr>
              <w:t>0.8536</w:t>
            </w:r>
          </w:p>
        </w:tc>
        <w:tc>
          <w:tcPr>
            <w:tcW w:w="1216" w:type="dxa"/>
          </w:tcPr>
          <w:p w14:paraId="59C240CB" w14:textId="2BCF7E29" w:rsidR="007C79C6" w:rsidRPr="00A25CEF" w:rsidRDefault="007C79C6" w:rsidP="007C79C6">
            <w:pPr>
              <w:spacing w:after="0"/>
              <w:jc w:val="center"/>
              <w:rPr>
                <w:rFonts w:cs="Times New Roman"/>
                <w:lang w:val="en-GB"/>
              </w:rPr>
            </w:pPr>
            <w:r w:rsidRPr="00A25CEF">
              <w:rPr>
                <w:rFonts w:cs="Times New Roman"/>
                <w:lang w:val="en-GB"/>
              </w:rPr>
              <w:t>Human e0</w:t>
            </w:r>
          </w:p>
        </w:tc>
        <w:tc>
          <w:tcPr>
            <w:tcW w:w="1198" w:type="dxa"/>
          </w:tcPr>
          <w:p w14:paraId="32A40C09" w14:textId="4872A292" w:rsidR="007C79C6" w:rsidRPr="00A25CEF" w:rsidRDefault="007C79C6" w:rsidP="007C79C6">
            <w:pPr>
              <w:spacing w:after="0"/>
              <w:jc w:val="center"/>
              <w:rPr>
                <w:rFonts w:cs="Times New Roman"/>
                <w:lang w:val="en-GB"/>
              </w:rPr>
            </w:pPr>
            <w:r w:rsidRPr="00A25CEF">
              <w:rPr>
                <w:rFonts w:cs="Times New Roman"/>
                <w:lang w:val="en-GB"/>
              </w:rPr>
              <w:t>ChatGPT-4</w:t>
            </w:r>
          </w:p>
        </w:tc>
      </w:tr>
    </w:tbl>
    <w:p w14:paraId="196F24B0" w14:textId="77777777" w:rsidR="00741A44" w:rsidRPr="00A25CEF" w:rsidRDefault="00741A44">
      <w:pPr>
        <w:rPr>
          <w:rFonts w:cs="Times New Roman"/>
          <w:lang w:val="en-GB"/>
        </w:rPr>
      </w:pPr>
    </w:p>
    <w:p w14:paraId="4F56ED43" w14:textId="51E94394" w:rsidR="00C12298" w:rsidRPr="00A25CEF" w:rsidRDefault="002D4E7E" w:rsidP="00F810AC">
      <w:pPr>
        <w:pStyle w:val="Titolo1"/>
        <w:spacing w:before="0" w:after="0"/>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Discussion</w:t>
      </w:r>
    </w:p>
    <w:p w14:paraId="2788207D" w14:textId="19F57220" w:rsidR="00246B7B" w:rsidRPr="00A25CEF" w:rsidRDefault="00246B7B" w:rsidP="00F149D2">
      <w:pPr>
        <w:spacing w:after="0"/>
        <w:jc w:val="both"/>
        <w:rPr>
          <w:rFonts w:cs="Times New Roman"/>
          <w:sz w:val="24"/>
          <w:szCs w:val="24"/>
          <w:lang w:val="en-GB"/>
        </w:rPr>
      </w:pPr>
      <w:r w:rsidRPr="00A25CEF">
        <w:rPr>
          <w:rFonts w:cs="Times New Roman"/>
          <w:sz w:val="24"/>
          <w:szCs w:val="24"/>
          <w:lang w:val="en-GB"/>
        </w:rPr>
        <w:t xml:space="preserve">Regarding the goal of understanding whether </w:t>
      </w:r>
      <w:r w:rsidR="00D83495" w:rsidRPr="00A25CEF">
        <w:rPr>
          <w:rFonts w:cs="Times New Roman"/>
          <w:sz w:val="24"/>
          <w:szCs w:val="24"/>
          <w:lang w:val="en-GB"/>
        </w:rPr>
        <w:t>educators can use current Large Language Models (LLMs)</w:t>
      </w:r>
      <w:r w:rsidRPr="00A25CEF">
        <w:rPr>
          <w:rFonts w:cs="Times New Roman"/>
          <w:sz w:val="24"/>
          <w:szCs w:val="24"/>
          <w:lang w:val="en-GB"/>
        </w:rPr>
        <w:t xml:space="preserve"> without expertise in Machine Learning to assess student-written products</w:t>
      </w:r>
      <w:r w:rsidR="00E92647">
        <w:rPr>
          <w:rFonts w:cs="Times New Roman"/>
          <w:sz w:val="24"/>
          <w:szCs w:val="24"/>
          <w:lang w:val="en-GB"/>
        </w:rPr>
        <w:t>,</w:t>
      </w:r>
      <w:r w:rsidRPr="00A25CEF">
        <w:rPr>
          <w:rFonts w:cs="Times New Roman"/>
          <w:sz w:val="24"/>
          <w:szCs w:val="24"/>
          <w:lang w:val="en-GB"/>
        </w:rPr>
        <w:t xml:space="preserve"> even in the presence of open tasks and questions</w:t>
      </w:r>
      <w:r w:rsidR="00E92647">
        <w:rPr>
          <w:rFonts w:cs="Times New Roman"/>
          <w:sz w:val="24"/>
          <w:szCs w:val="24"/>
          <w:lang w:val="en-GB"/>
        </w:rPr>
        <w:t>,</w:t>
      </w:r>
      <w:r w:rsidRPr="00A25CEF">
        <w:rPr>
          <w:rFonts w:cs="Times New Roman"/>
          <w:sz w:val="24"/>
          <w:szCs w:val="24"/>
          <w:lang w:val="en-GB"/>
        </w:rPr>
        <w:t xml:space="preserve"> using assessment rubrics, the analyses have revealed several interesting elements:</w:t>
      </w:r>
    </w:p>
    <w:p w14:paraId="765634D5" w14:textId="77777777" w:rsidR="00F810AC" w:rsidRPr="00A25CEF" w:rsidRDefault="00F810AC" w:rsidP="00F149D2">
      <w:pPr>
        <w:spacing w:after="0"/>
        <w:jc w:val="both"/>
        <w:rPr>
          <w:rFonts w:cs="Times New Roman"/>
          <w:sz w:val="24"/>
          <w:szCs w:val="24"/>
          <w:lang w:val="en-GB"/>
        </w:rPr>
      </w:pPr>
    </w:p>
    <w:p w14:paraId="2C53243E" w14:textId="77777777" w:rsidR="00246B7B" w:rsidRPr="00A25CEF" w:rsidRDefault="00246B7B" w:rsidP="00F149D2">
      <w:pPr>
        <w:pStyle w:val="Paragrafoelenco"/>
        <w:numPr>
          <w:ilvl w:val="0"/>
          <w:numId w:val="46"/>
        </w:numPr>
        <w:spacing w:after="0"/>
        <w:jc w:val="both"/>
        <w:rPr>
          <w:rFonts w:cs="Times New Roman"/>
          <w:sz w:val="24"/>
          <w:szCs w:val="24"/>
          <w:lang w:val="en-GB"/>
        </w:rPr>
      </w:pPr>
      <w:r w:rsidRPr="00A25CEF">
        <w:rPr>
          <w:rFonts w:cs="Times New Roman"/>
          <w:sz w:val="24"/>
          <w:szCs w:val="24"/>
          <w:lang w:val="en-GB"/>
        </w:rPr>
        <w:t>The breadth of the context window is extremely important for these types of tasks.</w:t>
      </w:r>
    </w:p>
    <w:p w14:paraId="0CA22748" w14:textId="728390A1" w:rsidR="00246B7B" w:rsidRPr="00A25CEF" w:rsidRDefault="00246B7B" w:rsidP="00F149D2">
      <w:pPr>
        <w:pStyle w:val="Paragrafoelenco"/>
        <w:numPr>
          <w:ilvl w:val="0"/>
          <w:numId w:val="46"/>
        </w:numPr>
        <w:spacing w:after="0"/>
        <w:jc w:val="both"/>
        <w:rPr>
          <w:rFonts w:cs="Times New Roman"/>
          <w:sz w:val="24"/>
          <w:szCs w:val="24"/>
          <w:lang w:val="en-GB"/>
        </w:rPr>
      </w:pPr>
      <w:r w:rsidRPr="00A25CEF">
        <w:rPr>
          <w:rFonts w:cs="Times New Roman"/>
          <w:sz w:val="24"/>
          <w:szCs w:val="24"/>
          <w:lang w:val="en-GB"/>
        </w:rPr>
        <w:t xml:space="preserve">Two of the most </w:t>
      </w:r>
      <w:r w:rsidR="00D83495" w:rsidRPr="00A25CEF">
        <w:rPr>
          <w:rFonts w:cs="Times New Roman"/>
          <w:sz w:val="24"/>
          <w:szCs w:val="24"/>
          <w:lang w:val="en-GB"/>
        </w:rPr>
        <w:t>potent</w:t>
      </w:r>
      <w:r w:rsidRPr="00A25CEF">
        <w:rPr>
          <w:rFonts w:cs="Times New Roman"/>
          <w:sz w:val="24"/>
          <w:szCs w:val="24"/>
          <w:lang w:val="en-GB"/>
        </w:rPr>
        <w:t xml:space="preserve"> models tested, ChatGPT-4 and Claude 2, performed very well</w:t>
      </w:r>
      <w:r w:rsidR="00E92647">
        <w:rPr>
          <w:rFonts w:cs="Times New Roman"/>
          <w:sz w:val="24"/>
          <w:szCs w:val="24"/>
          <w:lang w:val="en-GB"/>
        </w:rPr>
        <w:t>, assessing students’ products quite similarly to human evaluators. In contrast,</w:t>
      </w:r>
      <w:r w:rsidRPr="00A25CEF">
        <w:rPr>
          <w:rFonts w:cs="Times New Roman"/>
          <w:sz w:val="24"/>
          <w:szCs w:val="24"/>
          <w:lang w:val="en-GB"/>
        </w:rPr>
        <w:t xml:space="preserve"> another equally powerful model, BingChat</w:t>
      </w:r>
      <w:r w:rsidR="00E92647">
        <w:rPr>
          <w:rFonts w:cs="Times New Roman"/>
          <w:sz w:val="24"/>
          <w:szCs w:val="24"/>
          <w:lang w:val="en-GB"/>
        </w:rPr>
        <w:t>/Copilot</w:t>
      </w:r>
      <w:r w:rsidRPr="00A25CEF">
        <w:rPr>
          <w:rFonts w:cs="Times New Roman"/>
          <w:sz w:val="24"/>
          <w:szCs w:val="24"/>
          <w:lang w:val="en-GB"/>
        </w:rPr>
        <w:t xml:space="preserve">, </w:t>
      </w:r>
      <w:r w:rsidR="00E92647">
        <w:rPr>
          <w:rFonts w:cs="Times New Roman"/>
          <w:sz w:val="24"/>
          <w:szCs w:val="24"/>
          <w:lang w:val="en-GB"/>
        </w:rPr>
        <w:t xml:space="preserve">was the most distant </w:t>
      </w:r>
      <w:r w:rsidRPr="00A25CEF">
        <w:rPr>
          <w:rFonts w:cs="Times New Roman"/>
          <w:sz w:val="24"/>
          <w:szCs w:val="24"/>
          <w:lang w:val="en-GB"/>
        </w:rPr>
        <w:t xml:space="preserve">from those of human </w:t>
      </w:r>
      <w:r w:rsidR="00E92647">
        <w:rPr>
          <w:rFonts w:cs="Times New Roman"/>
          <w:sz w:val="24"/>
          <w:szCs w:val="24"/>
          <w:lang w:val="en-GB"/>
        </w:rPr>
        <w:t>assessment</w:t>
      </w:r>
      <w:r w:rsidRPr="00A25CEF">
        <w:rPr>
          <w:rFonts w:cs="Times New Roman"/>
          <w:sz w:val="24"/>
          <w:szCs w:val="24"/>
          <w:lang w:val="en-GB"/>
        </w:rPr>
        <w:t>.</w:t>
      </w:r>
    </w:p>
    <w:p w14:paraId="43C9B6F2" w14:textId="4676E150" w:rsidR="00246B7B" w:rsidRPr="00A25CEF" w:rsidRDefault="00246B7B" w:rsidP="00F149D2">
      <w:pPr>
        <w:pStyle w:val="Paragrafoelenco"/>
        <w:numPr>
          <w:ilvl w:val="0"/>
          <w:numId w:val="46"/>
        </w:numPr>
        <w:spacing w:after="0"/>
        <w:jc w:val="both"/>
        <w:rPr>
          <w:rFonts w:cs="Times New Roman"/>
          <w:sz w:val="24"/>
          <w:szCs w:val="24"/>
          <w:lang w:val="en-GB"/>
        </w:rPr>
      </w:pPr>
      <w:r w:rsidRPr="00A25CEF">
        <w:rPr>
          <w:rFonts w:cs="Times New Roman"/>
          <w:sz w:val="24"/>
          <w:szCs w:val="24"/>
          <w:lang w:val="en-GB"/>
        </w:rPr>
        <w:t xml:space="preserve">OpenChat 3.5, an OpenSource model with only 7 billion parameters, provided </w:t>
      </w:r>
      <w:r w:rsidR="00E92647">
        <w:rPr>
          <w:rFonts w:cs="Times New Roman"/>
          <w:sz w:val="24"/>
          <w:szCs w:val="24"/>
          <w:lang w:val="en-GB"/>
        </w:rPr>
        <w:t>assessments</w:t>
      </w:r>
      <w:r w:rsidRPr="00A25CEF">
        <w:rPr>
          <w:rFonts w:cs="Times New Roman"/>
          <w:sz w:val="24"/>
          <w:szCs w:val="24"/>
          <w:lang w:val="en-GB"/>
        </w:rPr>
        <w:t xml:space="preserve"> more similar to those of humans compared to models</w:t>
      </w:r>
      <w:r w:rsidR="00E92647">
        <w:rPr>
          <w:rFonts w:cs="Times New Roman"/>
          <w:sz w:val="24"/>
          <w:szCs w:val="24"/>
          <w:lang w:val="en-GB"/>
        </w:rPr>
        <w:t xml:space="preserve"> that are </w:t>
      </w:r>
      <w:r w:rsidR="00E92647" w:rsidRPr="00A25CEF">
        <w:rPr>
          <w:rFonts w:cs="Times New Roman"/>
          <w:sz w:val="24"/>
          <w:szCs w:val="24"/>
          <w:lang w:val="en-GB"/>
        </w:rPr>
        <w:t>theoretically much more powerful</w:t>
      </w:r>
      <w:r w:rsidRPr="00A25CEF">
        <w:rPr>
          <w:rFonts w:cs="Times New Roman"/>
          <w:sz w:val="24"/>
          <w:szCs w:val="24"/>
          <w:lang w:val="en-GB"/>
        </w:rPr>
        <w:t>.</w:t>
      </w:r>
    </w:p>
    <w:p w14:paraId="2C7C27D3" w14:textId="6B0874B0" w:rsidR="00246B7B" w:rsidRPr="00A25CEF" w:rsidRDefault="00246B7B" w:rsidP="00F149D2">
      <w:pPr>
        <w:pStyle w:val="Paragrafoelenco"/>
        <w:numPr>
          <w:ilvl w:val="0"/>
          <w:numId w:val="46"/>
        </w:numPr>
        <w:spacing w:after="0"/>
        <w:jc w:val="both"/>
        <w:rPr>
          <w:rFonts w:cs="Times New Roman"/>
          <w:sz w:val="24"/>
          <w:szCs w:val="24"/>
          <w:lang w:val="en-GB"/>
        </w:rPr>
      </w:pPr>
      <w:r w:rsidRPr="00A25CEF">
        <w:rPr>
          <w:rFonts w:cs="Times New Roman"/>
          <w:sz w:val="24"/>
          <w:szCs w:val="24"/>
          <w:lang w:val="en-GB"/>
        </w:rPr>
        <w:t xml:space="preserve">From the PCA, it appears that human evaluators generally have a different </w:t>
      </w:r>
      <w:r w:rsidR="004B6805">
        <w:rPr>
          <w:rFonts w:cs="Times New Roman"/>
          <w:sz w:val="24"/>
          <w:szCs w:val="24"/>
          <w:lang w:val="en-GB"/>
        </w:rPr>
        <w:t>pattern</w:t>
      </w:r>
      <w:r w:rsidRPr="00A25CEF">
        <w:rPr>
          <w:rFonts w:cs="Times New Roman"/>
          <w:sz w:val="24"/>
          <w:szCs w:val="24"/>
          <w:lang w:val="en-GB"/>
        </w:rPr>
        <w:t xml:space="preserve"> of evaluation </w:t>
      </w:r>
      <w:r w:rsidR="004B6805">
        <w:rPr>
          <w:rFonts w:cs="Times New Roman"/>
          <w:sz w:val="24"/>
          <w:szCs w:val="24"/>
          <w:lang w:val="en-GB"/>
        </w:rPr>
        <w:t>compared to</w:t>
      </w:r>
      <w:r w:rsidRPr="00A25CEF">
        <w:rPr>
          <w:rFonts w:cs="Times New Roman"/>
          <w:sz w:val="24"/>
          <w:szCs w:val="24"/>
          <w:lang w:val="en-GB"/>
        </w:rPr>
        <w:t xml:space="preserve"> LLMs</w:t>
      </w:r>
      <w:r w:rsidR="00D83495" w:rsidRPr="00A25CEF">
        <w:rPr>
          <w:rFonts w:cs="Times New Roman"/>
          <w:sz w:val="24"/>
          <w:szCs w:val="24"/>
          <w:lang w:val="en-GB"/>
        </w:rPr>
        <w:t xml:space="preserve">. ChatGPT </w:t>
      </w:r>
      <w:r w:rsidRPr="00A25CEF">
        <w:rPr>
          <w:rFonts w:cs="Times New Roman"/>
          <w:sz w:val="24"/>
          <w:szCs w:val="24"/>
          <w:lang w:val="en-GB"/>
        </w:rPr>
        <w:t>-4 is probably the LLM that, in general, is closest to the human mod</w:t>
      </w:r>
      <w:r w:rsidR="004B6805">
        <w:rPr>
          <w:rFonts w:cs="Times New Roman"/>
          <w:sz w:val="24"/>
          <w:szCs w:val="24"/>
          <w:lang w:val="en-GB"/>
        </w:rPr>
        <w:t>ality</w:t>
      </w:r>
      <w:r w:rsidRPr="00A25CEF">
        <w:rPr>
          <w:rFonts w:cs="Times New Roman"/>
          <w:sz w:val="24"/>
          <w:szCs w:val="24"/>
          <w:lang w:val="en-GB"/>
        </w:rPr>
        <w:t>.</w:t>
      </w:r>
    </w:p>
    <w:p w14:paraId="32108F30" w14:textId="3A3F9B73" w:rsidR="00246B7B" w:rsidRPr="00A25CEF" w:rsidRDefault="00246B7B" w:rsidP="00F149D2">
      <w:pPr>
        <w:pStyle w:val="Paragrafoelenco"/>
        <w:numPr>
          <w:ilvl w:val="0"/>
          <w:numId w:val="46"/>
        </w:numPr>
        <w:spacing w:after="0"/>
        <w:jc w:val="both"/>
        <w:rPr>
          <w:rFonts w:cs="Times New Roman"/>
          <w:sz w:val="24"/>
          <w:szCs w:val="24"/>
          <w:lang w:val="en-GB"/>
        </w:rPr>
      </w:pPr>
      <w:r w:rsidRPr="00A25CEF">
        <w:rPr>
          <w:rFonts w:cs="Times New Roman"/>
          <w:sz w:val="24"/>
          <w:szCs w:val="24"/>
          <w:lang w:val="en-GB"/>
        </w:rPr>
        <w:lastRenderedPageBreak/>
        <w:t>The Disagreement Index</w:t>
      </w:r>
      <w:r w:rsidR="004B6805">
        <w:rPr>
          <w:rFonts w:cs="Times New Roman"/>
          <w:sz w:val="24"/>
          <w:szCs w:val="24"/>
          <w:lang w:val="en-GB"/>
        </w:rPr>
        <w:t xml:space="preserve"> (DI)</w:t>
      </w:r>
      <w:r w:rsidRPr="00A25CEF">
        <w:rPr>
          <w:rFonts w:cs="Times New Roman"/>
          <w:sz w:val="24"/>
          <w:szCs w:val="24"/>
          <w:lang w:val="en-GB"/>
        </w:rPr>
        <w:t xml:space="preserve"> points in the same direction, but detailing the </w:t>
      </w:r>
      <w:r w:rsidR="004B6805">
        <w:rPr>
          <w:rFonts w:cs="Times New Roman"/>
          <w:sz w:val="24"/>
          <w:szCs w:val="24"/>
          <w:lang w:val="en-GB"/>
        </w:rPr>
        <w:t>differences relative to</w:t>
      </w:r>
      <w:r w:rsidRPr="00A25CEF">
        <w:rPr>
          <w:rFonts w:cs="Times New Roman"/>
          <w:sz w:val="24"/>
          <w:szCs w:val="24"/>
          <w:lang w:val="en-GB"/>
        </w:rPr>
        <w:t xml:space="preserve"> individual human evaluators brings out additional details: for human evaluator e0, the most concordant evaluator was human evaluator e1, followed by ChatGPT-4. The converse is not </w:t>
      </w:r>
      <w:r w:rsidR="00D83495" w:rsidRPr="00A25CEF">
        <w:rPr>
          <w:rFonts w:cs="Times New Roman"/>
          <w:sz w:val="24"/>
          <w:szCs w:val="24"/>
          <w:lang w:val="en-GB"/>
        </w:rPr>
        <w:t>valid</w:t>
      </w:r>
      <w:r w:rsidRPr="00A25CEF">
        <w:rPr>
          <w:rFonts w:cs="Times New Roman"/>
          <w:sz w:val="24"/>
          <w:szCs w:val="24"/>
          <w:lang w:val="en-GB"/>
        </w:rPr>
        <w:t>. The evaluator most in agreement with human evaluator e1 was Claude 2, followed by ChatGPT-4.</w:t>
      </w:r>
    </w:p>
    <w:p w14:paraId="4051ED7E" w14:textId="65283476" w:rsidR="00246B7B" w:rsidRPr="00A25CEF" w:rsidRDefault="00246B7B" w:rsidP="00F149D2">
      <w:pPr>
        <w:pStyle w:val="Paragrafoelenco"/>
        <w:numPr>
          <w:ilvl w:val="0"/>
          <w:numId w:val="46"/>
        </w:numPr>
        <w:spacing w:after="0"/>
        <w:jc w:val="both"/>
        <w:rPr>
          <w:rFonts w:cs="Times New Roman"/>
          <w:sz w:val="24"/>
          <w:szCs w:val="24"/>
          <w:lang w:val="en-GB"/>
        </w:rPr>
      </w:pPr>
      <w:r w:rsidRPr="00A25CEF">
        <w:rPr>
          <w:rFonts w:cs="Times New Roman"/>
          <w:sz w:val="24"/>
          <w:szCs w:val="24"/>
          <w:lang w:val="en-GB"/>
        </w:rPr>
        <w:t>The concordance of human evaluators is seen in specific cases (such as task 18) and</w:t>
      </w:r>
      <w:r w:rsidR="00D83495" w:rsidRPr="00A25CEF">
        <w:rPr>
          <w:rFonts w:cs="Times New Roman"/>
          <w:sz w:val="24"/>
          <w:szCs w:val="24"/>
          <w:lang w:val="en-GB"/>
        </w:rPr>
        <w:t xml:space="preserve">, on average, in the </w:t>
      </w:r>
      <w:r w:rsidR="004B6805">
        <w:rPr>
          <w:rFonts w:cs="Times New Roman"/>
          <w:sz w:val="24"/>
          <w:szCs w:val="24"/>
          <w:lang w:val="en-GB"/>
        </w:rPr>
        <w:t>assessment</w:t>
      </w:r>
      <w:r w:rsidR="00D83495" w:rsidRPr="00A25CEF">
        <w:rPr>
          <w:rFonts w:cs="Times New Roman"/>
          <w:sz w:val="24"/>
          <w:szCs w:val="24"/>
          <w:lang w:val="en-GB"/>
        </w:rPr>
        <w:t xml:space="preserve"> of more complex criteria,</w:t>
      </w:r>
      <w:r w:rsidRPr="00A25CEF">
        <w:rPr>
          <w:rFonts w:cs="Times New Roman"/>
          <w:sz w:val="24"/>
          <w:szCs w:val="24"/>
          <w:lang w:val="en-GB"/>
        </w:rPr>
        <w:t xml:space="preserve"> such as the quality of the planned </w:t>
      </w:r>
      <w:r w:rsidR="004B6805">
        <w:rPr>
          <w:rFonts w:cs="Times New Roman"/>
          <w:sz w:val="24"/>
          <w:szCs w:val="24"/>
          <w:lang w:val="en-GB"/>
        </w:rPr>
        <w:t>assessment</w:t>
      </w:r>
      <w:r w:rsidRPr="00A25CEF">
        <w:rPr>
          <w:rFonts w:cs="Times New Roman"/>
          <w:sz w:val="24"/>
          <w:szCs w:val="24"/>
          <w:lang w:val="en-GB"/>
        </w:rPr>
        <w:t xml:space="preserve"> and the correct use and implementation of technologies.</w:t>
      </w:r>
    </w:p>
    <w:p w14:paraId="7D165391" w14:textId="77777777" w:rsidR="00F810AC" w:rsidRPr="00A25CEF" w:rsidRDefault="00F810AC" w:rsidP="00F149D2">
      <w:pPr>
        <w:spacing w:after="0"/>
        <w:jc w:val="both"/>
        <w:rPr>
          <w:rFonts w:cs="Times New Roman"/>
          <w:sz w:val="24"/>
          <w:szCs w:val="24"/>
          <w:lang w:val="en-GB"/>
        </w:rPr>
      </w:pPr>
    </w:p>
    <w:p w14:paraId="1BAA51FC" w14:textId="18759E42" w:rsidR="00F93937" w:rsidRDefault="00F93937" w:rsidP="00F149D2">
      <w:pPr>
        <w:spacing w:after="0"/>
        <w:ind w:firstLine="284"/>
        <w:jc w:val="both"/>
        <w:rPr>
          <w:rFonts w:cs="Times New Roman"/>
          <w:sz w:val="24"/>
          <w:szCs w:val="24"/>
          <w:lang w:val="en-GB"/>
        </w:rPr>
      </w:pPr>
      <w:r w:rsidRPr="00F93937">
        <w:rPr>
          <w:rFonts w:cs="Times New Roman"/>
          <w:sz w:val="24"/>
          <w:szCs w:val="24"/>
          <w:lang w:val="en-GB"/>
        </w:rPr>
        <w:t xml:space="preserve">Based on the available data, it appears that OpenAI's ChatGPT-4 and Anthropic's Claude 2 are the most suitable models for assisting university educators in evaluating students' written </w:t>
      </w:r>
      <w:r>
        <w:rPr>
          <w:rFonts w:cs="Times New Roman"/>
          <w:sz w:val="24"/>
          <w:szCs w:val="24"/>
          <w:lang w:val="en-GB"/>
        </w:rPr>
        <w:t>products</w:t>
      </w:r>
      <w:r w:rsidRPr="00F93937">
        <w:rPr>
          <w:rFonts w:cs="Times New Roman"/>
          <w:sz w:val="24"/>
          <w:szCs w:val="24"/>
          <w:lang w:val="en-GB"/>
        </w:rPr>
        <w:t xml:space="preserve"> in</w:t>
      </w:r>
      <w:r>
        <w:rPr>
          <w:rFonts w:cs="Times New Roman"/>
          <w:sz w:val="24"/>
          <w:szCs w:val="24"/>
          <w:lang w:val="en-GB"/>
        </w:rPr>
        <w:t xml:space="preserve"> the presence of</w:t>
      </w:r>
      <w:r w:rsidRPr="00F93937">
        <w:rPr>
          <w:rFonts w:cs="Times New Roman"/>
          <w:sz w:val="24"/>
          <w:szCs w:val="24"/>
          <w:lang w:val="en-GB"/>
        </w:rPr>
        <w:t xml:space="preserve"> an assessment rubric. This is because they </w:t>
      </w:r>
      <w:r>
        <w:rPr>
          <w:rFonts w:cs="Times New Roman"/>
          <w:sz w:val="24"/>
          <w:szCs w:val="24"/>
          <w:lang w:val="en-GB"/>
        </w:rPr>
        <w:t xml:space="preserve">are </w:t>
      </w:r>
      <w:r w:rsidRPr="00F93937">
        <w:rPr>
          <w:rFonts w:cs="Times New Roman"/>
          <w:sz w:val="24"/>
          <w:szCs w:val="24"/>
          <w:lang w:val="en-GB"/>
        </w:rPr>
        <w:t xml:space="preserve">both closely aligned with the </w:t>
      </w:r>
      <w:r>
        <w:rPr>
          <w:rFonts w:cs="Times New Roman"/>
          <w:sz w:val="24"/>
          <w:szCs w:val="24"/>
          <w:lang w:val="en-GB"/>
        </w:rPr>
        <w:t>assessment</w:t>
      </w:r>
      <w:r w:rsidRPr="00F93937">
        <w:rPr>
          <w:rFonts w:cs="Times New Roman"/>
          <w:sz w:val="24"/>
          <w:szCs w:val="24"/>
          <w:lang w:val="en-GB"/>
        </w:rPr>
        <w:t xml:space="preserve">s of </w:t>
      </w:r>
      <w:r>
        <w:rPr>
          <w:rFonts w:cs="Times New Roman"/>
          <w:sz w:val="24"/>
          <w:szCs w:val="24"/>
          <w:lang w:val="en-GB"/>
        </w:rPr>
        <w:t xml:space="preserve">the </w:t>
      </w:r>
      <w:r w:rsidRPr="00F93937">
        <w:rPr>
          <w:rFonts w:cs="Times New Roman"/>
          <w:sz w:val="24"/>
          <w:szCs w:val="24"/>
          <w:lang w:val="en-GB"/>
        </w:rPr>
        <w:t>two expert human evaluators.</w:t>
      </w:r>
      <w:r w:rsidRPr="00F93937">
        <w:rPr>
          <w:rFonts w:cs="Times New Roman"/>
          <w:sz w:val="24"/>
          <w:szCs w:val="24"/>
          <w:lang w:val="en-GB"/>
        </w:rPr>
        <w:t xml:space="preserve"> </w:t>
      </w:r>
    </w:p>
    <w:p w14:paraId="7B4BF61C" w14:textId="042FBA4B" w:rsidR="00246B7B" w:rsidRPr="00A25CEF" w:rsidRDefault="00246B7B" w:rsidP="00F149D2">
      <w:pPr>
        <w:spacing w:after="0"/>
        <w:ind w:firstLine="284"/>
        <w:jc w:val="both"/>
        <w:rPr>
          <w:rFonts w:cs="Times New Roman"/>
          <w:sz w:val="24"/>
          <w:szCs w:val="24"/>
          <w:lang w:val="en-GB"/>
        </w:rPr>
      </w:pPr>
      <w:r w:rsidRPr="00A25CEF">
        <w:rPr>
          <w:rFonts w:cs="Times New Roman"/>
          <w:sz w:val="24"/>
          <w:szCs w:val="24"/>
          <w:lang w:val="en-GB"/>
        </w:rPr>
        <w:t xml:space="preserve">OpenChat 3.5 deserves a mention because, despite being a 7 billion parameter model, thus capable of running locally on most people's desktop computers, it adhered more closely to human </w:t>
      </w:r>
      <w:r w:rsidR="00983316">
        <w:rPr>
          <w:rFonts w:cs="Times New Roman"/>
          <w:sz w:val="24"/>
          <w:szCs w:val="24"/>
          <w:lang w:val="en-GB"/>
        </w:rPr>
        <w:t>assessment</w:t>
      </w:r>
      <w:r w:rsidRPr="00A25CEF">
        <w:rPr>
          <w:rFonts w:cs="Times New Roman"/>
          <w:sz w:val="24"/>
          <w:szCs w:val="24"/>
          <w:lang w:val="en-GB"/>
        </w:rPr>
        <w:t xml:space="preserve"> compared to much larger models like </w:t>
      </w:r>
      <w:r w:rsidR="00983316">
        <w:rPr>
          <w:rFonts w:cs="Times New Roman"/>
          <w:sz w:val="24"/>
          <w:szCs w:val="24"/>
          <w:lang w:val="en-GB"/>
        </w:rPr>
        <w:t>Copilot,</w:t>
      </w:r>
      <w:r w:rsidRPr="00A25CEF">
        <w:rPr>
          <w:rFonts w:cs="Times New Roman"/>
          <w:sz w:val="24"/>
          <w:szCs w:val="24"/>
          <w:lang w:val="en-GB"/>
        </w:rPr>
        <w:t xml:space="preserve"> ChatGPT-3.5, and Google Bard (which was excluded from the analysis).</w:t>
      </w:r>
    </w:p>
    <w:p w14:paraId="2C2D7D92" w14:textId="04242FB2" w:rsidR="00246B7B" w:rsidRPr="00A25CEF" w:rsidRDefault="00246B7B" w:rsidP="00F149D2">
      <w:pPr>
        <w:spacing w:after="0"/>
        <w:ind w:firstLine="284"/>
        <w:jc w:val="both"/>
        <w:rPr>
          <w:rFonts w:cs="Times New Roman"/>
          <w:sz w:val="24"/>
          <w:szCs w:val="24"/>
          <w:lang w:val="en-GB"/>
        </w:rPr>
      </w:pPr>
      <w:r w:rsidRPr="00A25CEF">
        <w:rPr>
          <w:rFonts w:cs="Times New Roman"/>
          <w:sz w:val="24"/>
          <w:szCs w:val="24"/>
          <w:lang w:val="en-GB"/>
        </w:rPr>
        <w:t xml:space="preserve">Another criterion to </w:t>
      </w:r>
      <w:r w:rsidR="00D83495" w:rsidRPr="00A25CEF">
        <w:rPr>
          <w:rFonts w:cs="Times New Roman"/>
          <w:sz w:val="24"/>
          <w:szCs w:val="24"/>
          <w:lang w:val="en-GB"/>
        </w:rPr>
        <w:t>remember</w:t>
      </w:r>
      <w:r w:rsidRPr="00A25CEF">
        <w:rPr>
          <w:rFonts w:cs="Times New Roman"/>
          <w:sz w:val="24"/>
          <w:szCs w:val="24"/>
          <w:lang w:val="en-GB"/>
        </w:rPr>
        <w:t xml:space="preserve"> is the impact of </w:t>
      </w:r>
      <w:r w:rsidR="000E6976">
        <w:rPr>
          <w:rFonts w:cs="Times New Roman"/>
          <w:sz w:val="24"/>
          <w:szCs w:val="24"/>
          <w:lang w:val="en-GB"/>
        </w:rPr>
        <w:t>assessment</w:t>
      </w:r>
      <w:r w:rsidRPr="00A25CEF">
        <w:rPr>
          <w:rFonts w:cs="Times New Roman"/>
          <w:sz w:val="24"/>
          <w:szCs w:val="24"/>
          <w:lang w:val="en-GB"/>
        </w:rPr>
        <w:t xml:space="preserve"> differences among various evaluators. In an assessment rubric like the one proposed, with evaluations translating into scores from 0 to 4, moving by one point at a time, </w:t>
      </w:r>
      <w:r w:rsidR="000E6976">
        <w:rPr>
          <w:rFonts w:cs="Times New Roman"/>
          <w:sz w:val="24"/>
          <w:szCs w:val="24"/>
          <w:lang w:val="en-GB"/>
        </w:rPr>
        <w:t>standard deviation (</w:t>
      </w:r>
      <w:r w:rsidR="00A85157">
        <w:rPr>
          <w:rFonts w:cs="Times New Roman"/>
          <w:sz w:val="24"/>
          <w:szCs w:val="24"/>
          <w:lang w:val="en-GB"/>
        </w:rPr>
        <w:t>SD</w:t>
      </w:r>
      <w:r w:rsidR="000E6976">
        <w:rPr>
          <w:rFonts w:cs="Times New Roman"/>
          <w:sz w:val="24"/>
          <w:szCs w:val="24"/>
          <w:lang w:val="en-GB"/>
        </w:rPr>
        <w:t>)</w:t>
      </w:r>
      <w:r w:rsidRPr="00A25CEF">
        <w:rPr>
          <w:rFonts w:cs="Times New Roman"/>
          <w:sz w:val="24"/>
          <w:szCs w:val="24"/>
          <w:lang w:val="en-GB"/>
        </w:rPr>
        <w:t xml:space="preserve"> has a different impact depending on its value: for Criterion 0 (Objectives), for example, with </w:t>
      </w:r>
      <w:r w:rsidR="00A85157">
        <w:rPr>
          <w:rFonts w:cs="Times New Roman"/>
          <w:sz w:val="24"/>
          <w:szCs w:val="24"/>
          <w:lang w:val="en-GB"/>
        </w:rPr>
        <w:t>an</w:t>
      </w:r>
      <w:r w:rsidRPr="00A25CEF">
        <w:rPr>
          <w:rFonts w:cs="Times New Roman"/>
          <w:sz w:val="24"/>
          <w:szCs w:val="24"/>
          <w:lang w:val="en-GB"/>
        </w:rPr>
        <w:t xml:space="preserve"> </w:t>
      </w:r>
      <w:r w:rsidR="00A85157">
        <w:rPr>
          <w:rFonts w:cs="Times New Roman"/>
          <w:sz w:val="24"/>
          <w:szCs w:val="24"/>
          <w:lang w:val="en-GB"/>
        </w:rPr>
        <w:t>SD</w:t>
      </w:r>
      <w:r w:rsidRPr="00A25CEF">
        <w:rPr>
          <w:rFonts w:cs="Times New Roman"/>
          <w:sz w:val="24"/>
          <w:szCs w:val="24"/>
          <w:lang w:val="en-GB"/>
        </w:rPr>
        <w:t xml:space="preserve"> of about 0.54, the effect is not particularly significant. This is because the </w:t>
      </w:r>
      <w:r w:rsidR="00A85157">
        <w:rPr>
          <w:rFonts w:cs="Times New Roman"/>
          <w:sz w:val="24"/>
          <w:szCs w:val="24"/>
          <w:lang w:val="en-GB"/>
        </w:rPr>
        <w:t>SD</w:t>
      </w:r>
      <w:r w:rsidRPr="00A25CEF">
        <w:rPr>
          <w:rFonts w:cs="Times New Roman"/>
          <w:sz w:val="24"/>
          <w:szCs w:val="24"/>
          <w:lang w:val="en-GB"/>
        </w:rPr>
        <w:t xml:space="preserve"> is less than 1, implying that most evaluations are clustered around the average score and rarely move the level by a whole point. For Criterion 4 (Evaluation), </w:t>
      </w:r>
      <w:r w:rsidR="00D83495" w:rsidRPr="00A25CEF">
        <w:rPr>
          <w:rFonts w:cs="Times New Roman"/>
          <w:sz w:val="24"/>
          <w:szCs w:val="24"/>
          <w:lang w:val="en-GB"/>
        </w:rPr>
        <w:t>the effect is more significant</w:t>
      </w:r>
      <w:r w:rsidR="00A85157">
        <w:rPr>
          <w:rFonts w:cs="Times New Roman"/>
          <w:sz w:val="24"/>
          <w:szCs w:val="24"/>
          <w:lang w:val="en-GB"/>
        </w:rPr>
        <w:t>, with an</w:t>
      </w:r>
      <w:r w:rsidR="00D83495" w:rsidRPr="00A25CEF">
        <w:rPr>
          <w:rFonts w:cs="Times New Roman"/>
          <w:sz w:val="24"/>
          <w:szCs w:val="24"/>
          <w:lang w:val="en-GB"/>
        </w:rPr>
        <w:t xml:space="preserve"> </w:t>
      </w:r>
      <w:r w:rsidR="00A85157">
        <w:rPr>
          <w:rFonts w:cs="Times New Roman"/>
          <w:sz w:val="24"/>
          <w:szCs w:val="24"/>
          <w:lang w:val="en-GB"/>
        </w:rPr>
        <w:t>SD</w:t>
      </w:r>
      <w:r w:rsidR="00D83495" w:rsidRPr="00A25CEF">
        <w:rPr>
          <w:rFonts w:cs="Times New Roman"/>
          <w:sz w:val="24"/>
          <w:szCs w:val="24"/>
          <w:lang w:val="en-GB"/>
        </w:rPr>
        <w:t xml:space="preserve"> of about 0.77</w:t>
      </w:r>
      <w:r w:rsidRPr="00A25CEF">
        <w:rPr>
          <w:rFonts w:cs="Times New Roman"/>
          <w:sz w:val="24"/>
          <w:szCs w:val="24"/>
          <w:lang w:val="en-GB"/>
        </w:rPr>
        <w:t xml:space="preserve">. This level of </w:t>
      </w:r>
      <w:r w:rsidR="00A85157">
        <w:rPr>
          <w:rFonts w:cs="Times New Roman"/>
          <w:sz w:val="24"/>
          <w:szCs w:val="24"/>
          <w:lang w:val="en-GB"/>
        </w:rPr>
        <w:t>SD</w:t>
      </w:r>
      <w:r w:rsidRPr="00A25CEF">
        <w:rPr>
          <w:rFonts w:cs="Times New Roman"/>
          <w:sz w:val="24"/>
          <w:szCs w:val="24"/>
          <w:lang w:val="en-GB"/>
        </w:rPr>
        <w:t xml:space="preserve"> indicates that the evaluations are more distributed and can </w:t>
      </w:r>
      <w:r w:rsidR="000E6976">
        <w:rPr>
          <w:rFonts w:cs="Times New Roman"/>
          <w:sz w:val="24"/>
          <w:szCs w:val="24"/>
          <w:lang w:val="en-GB"/>
        </w:rPr>
        <w:t>potentially</w:t>
      </w:r>
      <w:r w:rsidRPr="00A25CEF">
        <w:rPr>
          <w:rFonts w:cs="Times New Roman"/>
          <w:sz w:val="24"/>
          <w:szCs w:val="24"/>
          <w:lang w:val="en-GB"/>
        </w:rPr>
        <w:t xml:space="preserve"> move the detected learning level by a whole point or more.</w:t>
      </w:r>
    </w:p>
    <w:p w14:paraId="68370501" w14:textId="3C422C91" w:rsidR="00246B7B" w:rsidRPr="00A25CEF" w:rsidRDefault="00246B7B" w:rsidP="00F149D2">
      <w:pPr>
        <w:spacing w:after="0"/>
        <w:ind w:firstLine="284"/>
        <w:jc w:val="both"/>
        <w:rPr>
          <w:rFonts w:cs="Times New Roman"/>
          <w:sz w:val="24"/>
          <w:szCs w:val="24"/>
          <w:lang w:val="en-GB"/>
        </w:rPr>
      </w:pPr>
      <w:r w:rsidRPr="00A25CEF">
        <w:rPr>
          <w:rFonts w:cs="Times New Roman"/>
          <w:sz w:val="24"/>
          <w:szCs w:val="24"/>
          <w:lang w:val="en-GB"/>
        </w:rPr>
        <w:t xml:space="preserve">Considering this, by looking at Tables 10 and 12, it can be understood that, at the moment, none of the LLMs can be used for autonomous evaluation for all criteria, especially regarding the more complex ones (Webb, 2023). However, ChatGPT-4, Claude 2, and, with some caution, even OpenChat 3.5 </w:t>
      </w:r>
      <w:r w:rsidR="000E6976">
        <w:rPr>
          <w:rFonts w:cs="Times New Roman"/>
          <w:sz w:val="24"/>
          <w:szCs w:val="24"/>
          <w:lang w:val="en-GB"/>
        </w:rPr>
        <w:t>have the potential to</w:t>
      </w:r>
      <w:r w:rsidRPr="00A25CEF">
        <w:rPr>
          <w:rFonts w:cs="Times New Roman"/>
          <w:sz w:val="24"/>
          <w:szCs w:val="24"/>
          <w:lang w:val="en-GB"/>
        </w:rPr>
        <w:t xml:space="preserve"> be used as support for evaluation, both for summative and formative evaluation levels (in the latter case, interacting mainly with students) as described in the AI-MAAS model (Agostini &amp; Picasso, 2023).</w:t>
      </w:r>
    </w:p>
    <w:p w14:paraId="78E2D433" w14:textId="01156CE4" w:rsidR="00622F88" w:rsidRPr="00A25CEF" w:rsidRDefault="00622F88" w:rsidP="00230434">
      <w:pPr>
        <w:spacing w:after="0"/>
        <w:rPr>
          <w:rFonts w:cs="Times New Roman"/>
          <w:sz w:val="24"/>
          <w:szCs w:val="24"/>
          <w:lang w:val="en-GB"/>
        </w:rPr>
      </w:pPr>
    </w:p>
    <w:p w14:paraId="17CA5C47" w14:textId="53DF60FD" w:rsidR="00C12298" w:rsidRPr="00A25CEF" w:rsidRDefault="00260AC2" w:rsidP="00230434">
      <w:pPr>
        <w:pStyle w:val="Titolo1"/>
        <w:spacing w:before="0" w:after="0"/>
        <w:rPr>
          <w:rFonts w:ascii="Times New Roman" w:hAnsi="Times New Roman" w:cs="Times New Roman"/>
          <w:b/>
          <w:bCs/>
          <w:sz w:val="24"/>
          <w:szCs w:val="24"/>
          <w:lang w:val="en-GB"/>
        </w:rPr>
      </w:pPr>
      <w:r w:rsidRPr="00A25CEF">
        <w:rPr>
          <w:rFonts w:ascii="Times New Roman" w:hAnsi="Times New Roman" w:cs="Times New Roman"/>
          <w:b/>
          <w:bCs/>
          <w:sz w:val="24"/>
          <w:szCs w:val="24"/>
          <w:lang w:val="en-GB"/>
        </w:rPr>
        <w:t>Conclusion</w:t>
      </w:r>
      <w:r w:rsidR="008C31E1" w:rsidRPr="00A25CEF">
        <w:rPr>
          <w:rFonts w:ascii="Times New Roman" w:hAnsi="Times New Roman" w:cs="Times New Roman"/>
          <w:b/>
          <w:bCs/>
          <w:sz w:val="24"/>
          <w:szCs w:val="24"/>
          <w:lang w:val="en-GB"/>
        </w:rPr>
        <w:t>s</w:t>
      </w:r>
    </w:p>
    <w:p w14:paraId="5DE12D34" w14:textId="1C0F5322" w:rsidR="006215AE" w:rsidRPr="00A25CEF" w:rsidRDefault="006215AE" w:rsidP="00F149D2">
      <w:pPr>
        <w:spacing w:after="0"/>
        <w:jc w:val="both"/>
        <w:rPr>
          <w:rFonts w:cs="Times New Roman"/>
          <w:sz w:val="24"/>
          <w:szCs w:val="24"/>
          <w:lang w:val="en-GB"/>
        </w:rPr>
      </w:pPr>
      <w:r w:rsidRPr="00A25CEF">
        <w:rPr>
          <w:rFonts w:cs="Times New Roman"/>
          <w:sz w:val="24"/>
          <w:szCs w:val="24"/>
          <w:lang w:val="en-GB"/>
        </w:rPr>
        <w:t>The fundamental question of this study was whether</w:t>
      </w:r>
      <w:r w:rsidR="00D83495" w:rsidRPr="00A25CEF">
        <w:rPr>
          <w:rFonts w:cs="Times New Roman"/>
          <w:sz w:val="24"/>
          <w:szCs w:val="24"/>
          <w:lang w:val="en-GB"/>
        </w:rPr>
        <w:t xml:space="preserve"> and which</w:t>
      </w:r>
      <w:r w:rsidRPr="00A25CEF">
        <w:rPr>
          <w:rFonts w:cs="Times New Roman"/>
          <w:sz w:val="24"/>
          <w:szCs w:val="24"/>
          <w:lang w:val="en-GB"/>
        </w:rPr>
        <w:t xml:space="preserve"> current Large Language Models (LLMs) can be used by </w:t>
      </w:r>
      <w:r w:rsidR="00207C8C">
        <w:rPr>
          <w:rFonts w:cs="Times New Roman"/>
          <w:sz w:val="24"/>
          <w:szCs w:val="24"/>
          <w:lang w:val="en-GB"/>
        </w:rPr>
        <w:t xml:space="preserve">university </w:t>
      </w:r>
      <w:r w:rsidRPr="00A25CEF">
        <w:rPr>
          <w:rFonts w:cs="Times New Roman"/>
          <w:sz w:val="24"/>
          <w:szCs w:val="24"/>
          <w:lang w:val="en-GB"/>
        </w:rPr>
        <w:t xml:space="preserve">educators, even those without technical experience, to assess student-written products in the presence of open tasks and questions using assessment rubrics. Indeed, </w:t>
      </w:r>
      <w:r w:rsidR="00D83495" w:rsidRPr="00A25CEF">
        <w:rPr>
          <w:rFonts w:cs="Times New Roman"/>
          <w:sz w:val="24"/>
          <w:szCs w:val="24"/>
          <w:lang w:val="en-GB"/>
        </w:rPr>
        <w:t>using</w:t>
      </w:r>
      <w:r w:rsidRPr="00A25CEF">
        <w:rPr>
          <w:rFonts w:cs="Times New Roman"/>
          <w:sz w:val="24"/>
          <w:szCs w:val="24"/>
          <w:lang w:val="en-GB"/>
        </w:rPr>
        <w:t xml:space="preserve"> these technologies could make assessment more sustainable</w:t>
      </w:r>
      <w:r w:rsidR="00D83495" w:rsidRPr="00A25CEF">
        <w:rPr>
          <w:rFonts w:cs="Times New Roman"/>
          <w:sz w:val="24"/>
          <w:szCs w:val="24"/>
          <w:lang w:val="en-GB"/>
        </w:rPr>
        <w:t xml:space="preserve"> and scalable</w:t>
      </w:r>
      <w:r w:rsidR="00294AED">
        <w:rPr>
          <w:rFonts w:cs="Times New Roman"/>
          <w:sz w:val="24"/>
          <w:szCs w:val="24"/>
          <w:lang w:val="en-GB"/>
        </w:rPr>
        <w:t>, allowing</w:t>
      </w:r>
      <w:r w:rsidRPr="00A25CEF">
        <w:rPr>
          <w:rFonts w:cs="Times New Roman"/>
          <w:sz w:val="24"/>
          <w:szCs w:val="24"/>
          <w:lang w:val="en-GB"/>
        </w:rPr>
        <w:t xml:space="preserve"> for more consistent alignment with declared learning objectives.</w:t>
      </w:r>
    </w:p>
    <w:p w14:paraId="229014E2" w14:textId="766EEE52" w:rsidR="006215AE" w:rsidRPr="00A25CEF" w:rsidRDefault="00207C8C" w:rsidP="00F149D2">
      <w:pPr>
        <w:spacing w:after="0"/>
        <w:ind w:firstLine="284"/>
        <w:jc w:val="both"/>
        <w:rPr>
          <w:rFonts w:cs="Times New Roman"/>
          <w:sz w:val="24"/>
          <w:szCs w:val="24"/>
          <w:lang w:val="en-GB"/>
        </w:rPr>
      </w:pPr>
      <w:r w:rsidRPr="00207C8C">
        <w:rPr>
          <w:rFonts w:cs="Times New Roman"/>
          <w:sz w:val="24"/>
          <w:szCs w:val="24"/>
          <w:lang w:val="en-GB"/>
        </w:rPr>
        <w:t xml:space="preserve">According to this study, the use of LLMs can be beneficial, but only if they are used under proper supervision. They should be seen as assistance for </w:t>
      </w:r>
      <w:r>
        <w:rPr>
          <w:rFonts w:cs="Times New Roman"/>
          <w:sz w:val="24"/>
          <w:szCs w:val="24"/>
          <w:lang w:val="en-GB"/>
        </w:rPr>
        <w:t>university educators</w:t>
      </w:r>
      <w:r w:rsidRPr="00207C8C">
        <w:rPr>
          <w:rFonts w:cs="Times New Roman"/>
          <w:sz w:val="24"/>
          <w:szCs w:val="24"/>
          <w:lang w:val="en-GB"/>
        </w:rPr>
        <w:t xml:space="preserve"> and not as a substitute for assessments. The available data does not indicate that they are reliable enough to perform assessments independently. This finding confirms the latest guidelines as stated by Miao et al. (2023) and Webb (2023).</w:t>
      </w:r>
    </w:p>
    <w:p w14:paraId="0C7DF8A6" w14:textId="13D55F6C" w:rsidR="006215AE" w:rsidRPr="00A25CEF" w:rsidRDefault="006215AE" w:rsidP="00F149D2">
      <w:pPr>
        <w:spacing w:after="0"/>
        <w:ind w:firstLine="284"/>
        <w:jc w:val="both"/>
        <w:rPr>
          <w:rFonts w:cs="Times New Roman"/>
          <w:sz w:val="24"/>
          <w:szCs w:val="24"/>
          <w:lang w:val="en-GB"/>
        </w:rPr>
      </w:pPr>
      <w:r w:rsidRPr="00A25CEF">
        <w:rPr>
          <w:rFonts w:cs="Times New Roman"/>
          <w:sz w:val="24"/>
          <w:szCs w:val="24"/>
          <w:lang w:val="en-GB"/>
        </w:rPr>
        <w:lastRenderedPageBreak/>
        <w:t xml:space="preserve">However, not all models examined are advisable to assist teachers in assessment. Some lack the "capabilities" (or training) to perform such a complex task (such as </w:t>
      </w:r>
      <w:r w:rsidR="00207C8C">
        <w:rPr>
          <w:rFonts w:cs="Times New Roman"/>
          <w:sz w:val="24"/>
          <w:szCs w:val="24"/>
          <w:lang w:val="en-GB"/>
        </w:rPr>
        <w:t>Copilot</w:t>
      </w:r>
      <w:r w:rsidRPr="00A25CEF">
        <w:rPr>
          <w:rFonts w:cs="Times New Roman"/>
          <w:sz w:val="24"/>
          <w:szCs w:val="24"/>
          <w:lang w:val="en-GB"/>
        </w:rPr>
        <w:t xml:space="preserve">); others, like Google Bard, do not have a context window broad enough to </w:t>
      </w:r>
      <w:r w:rsidR="00207C8C">
        <w:rPr>
          <w:rFonts w:cs="Times New Roman"/>
          <w:sz w:val="24"/>
          <w:szCs w:val="24"/>
          <w:lang w:val="en-GB"/>
        </w:rPr>
        <w:t>assess</w:t>
      </w:r>
      <w:r w:rsidRPr="00A25CEF">
        <w:rPr>
          <w:rFonts w:cs="Times New Roman"/>
          <w:sz w:val="24"/>
          <w:szCs w:val="24"/>
          <w:lang w:val="en-GB"/>
        </w:rPr>
        <w:t xml:space="preserve"> elaborate texts. On the practical side, the ability of Claude 2 to </w:t>
      </w:r>
      <w:r w:rsidR="00207C8C">
        <w:rPr>
          <w:rFonts w:cs="Times New Roman"/>
          <w:sz w:val="24"/>
          <w:szCs w:val="24"/>
          <w:lang w:val="en-GB"/>
        </w:rPr>
        <w:t>assess</w:t>
      </w:r>
      <w:r w:rsidRPr="00A25CEF">
        <w:rPr>
          <w:rFonts w:cs="Times New Roman"/>
          <w:sz w:val="24"/>
          <w:szCs w:val="24"/>
          <w:lang w:val="en-GB"/>
        </w:rPr>
        <w:t xml:space="preserve"> several texts at once is </w:t>
      </w:r>
      <w:r w:rsidR="00207C8C">
        <w:rPr>
          <w:rFonts w:cs="Times New Roman"/>
          <w:sz w:val="24"/>
          <w:szCs w:val="24"/>
          <w:lang w:val="en-GB"/>
        </w:rPr>
        <w:t>very beneficial</w:t>
      </w:r>
      <w:r w:rsidRPr="00A25CEF">
        <w:rPr>
          <w:rFonts w:cs="Times New Roman"/>
          <w:sz w:val="24"/>
          <w:szCs w:val="24"/>
          <w:lang w:val="en-GB"/>
        </w:rPr>
        <w:t>.</w:t>
      </w:r>
    </w:p>
    <w:p w14:paraId="57B8A3E9" w14:textId="04305307" w:rsidR="006215AE" w:rsidRPr="00A25CEF" w:rsidRDefault="006215AE" w:rsidP="00F149D2">
      <w:pPr>
        <w:spacing w:after="0"/>
        <w:ind w:firstLine="284"/>
        <w:jc w:val="both"/>
        <w:rPr>
          <w:rFonts w:cs="Times New Roman"/>
          <w:sz w:val="24"/>
          <w:szCs w:val="24"/>
          <w:lang w:val="en-GB"/>
        </w:rPr>
      </w:pPr>
      <w:r w:rsidRPr="00A25CEF">
        <w:rPr>
          <w:rFonts w:cs="Times New Roman"/>
          <w:sz w:val="24"/>
          <w:szCs w:val="24"/>
          <w:lang w:val="en-GB"/>
        </w:rPr>
        <w:t xml:space="preserve">This study has allowed us to sift through the examined LLMs and select two for more extensive and in-depth analyses: ChatGPT-4 and Claude 2. To select a third and possibly a fourth model, in addition to the two mentioned, it could be interesting to conduct a similar experiment only with </w:t>
      </w:r>
      <w:r w:rsidR="003A55D2">
        <w:rPr>
          <w:rFonts w:cs="Times New Roman"/>
          <w:sz w:val="24"/>
          <w:szCs w:val="24"/>
          <w:lang w:val="en-GB"/>
        </w:rPr>
        <w:t>open-source</w:t>
      </w:r>
      <w:r w:rsidRPr="00A25CEF">
        <w:rPr>
          <w:rFonts w:cs="Times New Roman"/>
          <w:sz w:val="24"/>
          <w:szCs w:val="24"/>
          <w:lang w:val="en-GB"/>
        </w:rPr>
        <w:t xml:space="preserve"> models</w:t>
      </w:r>
      <w:r w:rsidR="003A55D2">
        <w:rPr>
          <w:rFonts w:cs="Times New Roman"/>
          <w:sz w:val="24"/>
          <w:szCs w:val="24"/>
          <w:lang w:val="en-GB"/>
        </w:rPr>
        <w:t>,</w:t>
      </w:r>
      <w:r w:rsidRPr="00A25CEF">
        <w:rPr>
          <w:rFonts w:cs="Times New Roman"/>
          <w:sz w:val="24"/>
          <w:szCs w:val="24"/>
          <w:lang w:val="en-GB"/>
        </w:rPr>
        <w:t xml:space="preserve"> given the </w:t>
      </w:r>
      <w:r w:rsidR="00D83495" w:rsidRPr="00A25CEF">
        <w:rPr>
          <w:rFonts w:cs="Times New Roman"/>
          <w:sz w:val="24"/>
          <w:szCs w:val="24"/>
          <w:lang w:val="en-GB"/>
        </w:rPr>
        <w:t>good</w:t>
      </w:r>
      <w:r w:rsidRPr="00A25CEF">
        <w:rPr>
          <w:rFonts w:cs="Times New Roman"/>
          <w:sz w:val="24"/>
          <w:szCs w:val="24"/>
          <w:lang w:val="en-GB"/>
        </w:rPr>
        <w:t xml:space="preserve"> performance of OpenChat 3.5 compared to much larger models. The </w:t>
      </w:r>
      <w:r w:rsidR="003A55D2">
        <w:rPr>
          <w:rFonts w:cs="Times New Roman"/>
          <w:sz w:val="24"/>
          <w:szCs w:val="24"/>
          <w:lang w:val="en-GB"/>
        </w:rPr>
        <w:t>o</w:t>
      </w:r>
      <w:r w:rsidRPr="00A25CEF">
        <w:rPr>
          <w:rFonts w:cs="Times New Roman"/>
          <w:sz w:val="24"/>
          <w:szCs w:val="24"/>
          <w:lang w:val="en-GB"/>
        </w:rPr>
        <w:t>pen</w:t>
      </w:r>
      <w:r w:rsidR="003A55D2">
        <w:rPr>
          <w:rFonts w:cs="Times New Roman"/>
          <w:sz w:val="24"/>
          <w:szCs w:val="24"/>
          <w:lang w:val="en-GB"/>
        </w:rPr>
        <w:t>-s</w:t>
      </w:r>
      <w:r w:rsidRPr="00A25CEF">
        <w:rPr>
          <w:rFonts w:cs="Times New Roman"/>
          <w:sz w:val="24"/>
          <w:szCs w:val="24"/>
          <w:lang w:val="en-GB"/>
        </w:rPr>
        <w:t>ource LLM community is very active and</w:t>
      </w:r>
      <w:r w:rsidR="00D83495" w:rsidRPr="00A25CEF">
        <w:rPr>
          <w:rFonts w:cs="Times New Roman"/>
          <w:sz w:val="24"/>
          <w:szCs w:val="24"/>
          <w:lang w:val="en-GB"/>
        </w:rPr>
        <w:t>,</w:t>
      </w:r>
      <w:r w:rsidRPr="00A25CEF">
        <w:rPr>
          <w:rFonts w:cs="Times New Roman"/>
          <w:sz w:val="24"/>
          <w:szCs w:val="24"/>
          <w:lang w:val="en-GB"/>
        </w:rPr>
        <w:t xml:space="preserve"> during 2023</w:t>
      </w:r>
      <w:r w:rsidR="00246170" w:rsidRPr="00A25CEF">
        <w:rPr>
          <w:rFonts w:cs="Times New Roman"/>
          <w:sz w:val="24"/>
          <w:szCs w:val="24"/>
          <w:lang w:val="en-GB"/>
        </w:rPr>
        <w:t>,</w:t>
      </w:r>
      <w:r w:rsidRPr="00A25CEF">
        <w:rPr>
          <w:rFonts w:cs="Times New Roman"/>
          <w:sz w:val="24"/>
          <w:szCs w:val="24"/>
          <w:lang w:val="en-GB"/>
        </w:rPr>
        <w:t xml:space="preserve"> has been able </w:t>
      </w:r>
      <w:r w:rsidR="00D83495" w:rsidRPr="00A25CEF">
        <w:rPr>
          <w:rFonts w:cs="Times New Roman"/>
          <w:sz w:val="24"/>
          <w:szCs w:val="24"/>
          <w:lang w:val="en-GB"/>
        </w:rPr>
        <w:t>to raise the quality level of the models exponentially</w:t>
      </w:r>
      <w:r w:rsidRPr="00A25CEF">
        <w:rPr>
          <w:rFonts w:cs="Times New Roman"/>
          <w:sz w:val="24"/>
          <w:szCs w:val="24"/>
          <w:lang w:val="en-GB"/>
        </w:rPr>
        <w:t>, also thanks to companies and institutions like Meta (which released LLAMA and LLAMA2), TII (Technology Innovation Institute of Abu Dhabi</w:t>
      </w:r>
      <w:r w:rsidR="00D83495" w:rsidRPr="00A25CEF">
        <w:rPr>
          <w:rFonts w:cs="Times New Roman"/>
          <w:sz w:val="24"/>
          <w:szCs w:val="24"/>
          <w:lang w:val="en-GB"/>
        </w:rPr>
        <w:t>,</w:t>
      </w:r>
      <w:r w:rsidRPr="00A25CEF">
        <w:rPr>
          <w:rFonts w:cs="Times New Roman"/>
          <w:sz w:val="24"/>
          <w:szCs w:val="24"/>
          <w:lang w:val="en-GB"/>
        </w:rPr>
        <w:t xml:space="preserve"> which released the Falcon models), Mistral (with the Mistral model), and HuggingFace (a platform for the development and sharing of LLMs) which have created an ecosystem supporting these efforts</w:t>
      </w:r>
      <w:r w:rsidR="003A55D2">
        <w:rPr>
          <w:rFonts w:cs="Times New Roman"/>
          <w:sz w:val="24"/>
          <w:szCs w:val="24"/>
          <w:lang w:val="en-GB"/>
        </w:rPr>
        <w:t xml:space="preserve"> and that has</w:t>
      </w:r>
      <w:r w:rsidRPr="00A25CEF">
        <w:rPr>
          <w:rFonts w:cs="Times New Roman"/>
          <w:sz w:val="24"/>
          <w:szCs w:val="24"/>
          <w:lang w:val="en-GB"/>
        </w:rPr>
        <w:t xml:space="preserve"> prov</w:t>
      </w:r>
      <w:r w:rsidR="003A55D2">
        <w:rPr>
          <w:rFonts w:cs="Times New Roman"/>
          <w:sz w:val="24"/>
          <w:szCs w:val="24"/>
          <w:lang w:val="en-GB"/>
        </w:rPr>
        <w:t>ed</w:t>
      </w:r>
      <w:r w:rsidRPr="00A25CEF">
        <w:rPr>
          <w:rFonts w:cs="Times New Roman"/>
          <w:sz w:val="24"/>
          <w:szCs w:val="24"/>
          <w:lang w:val="en-GB"/>
        </w:rPr>
        <w:t xml:space="preserve"> to be very effective.</w:t>
      </w:r>
    </w:p>
    <w:p w14:paraId="617516E8" w14:textId="2B5FF593" w:rsidR="006215AE" w:rsidRPr="00A25CEF" w:rsidRDefault="006215AE" w:rsidP="00F149D2">
      <w:pPr>
        <w:spacing w:after="0"/>
        <w:ind w:firstLine="284"/>
        <w:jc w:val="both"/>
        <w:rPr>
          <w:rFonts w:cs="Times New Roman"/>
          <w:sz w:val="24"/>
          <w:szCs w:val="24"/>
          <w:lang w:val="en-GB"/>
        </w:rPr>
      </w:pPr>
      <w:r w:rsidRPr="00A25CEF">
        <w:rPr>
          <w:rFonts w:cs="Times New Roman"/>
          <w:sz w:val="24"/>
          <w:szCs w:val="24"/>
          <w:lang w:val="en-GB"/>
        </w:rPr>
        <w:t xml:space="preserve">Once a few models are selected, a subsequent study can proceed using a multi-shot prompting type, thus presenting the LLMs with examples of optimally performed </w:t>
      </w:r>
      <w:r w:rsidR="003A55D2">
        <w:rPr>
          <w:rFonts w:cs="Times New Roman"/>
          <w:sz w:val="24"/>
          <w:szCs w:val="24"/>
          <w:lang w:val="en-GB"/>
        </w:rPr>
        <w:t>assessment</w:t>
      </w:r>
      <w:r w:rsidRPr="00A25CEF">
        <w:rPr>
          <w:rFonts w:cs="Times New Roman"/>
          <w:sz w:val="24"/>
          <w:szCs w:val="24"/>
          <w:lang w:val="en-GB"/>
        </w:rPr>
        <w:t xml:space="preserve">s </w:t>
      </w:r>
      <w:r w:rsidR="003A55D2">
        <w:rPr>
          <w:rFonts w:cs="Times New Roman"/>
          <w:sz w:val="24"/>
          <w:szCs w:val="24"/>
          <w:lang w:val="en-GB"/>
        </w:rPr>
        <w:t xml:space="preserve">(exemplars) </w:t>
      </w:r>
      <w:r w:rsidRPr="00A25CEF">
        <w:rPr>
          <w:rFonts w:cs="Times New Roman"/>
          <w:sz w:val="24"/>
          <w:szCs w:val="24"/>
          <w:lang w:val="en-GB"/>
        </w:rPr>
        <w:t xml:space="preserve">before moving on to the assessment task. </w:t>
      </w:r>
      <w:r w:rsidR="003A55D2">
        <w:rPr>
          <w:rFonts w:cs="Times New Roman"/>
          <w:sz w:val="24"/>
          <w:szCs w:val="24"/>
          <w:lang w:val="en-GB"/>
        </w:rPr>
        <w:t>T</w:t>
      </w:r>
      <w:r w:rsidRPr="00A25CEF">
        <w:rPr>
          <w:rFonts w:cs="Times New Roman"/>
          <w:sz w:val="24"/>
          <w:szCs w:val="24"/>
          <w:lang w:val="en-GB"/>
        </w:rPr>
        <w:t xml:space="preserve">extual feedback </w:t>
      </w:r>
      <w:r w:rsidR="003A55D2">
        <w:rPr>
          <w:rFonts w:cs="Times New Roman"/>
          <w:sz w:val="24"/>
          <w:szCs w:val="24"/>
          <w:lang w:val="en-GB"/>
        </w:rPr>
        <w:t>to</w:t>
      </w:r>
      <w:r w:rsidRPr="00A25CEF">
        <w:rPr>
          <w:rFonts w:cs="Times New Roman"/>
          <w:sz w:val="24"/>
          <w:szCs w:val="24"/>
          <w:lang w:val="en-GB"/>
        </w:rPr>
        <w:t xml:space="preserve"> tasks </w:t>
      </w:r>
      <w:r w:rsidR="003A55D2">
        <w:rPr>
          <w:rFonts w:cs="Times New Roman"/>
          <w:sz w:val="24"/>
          <w:szCs w:val="24"/>
          <w:lang w:val="en-GB"/>
        </w:rPr>
        <w:t>is one of LLMs' most disruptive capabilities, and those that could be provided during the assessment and following the criteria provided in a rubric</w:t>
      </w:r>
      <w:r w:rsidRPr="00A25CEF">
        <w:rPr>
          <w:rFonts w:cs="Times New Roman"/>
          <w:sz w:val="24"/>
          <w:szCs w:val="24"/>
          <w:lang w:val="en-GB"/>
        </w:rPr>
        <w:t xml:space="preserve"> deserve particular exploration (Agostini &amp; Picasso, 2023; Sabzalieva &amp; Valentini, 2023; Sullivan et al., 2023; Tamkin et al., 2021).</w:t>
      </w:r>
    </w:p>
    <w:p w14:paraId="63FCA662" w14:textId="4E88FB2B" w:rsidR="006215AE" w:rsidRPr="00A25CEF" w:rsidRDefault="00D83495" w:rsidP="00F149D2">
      <w:pPr>
        <w:spacing w:after="0"/>
        <w:ind w:firstLine="284"/>
        <w:jc w:val="both"/>
        <w:rPr>
          <w:rFonts w:cs="Times New Roman"/>
          <w:sz w:val="24"/>
          <w:szCs w:val="24"/>
          <w:lang w:val="en-GB"/>
        </w:rPr>
      </w:pPr>
      <w:r w:rsidRPr="00A25CEF">
        <w:rPr>
          <w:rFonts w:cs="Times New Roman"/>
          <w:sz w:val="24"/>
          <w:szCs w:val="24"/>
          <w:lang w:val="en-GB"/>
        </w:rPr>
        <w:t>The limitations of the present study</w:t>
      </w:r>
      <w:r w:rsidR="006215AE" w:rsidRPr="00A25CEF">
        <w:rPr>
          <w:rFonts w:cs="Times New Roman"/>
          <w:sz w:val="24"/>
          <w:szCs w:val="24"/>
          <w:lang w:val="en-GB"/>
        </w:rPr>
        <w:t xml:space="preserve"> lie in the sample size of student products that </w:t>
      </w:r>
      <w:r w:rsidRPr="00A25CEF">
        <w:rPr>
          <w:rFonts w:cs="Times New Roman"/>
          <w:sz w:val="24"/>
          <w:szCs w:val="24"/>
          <w:lang w:val="en-GB"/>
        </w:rPr>
        <w:t>need</w:t>
      </w:r>
      <w:r w:rsidR="006215AE" w:rsidRPr="00A25CEF">
        <w:rPr>
          <w:rFonts w:cs="Times New Roman"/>
          <w:sz w:val="24"/>
          <w:szCs w:val="24"/>
          <w:lang w:val="en-GB"/>
        </w:rPr>
        <w:t xml:space="preserve"> to be significantly increased, as well as the number of human </w:t>
      </w:r>
      <w:r w:rsidR="003A55D2">
        <w:rPr>
          <w:rFonts w:cs="Times New Roman"/>
          <w:sz w:val="24"/>
          <w:szCs w:val="24"/>
          <w:lang w:val="en-GB"/>
        </w:rPr>
        <w:t xml:space="preserve">expert </w:t>
      </w:r>
      <w:r w:rsidR="006215AE" w:rsidRPr="00A25CEF">
        <w:rPr>
          <w:rFonts w:cs="Times New Roman"/>
          <w:sz w:val="24"/>
          <w:szCs w:val="24"/>
          <w:lang w:val="en-GB"/>
        </w:rPr>
        <w:t>evaluator</w:t>
      </w:r>
      <w:r w:rsidR="003A55D2">
        <w:rPr>
          <w:rFonts w:cs="Times New Roman"/>
          <w:sz w:val="24"/>
          <w:szCs w:val="24"/>
          <w:lang w:val="en-GB"/>
        </w:rPr>
        <w:t>s</w:t>
      </w:r>
      <w:r w:rsidR="006215AE" w:rsidRPr="00A25CEF">
        <w:rPr>
          <w:rFonts w:cs="Times New Roman"/>
          <w:sz w:val="24"/>
          <w:szCs w:val="24"/>
          <w:lang w:val="en-GB"/>
        </w:rPr>
        <w:t xml:space="preserve"> and the disciplines involved in the tests. The assessment rubric can also be </w:t>
      </w:r>
      <w:r w:rsidRPr="00A25CEF">
        <w:rPr>
          <w:rFonts w:cs="Times New Roman"/>
          <w:sz w:val="24"/>
          <w:szCs w:val="24"/>
          <w:lang w:val="en-GB"/>
        </w:rPr>
        <w:t>optimised</w:t>
      </w:r>
      <w:r w:rsidR="006215AE" w:rsidRPr="00A25CEF">
        <w:rPr>
          <w:rFonts w:cs="Times New Roman"/>
          <w:sz w:val="24"/>
          <w:szCs w:val="24"/>
          <w:lang w:val="en-GB"/>
        </w:rPr>
        <w:t xml:space="preserve"> to be </w:t>
      </w:r>
      <w:r w:rsidR="00246170" w:rsidRPr="00A25CEF">
        <w:rPr>
          <w:rFonts w:cs="Times New Roman"/>
          <w:sz w:val="24"/>
          <w:szCs w:val="24"/>
          <w:lang w:val="en-GB"/>
        </w:rPr>
        <w:t>more precise</w:t>
      </w:r>
      <w:r w:rsidRPr="00A25CEF">
        <w:rPr>
          <w:rFonts w:cs="Times New Roman"/>
          <w:sz w:val="24"/>
          <w:szCs w:val="24"/>
          <w:lang w:val="en-GB"/>
        </w:rPr>
        <w:t>. However, it is not considered necessary to overly simplify the criteria</w:t>
      </w:r>
      <w:r w:rsidR="003A55D2">
        <w:rPr>
          <w:rFonts w:cs="Times New Roman"/>
          <w:sz w:val="24"/>
          <w:szCs w:val="24"/>
          <w:lang w:val="en-GB"/>
        </w:rPr>
        <w:t>. That is</w:t>
      </w:r>
      <w:r w:rsidR="006215AE" w:rsidRPr="00A25CEF">
        <w:rPr>
          <w:rFonts w:cs="Times New Roman"/>
          <w:sz w:val="24"/>
          <w:szCs w:val="24"/>
          <w:lang w:val="en-GB"/>
        </w:rPr>
        <w:t xml:space="preserve"> </w:t>
      </w:r>
      <w:r w:rsidRPr="00A25CEF">
        <w:rPr>
          <w:rFonts w:cs="Times New Roman"/>
          <w:sz w:val="24"/>
          <w:szCs w:val="24"/>
          <w:lang w:val="en-GB"/>
        </w:rPr>
        <w:t>to avoid</w:t>
      </w:r>
      <w:r w:rsidR="006215AE" w:rsidRPr="00A25CEF">
        <w:rPr>
          <w:rFonts w:cs="Times New Roman"/>
          <w:sz w:val="24"/>
          <w:szCs w:val="24"/>
          <w:lang w:val="en-GB"/>
        </w:rPr>
        <w:t xml:space="preserve"> the error of evaluating LLMs on bespoke rubrics, which would not be those </w:t>
      </w:r>
      <w:r w:rsidR="003A55D2">
        <w:rPr>
          <w:rFonts w:cs="Times New Roman"/>
          <w:sz w:val="24"/>
          <w:szCs w:val="24"/>
          <w:lang w:val="en-GB"/>
        </w:rPr>
        <w:t xml:space="preserve">that </w:t>
      </w:r>
      <w:r w:rsidR="006215AE" w:rsidRPr="00A25CEF">
        <w:rPr>
          <w:rFonts w:cs="Times New Roman"/>
          <w:sz w:val="24"/>
          <w:szCs w:val="24"/>
          <w:lang w:val="en-GB"/>
        </w:rPr>
        <w:t xml:space="preserve">a teacher would create in the day-to-day work. This study also did not consider all ethical, data protection, and legislative implications and issues. </w:t>
      </w:r>
      <w:r w:rsidR="003A55D2">
        <w:rPr>
          <w:rFonts w:cs="Times New Roman"/>
          <w:sz w:val="24"/>
          <w:szCs w:val="24"/>
          <w:lang w:val="en-GB"/>
        </w:rPr>
        <w:t>In those matters</w:t>
      </w:r>
      <w:r w:rsidRPr="00A25CEF">
        <w:rPr>
          <w:rFonts w:cs="Times New Roman"/>
          <w:sz w:val="24"/>
          <w:szCs w:val="24"/>
          <w:lang w:val="en-GB"/>
        </w:rPr>
        <w:t>,</w:t>
      </w:r>
      <w:r w:rsidR="006215AE" w:rsidRPr="00A25CEF">
        <w:rPr>
          <w:rFonts w:cs="Times New Roman"/>
          <w:sz w:val="24"/>
          <w:szCs w:val="24"/>
          <w:lang w:val="en-GB"/>
        </w:rPr>
        <w:t xml:space="preserve"> too, the landscape is rapidly evolving.</w:t>
      </w:r>
    </w:p>
    <w:p w14:paraId="24E47E08" w14:textId="5D829B32" w:rsidR="00C0199C" w:rsidRPr="00A25CEF" w:rsidRDefault="00925E4A" w:rsidP="00F149D2">
      <w:pPr>
        <w:spacing w:after="0"/>
        <w:ind w:firstLine="284"/>
        <w:jc w:val="both"/>
        <w:rPr>
          <w:rFonts w:cs="Times New Roman"/>
          <w:sz w:val="24"/>
          <w:szCs w:val="24"/>
          <w:lang w:val="en-GB"/>
        </w:rPr>
      </w:pPr>
      <w:r>
        <w:rPr>
          <w:rFonts w:cs="Times New Roman"/>
          <w:sz w:val="24"/>
          <w:szCs w:val="24"/>
          <w:lang w:val="en-GB"/>
        </w:rPr>
        <w:t>The rapid pace of updates to LLMs within their platforms must be highlighted</w:t>
      </w:r>
      <w:r w:rsidR="006215AE" w:rsidRPr="00A25CEF">
        <w:rPr>
          <w:rFonts w:cs="Times New Roman"/>
          <w:sz w:val="24"/>
          <w:szCs w:val="24"/>
          <w:lang w:val="en-GB"/>
        </w:rPr>
        <w:t>: model speed, context window breadth, and capabilities can</w:t>
      </w:r>
      <w:r w:rsidR="00D83495" w:rsidRPr="00A25CEF">
        <w:rPr>
          <w:rFonts w:cs="Times New Roman"/>
          <w:sz w:val="24"/>
          <w:szCs w:val="24"/>
          <w:lang w:val="en-GB"/>
        </w:rPr>
        <w:t>, therefore,</w:t>
      </w:r>
      <w:r w:rsidR="006215AE" w:rsidRPr="00A25CEF">
        <w:rPr>
          <w:rFonts w:cs="Times New Roman"/>
          <w:sz w:val="24"/>
          <w:szCs w:val="24"/>
          <w:lang w:val="en-GB"/>
        </w:rPr>
        <w:t xml:space="preserve"> change in a short time, and some conclusions of this study may soon need to be updated as well</w:t>
      </w:r>
      <w:r w:rsidR="00891C54" w:rsidRPr="00A25CEF">
        <w:rPr>
          <w:rFonts w:cs="Times New Roman"/>
          <w:sz w:val="24"/>
          <w:szCs w:val="24"/>
          <w:lang w:val="en-GB"/>
        </w:rPr>
        <w:t>.</w:t>
      </w:r>
    </w:p>
    <w:p w14:paraId="25050369" w14:textId="4A62691D" w:rsidR="00C12298" w:rsidRPr="00A25CEF" w:rsidRDefault="00015676">
      <w:pPr>
        <w:pStyle w:val="Titolo1"/>
        <w:rPr>
          <w:rFonts w:ascii="Times New Roman" w:hAnsi="Times New Roman" w:cs="Times New Roman"/>
          <w:b/>
          <w:bCs/>
          <w:sz w:val="22"/>
          <w:szCs w:val="22"/>
          <w:lang w:val="en-GB"/>
        </w:rPr>
      </w:pPr>
      <w:r w:rsidRPr="00A25CEF">
        <w:rPr>
          <w:rFonts w:ascii="Times New Roman" w:hAnsi="Times New Roman" w:cs="Times New Roman"/>
          <w:b/>
          <w:bCs/>
          <w:sz w:val="22"/>
          <w:szCs w:val="22"/>
          <w:lang w:val="en-GB"/>
        </w:rPr>
        <w:t>References</w:t>
      </w:r>
    </w:p>
    <w:p w14:paraId="6B7E99C8" w14:textId="5FEF7738"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Agostini, D., &amp; Picasso, F. (2023, November 6). Large Language Models for Sustainable Assessment and Feedback in Higher Education: Towards a Pedagogical and Technological Framework. </w:t>
      </w:r>
      <w:r w:rsidRPr="00A25CEF">
        <w:rPr>
          <w:rFonts w:cs="Times New Roman"/>
          <w:i/>
          <w:iCs/>
          <w:sz w:val="22"/>
          <w:lang w:val="en-GB"/>
        </w:rPr>
        <w:t>Proceedings of the First International Workshop on High-Performance Artificial Intelligence Systems in Education Co-Located with 22nd International Conference of the Italian Association for Artificial Intelligence (AIxIA 2023)</w:t>
      </w:r>
      <w:r w:rsidRPr="00A25CEF">
        <w:rPr>
          <w:rFonts w:cs="Times New Roman"/>
          <w:sz w:val="22"/>
          <w:lang w:val="en-GB"/>
        </w:rPr>
        <w:t>. AIxEDU 2023 High-performance Artificial Intelligence Systems in Education, Aachen. https://ceur-ws.org/Vol-3605/</w:t>
      </w:r>
    </w:p>
    <w:p w14:paraId="72DE8A2F"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Ali, F., Choy, D., Divaharan, S., Tay, H. Y., &amp; Chen, W. (2023). Supporting Self-Directed Learning and Self-Assessment Using TeacherGAIA, a Generative AI Chatbot Application: Learning Approaches and Prompt Engineering. </w:t>
      </w:r>
      <w:r w:rsidRPr="00A25CEF">
        <w:rPr>
          <w:rFonts w:cs="Times New Roman"/>
          <w:i/>
          <w:iCs/>
          <w:sz w:val="22"/>
          <w:lang w:val="en-GB"/>
        </w:rPr>
        <w:t>Learning: Research and Practice</w:t>
      </w:r>
      <w:r w:rsidRPr="00A25CEF">
        <w:rPr>
          <w:rFonts w:cs="Times New Roman"/>
          <w:sz w:val="22"/>
          <w:lang w:val="en-GB"/>
        </w:rPr>
        <w:t xml:space="preserve">, </w:t>
      </w:r>
      <w:r w:rsidRPr="00A25CEF">
        <w:rPr>
          <w:rFonts w:cs="Times New Roman"/>
          <w:i/>
          <w:iCs/>
          <w:sz w:val="22"/>
          <w:lang w:val="en-GB"/>
        </w:rPr>
        <w:t>9</w:t>
      </w:r>
      <w:r w:rsidRPr="00A25CEF">
        <w:rPr>
          <w:rFonts w:cs="Times New Roman"/>
          <w:sz w:val="22"/>
          <w:lang w:val="en-GB"/>
        </w:rPr>
        <w:t>(2), 135–147. https://doi.org/10.1080/23735082.2023.2258886</w:t>
      </w:r>
    </w:p>
    <w:p w14:paraId="5E682914"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lastRenderedPageBreak/>
        <w:t xml:space="preserve">Babina, T., Fedyk, A., He, A. X., &amp; Hodson, J. (2023). </w:t>
      </w:r>
      <w:r w:rsidRPr="00A25CEF">
        <w:rPr>
          <w:rFonts w:cs="Times New Roman"/>
          <w:i/>
          <w:iCs/>
          <w:sz w:val="22"/>
          <w:lang w:val="en-GB"/>
        </w:rPr>
        <w:t>Firm Investments in Artificial Intelligence Technologies and Changes in Workforce Composition</w:t>
      </w:r>
      <w:r w:rsidRPr="00A25CEF">
        <w:rPr>
          <w:rFonts w:cs="Times New Roman"/>
          <w:sz w:val="22"/>
          <w:lang w:val="en-GB"/>
        </w:rPr>
        <w:t xml:space="preserve"> (Working Paper 31325). National Bureau of Economic Research. https://doi.org/10.3386/w31325</w:t>
      </w:r>
    </w:p>
    <w:p w14:paraId="5CFCD5C8"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Baytak, A. (2023). The Acceptance and Diffusion of Generative Artificial Intelligence in Education: A Literature Review. </w:t>
      </w:r>
      <w:r w:rsidRPr="00A25CEF">
        <w:rPr>
          <w:rFonts w:cs="Times New Roman"/>
          <w:i/>
          <w:iCs/>
          <w:sz w:val="22"/>
          <w:lang w:val="en-GB"/>
        </w:rPr>
        <w:t>Current Perspectives in Educational Research</w:t>
      </w:r>
      <w:r w:rsidRPr="00A25CEF">
        <w:rPr>
          <w:rFonts w:cs="Times New Roman"/>
          <w:sz w:val="22"/>
          <w:lang w:val="en-GB"/>
        </w:rPr>
        <w:t xml:space="preserve">, </w:t>
      </w:r>
      <w:r w:rsidRPr="00A25CEF">
        <w:rPr>
          <w:rFonts w:cs="Times New Roman"/>
          <w:i/>
          <w:iCs/>
          <w:sz w:val="22"/>
          <w:lang w:val="en-GB"/>
        </w:rPr>
        <w:t>6</w:t>
      </w:r>
      <w:r w:rsidRPr="00A25CEF">
        <w:rPr>
          <w:rFonts w:cs="Times New Roman"/>
          <w:sz w:val="22"/>
          <w:lang w:val="en-GB"/>
        </w:rPr>
        <w:t>(1), Article 1. https://doi.org/10.46303/cuper.2023.2</w:t>
      </w:r>
    </w:p>
    <w:p w14:paraId="6AA23A9C"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Biagini, G., Cuomo, S., &amp; Ranieri, M. (2023, November 6). Developing and Validating a Multidimensional AI Literacy Questionnaire: Operationalizing AI Literacy for Higher Education. </w:t>
      </w:r>
      <w:r w:rsidRPr="00A25CEF">
        <w:rPr>
          <w:rFonts w:cs="Times New Roman"/>
          <w:i/>
          <w:iCs/>
          <w:sz w:val="22"/>
          <w:lang w:val="en-GB"/>
        </w:rPr>
        <w:t>Proceedings of the First International Workshop on High-Performance Artificial Intelligence Systems in Education Co-Located with 22nd International Conference of the Italian Association for Artificial Intelligence (AIxIA 2023)</w:t>
      </w:r>
      <w:r w:rsidRPr="00A25CEF">
        <w:rPr>
          <w:rFonts w:cs="Times New Roman"/>
          <w:sz w:val="22"/>
          <w:lang w:val="en-GB"/>
        </w:rPr>
        <w:t>. AIxEDU 2023 High-performance Artificial Intelligence Systems in Education, Aachen. https://ceur-ws.org/Vol-3605/</w:t>
      </w:r>
    </w:p>
    <w:p w14:paraId="6CAF7485"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Biggs, J. (1996). Enhancing teaching through constructive alignment. </w:t>
      </w:r>
      <w:r w:rsidRPr="00A25CEF">
        <w:rPr>
          <w:rFonts w:cs="Times New Roman"/>
          <w:i/>
          <w:iCs/>
          <w:sz w:val="22"/>
          <w:lang w:val="en-GB"/>
        </w:rPr>
        <w:t>Higher Education</w:t>
      </w:r>
      <w:r w:rsidRPr="00A25CEF">
        <w:rPr>
          <w:rFonts w:cs="Times New Roman"/>
          <w:sz w:val="22"/>
          <w:lang w:val="en-GB"/>
        </w:rPr>
        <w:t xml:space="preserve">, </w:t>
      </w:r>
      <w:r w:rsidRPr="00A25CEF">
        <w:rPr>
          <w:rFonts w:cs="Times New Roman"/>
          <w:i/>
          <w:iCs/>
          <w:sz w:val="22"/>
          <w:lang w:val="en-GB"/>
        </w:rPr>
        <w:t>32</w:t>
      </w:r>
      <w:r w:rsidRPr="00A25CEF">
        <w:rPr>
          <w:rFonts w:cs="Times New Roman"/>
          <w:sz w:val="22"/>
          <w:lang w:val="en-GB"/>
        </w:rPr>
        <w:t>(3), 347–364. https://doi.org/10.1007/BF00138871</w:t>
      </w:r>
    </w:p>
    <w:p w14:paraId="22160A34"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Cetindamar, D., Kitto, K., Wu, M., Zhang, Y., Abedin, B., &amp; Knight, S. (2024). Explicating AI Literacy of Employees at Digital Workplaces. </w:t>
      </w:r>
      <w:r w:rsidRPr="00A25CEF">
        <w:rPr>
          <w:rFonts w:cs="Times New Roman"/>
          <w:i/>
          <w:iCs/>
          <w:sz w:val="22"/>
          <w:lang w:val="en-GB"/>
        </w:rPr>
        <w:t>IEEE Transactions on Engineering Management</w:t>
      </w:r>
      <w:r w:rsidRPr="00A25CEF">
        <w:rPr>
          <w:rFonts w:cs="Times New Roman"/>
          <w:sz w:val="22"/>
          <w:lang w:val="en-GB"/>
        </w:rPr>
        <w:t xml:space="preserve">, </w:t>
      </w:r>
      <w:r w:rsidRPr="00A25CEF">
        <w:rPr>
          <w:rFonts w:cs="Times New Roman"/>
          <w:i/>
          <w:iCs/>
          <w:sz w:val="22"/>
          <w:lang w:val="en-GB"/>
        </w:rPr>
        <w:t>71</w:t>
      </w:r>
      <w:r w:rsidRPr="00A25CEF">
        <w:rPr>
          <w:rFonts w:cs="Times New Roman"/>
          <w:sz w:val="22"/>
          <w:lang w:val="en-GB"/>
        </w:rPr>
        <w:t>, 810–823. https://doi.org/10.1109/TEM.2021.3138503</w:t>
      </w:r>
    </w:p>
    <w:p w14:paraId="42923858"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Elbanna, S., &amp; Armstrong, L. (2023). Exploring the integration of ChatGPT in education: Adapting for the future. </w:t>
      </w:r>
      <w:r w:rsidRPr="00A25CEF">
        <w:rPr>
          <w:rFonts w:cs="Times New Roman"/>
          <w:i/>
          <w:iCs/>
          <w:sz w:val="22"/>
          <w:lang w:val="en-GB"/>
        </w:rPr>
        <w:t>Management &amp; Sustainability: An Arab Review</w:t>
      </w:r>
      <w:r w:rsidRPr="00A25CEF">
        <w:rPr>
          <w:rFonts w:cs="Times New Roman"/>
          <w:sz w:val="22"/>
          <w:lang w:val="en-GB"/>
        </w:rPr>
        <w:t xml:space="preserve">, </w:t>
      </w:r>
      <w:r w:rsidRPr="00A25CEF">
        <w:rPr>
          <w:rFonts w:cs="Times New Roman"/>
          <w:i/>
          <w:iCs/>
          <w:sz w:val="22"/>
          <w:lang w:val="en-GB"/>
        </w:rPr>
        <w:t>3</w:t>
      </w:r>
      <w:r w:rsidRPr="00A25CEF">
        <w:rPr>
          <w:rFonts w:cs="Times New Roman"/>
          <w:sz w:val="22"/>
          <w:lang w:val="en-GB"/>
        </w:rPr>
        <w:t>(1), 16–29. https://doi.org/10.1108/MSAR-03-2023-0016</w:t>
      </w:r>
    </w:p>
    <w:p w14:paraId="7E885E6F"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Extance, A. (2023). ChatGPT has entered the classroom: How LLMs could transform education. </w:t>
      </w:r>
      <w:r w:rsidRPr="00A25CEF">
        <w:rPr>
          <w:rFonts w:cs="Times New Roman"/>
          <w:i/>
          <w:iCs/>
          <w:sz w:val="22"/>
          <w:lang w:val="en-GB"/>
        </w:rPr>
        <w:t>Nature</w:t>
      </w:r>
      <w:r w:rsidRPr="00A25CEF">
        <w:rPr>
          <w:rFonts w:cs="Times New Roman"/>
          <w:sz w:val="22"/>
          <w:lang w:val="en-GB"/>
        </w:rPr>
        <w:t xml:space="preserve">, </w:t>
      </w:r>
      <w:r w:rsidRPr="00A25CEF">
        <w:rPr>
          <w:rFonts w:cs="Times New Roman"/>
          <w:i/>
          <w:iCs/>
          <w:sz w:val="22"/>
          <w:lang w:val="en-GB"/>
        </w:rPr>
        <w:t>623</w:t>
      </w:r>
      <w:r w:rsidRPr="00A25CEF">
        <w:rPr>
          <w:rFonts w:cs="Times New Roman"/>
          <w:sz w:val="22"/>
          <w:lang w:val="en-GB"/>
        </w:rPr>
        <w:t>(7987), 474–477. https://doi.org/10.1038/d41586-023-03507-3</w:t>
      </w:r>
    </w:p>
    <w:p w14:paraId="509BB9B1"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Generative AI to Become a $1.3 Trillion Market by 2032, Research Finds | Press | Bloomberg LP. (2023, June 1). </w:t>
      </w:r>
      <w:r w:rsidRPr="00A25CEF">
        <w:rPr>
          <w:rFonts w:cs="Times New Roman"/>
          <w:i/>
          <w:iCs/>
          <w:sz w:val="22"/>
          <w:lang w:val="en-GB"/>
        </w:rPr>
        <w:t>Bloomberg L.P.</w:t>
      </w:r>
      <w:r w:rsidRPr="00A25CEF">
        <w:rPr>
          <w:rFonts w:cs="Times New Roman"/>
          <w:sz w:val="22"/>
          <w:lang w:val="en-GB"/>
        </w:rPr>
        <w:t xml:space="preserve"> https://www.bloomberg.com/company/press/generative-ai-to-become-a-1-3-trillion-market-by-2032-research-finds/</w:t>
      </w:r>
    </w:p>
    <w:p w14:paraId="012F8E67"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Gerdes, A. (2022). A participatory data-centric approach to AI Ethics by Design. </w:t>
      </w:r>
      <w:r w:rsidRPr="00A25CEF">
        <w:rPr>
          <w:rFonts w:cs="Times New Roman"/>
          <w:i/>
          <w:iCs/>
          <w:sz w:val="22"/>
          <w:lang w:val="en-GB"/>
        </w:rPr>
        <w:t>Applied Artificial Intelligence</w:t>
      </w:r>
      <w:r w:rsidRPr="00A25CEF">
        <w:rPr>
          <w:rFonts w:cs="Times New Roman"/>
          <w:sz w:val="22"/>
          <w:lang w:val="en-GB"/>
        </w:rPr>
        <w:t xml:space="preserve">, </w:t>
      </w:r>
      <w:r w:rsidRPr="00A25CEF">
        <w:rPr>
          <w:rFonts w:cs="Times New Roman"/>
          <w:i/>
          <w:iCs/>
          <w:sz w:val="22"/>
          <w:lang w:val="en-GB"/>
        </w:rPr>
        <w:t>36</w:t>
      </w:r>
      <w:r w:rsidRPr="00A25CEF">
        <w:rPr>
          <w:rFonts w:cs="Times New Roman"/>
          <w:sz w:val="22"/>
          <w:lang w:val="en-GB"/>
        </w:rPr>
        <w:t>(1). https://doi.org/10.1080/08839514.2021.2009222</w:t>
      </w:r>
    </w:p>
    <w:p w14:paraId="1876A364"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GTnum. (2023, April). Intelligence artificielle et éducation: Apports de la recherche et enjeux pour les politiques publiques. </w:t>
      </w:r>
      <w:r w:rsidRPr="00A25CEF">
        <w:rPr>
          <w:rFonts w:cs="Times New Roman"/>
          <w:i/>
          <w:iCs/>
          <w:sz w:val="22"/>
          <w:lang w:val="en-GB"/>
        </w:rPr>
        <w:t>Carnet Hypothèses ‘Éducation, numérique et recherche’</w:t>
      </w:r>
      <w:r w:rsidRPr="00A25CEF">
        <w:rPr>
          <w:rFonts w:cs="Times New Roman"/>
          <w:sz w:val="22"/>
          <w:lang w:val="en-GB"/>
        </w:rPr>
        <w:t>. https://edunumrech.hypotheses.org/8726</w:t>
      </w:r>
    </w:p>
    <w:p w14:paraId="1A66FFFC"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Hammond, G. (2023, December 27). </w:t>
      </w:r>
      <w:r w:rsidRPr="00A25CEF">
        <w:rPr>
          <w:rFonts w:cs="Times New Roman"/>
          <w:i/>
          <w:iCs/>
          <w:sz w:val="22"/>
          <w:lang w:val="en-GB"/>
        </w:rPr>
        <w:t>Big Tech outspends venture capital firms in AI investment frenzy</w:t>
      </w:r>
      <w:r w:rsidRPr="00A25CEF">
        <w:rPr>
          <w:rFonts w:cs="Times New Roman"/>
          <w:sz w:val="22"/>
          <w:lang w:val="en-GB"/>
        </w:rPr>
        <w:t>. https://www.ft.com/content/c6b47d24-b435-4f41-b197-2d826cce9532</w:t>
      </w:r>
    </w:p>
    <w:p w14:paraId="7C771E8D"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Jang, C. (2023). Coping with vulnerability: The effect of trust in ai and privacy-protective behaviour on the use of ai-based services. </w:t>
      </w:r>
      <w:r w:rsidRPr="00A25CEF">
        <w:rPr>
          <w:rFonts w:cs="Times New Roman"/>
          <w:i/>
          <w:iCs/>
          <w:sz w:val="22"/>
          <w:lang w:val="en-GB"/>
        </w:rPr>
        <w:t>Behaviour &amp; Information Technology</w:t>
      </w:r>
      <w:r w:rsidRPr="00A25CEF">
        <w:rPr>
          <w:rFonts w:cs="Times New Roman"/>
          <w:sz w:val="22"/>
          <w:lang w:val="en-GB"/>
        </w:rPr>
        <w:t>. https://doi.org/10.1080/0144929X.2023.2246590</w:t>
      </w:r>
    </w:p>
    <w:p w14:paraId="00DC1208"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lastRenderedPageBreak/>
        <w:t xml:space="preserve">Kong, S.-C., Cheung, W. M.-Y., &amp; Zhang, G. (2023). Evaluating an Artificial Intelligence Literacy Programme for Developing University Students’ Conceptual Understanding, Literacy, Empowerment and Ethical Awareness. </w:t>
      </w:r>
      <w:r w:rsidRPr="00A25CEF">
        <w:rPr>
          <w:rFonts w:cs="Times New Roman"/>
          <w:i/>
          <w:iCs/>
          <w:sz w:val="22"/>
          <w:lang w:val="en-GB"/>
        </w:rPr>
        <w:t>Educational Technology &amp; Society</w:t>
      </w:r>
      <w:r w:rsidRPr="00A25CEF">
        <w:rPr>
          <w:rFonts w:cs="Times New Roman"/>
          <w:sz w:val="22"/>
          <w:lang w:val="en-GB"/>
        </w:rPr>
        <w:t xml:space="preserve">, </w:t>
      </w:r>
      <w:r w:rsidRPr="00A25CEF">
        <w:rPr>
          <w:rFonts w:cs="Times New Roman"/>
          <w:i/>
          <w:iCs/>
          <w:sz w:val="22"/>
          <w:lang w:val="en-GB"/>
        </w:rPr>
        <w:t>26</w:t>
      </w:r>
      <w:r w:rsidRPr="00A25CEF">
        <w:rPr>
          <w:rFonts w:cs="Times New Roman"/>
          <w:sz w:val="22"/>
          <w:lang w:val="en-GB"/>
        </w:rPr>
        <w:t>(1), 16–30.</w:t>
      </w:r>
    </w:p>
    <w:p w14:paraId="15AC7016"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Koraishi, O. (2023). Teaching English in the Age of AI: Embracing ChatGPT to Optimize EFL Materials and Assessment. </w:t>
      </w:r>
      <w:r w:rsidRPr="00A25CEF">
        <w:rPr>
          <w:rFonts w:cs="Times New Roman"/>
          <w:i/>
          <w:iCs/>
          <w:sz w:val="22"/>
          <w:lang w:val="en-GB"/>
        </w:rPr>
        <w:t>Language Education and Technology</w:t>
      </w:r>
      <w:r w:rsidRPr="00A25CEF">
        <w:rPr>
          <w:rFonts w:cs="Times New Roman"/>
          <w:sz w:val="22"/>
          <w:lang w:val="en-GB"/>
        </w:rPr>
        <w:t xml:space="preserve">, </w:t>
      </w:r>
      <w:r w:rsidRPr="00A25CEF">
        <w:rPr>
          <w:rFonts w:cs="Times New Roman"/>
          <w:i/>
          <w:iCs/>
          <w:sz w:val="22"/>
          <w:lang w:val="en-GB"/>
        </w:rPr>
        <w:t>3</w:t>
      </w:r>
      <w:r w:rsidRPr="00A25CEF">
        <w:rPr>
          <w:rFonts w:cs="Times New Roman"/>
          <w:sz w:val="22"/>
          <w:lang w:val="en-GB"/>
        </w:rPr>
        <w:t>(1), Article 1. https://langedutech.com/letjournal/index.php/let/article/view/48</w:t>
      </w:r>
    </w:p>
    <w:p w14:paraId="1354B1CC"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Lee, Y. S., Kim, T., Choi, S., &amp; Kim, W. (2022). When does AI pay off? AI-adoption intensity, complementary investments, and R&amp;D strategy. </w:t>
      </w:r>
      <w:r w:rsidRPr="00A25CEF">
        <w:rPr>
          <w:rFonts w:cs="Times New Roman"/>
          <w:i/>
          <w:iCs/>
          <w:sz w:val="22"/>
          <w:lang w:val="en-GB"/>
        </w:rPr>
        <w:t>Technovation</w:t>
      </w:r>
      <w:r w:rsidRPr="00A25CEF">
        <w:rPr>
          <w:rFonts w:cs="Times New Roman"/>
          <w:sz w:val="22"/>
          <w:lang w:val="en-GB"/>
        </w:rPr>
        <w:t xml:space="preserve">, </w:t>
      </w:r>
      <w:r w:rsidRPr="00A25CEF">
        <w:rPr>
          <w:rFonts w:cs="Times New Roman"/>
          <w:i/>
          <w:iCs/>
          <w:sz w:val="22"/>
          <w:lang w:val="en-GB"/>
        </w:rPr>
        <w:t>118</w:t>
      </w:r>
      <w:r w:rsidRPr="00A25CEF">
        <w:rPr>
          <w:rFonts w:cs="Times New Roman"/>
          <w:sz w:val="22"/>
          <w:lang w:val="en-GB"/>
        </w:rPr>
        <w:t>, 102590. https://doi.org/10.1016/j.technovation.2022.102590</w:t>
      </w:r>
    </w:p>
    <w:p w14:paraId="333587C2"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Lepage, A., &amp; Roy, N. (2023). A review of the literature from 1970 to 2022 on the roles of teachers and artificial intelligence in the field of AI in education. </w:t>
      </w:r>
      <w:r w:rsidRPr="00A25CEF">
        <w:rPr>
          <w:rFonts w:cs="Times New Roman"/>
          <w:i/>
          <w:iCs/>
          <w:sz w:val="22"/>
          <w:lang w:val="en-GB"/>
        </w:rPr>
        <w:t>Médiations et Médiatisations</w:t>
      </w:r>
      <w:r w:rsidRPr="00A25CEF">
        <w:rPr>
          <w:rFonts w:cs="Times New Roman"/>
          <w:sz w:val="22"/>
          <w:lang w:val="en-GB"/>
        </w:rPr>
        <w:t xml:space="preserve">, </w:t>
      </w:r>
      <w:r w:rsidRPr="00A25CEF">
        <w:rPr>
          <w:rFonts w:cs="Times New Roman"/>
          <w:i/>
          <w:iCs/>
          <w:sz w:val="22"/>
          <w:lang w:val="en-GB"/>
        </w:rPr>
        <w:t>16</w:t>
      </w:r>
      <w:r w:rsidRPr="00A25CEF">
        <w:rPr>
          <w:rFonts w:cs="Times New Roman"/>
          <w:sz w:val="22"/>
          <w:lang w:val="en-GB"/>
        </w:rPr>
        <w:t>, 30–50. https://doi.org/10.52358/mm.vi16.304</w:t>
      </w:r>
    </w:p>
    <w:p w14:paraId="27A5F8DA"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Majeed, A., &amp; Hwang, S. O. (2023). When AI Meets Information Privacy: The Adversarial Role of AI in Data Sharing Scenario | IEEE Journals &amp; Magazine | IEEE Xplore. </w:t>
      </w:r>
      <w:r w:rsidRPr="00A25CEF">
        <w:rPr>
          <w:rFonts w:cs="Times New Roman"/>
          <w:i/>
          <w:iCs/>
          <w:sz w:val="22"/>
          <w:lang w:val="en-GB"/>
        </w:rPr>
        <w:t>IEEE Access</w:t>
      </w:r>
      <w:r w:rsidRPr="00A25CEF">
        <w:rPr>
          <w:rFonts w:cs="Times New Roman"/>
          <w:sz w:val="22"/>
          <w:lang w:val="en-GB"/>
        </w:rPr>
        <w:t xml:space="preserve">, </w:t>
      </w:r>
      <w:r w:rsidRPr="00A25CEF">
        <w:rPr>
          <w:rFonts w:cs="Times New Roman"/>
          <w:i/>
          <w:iCs/>
          <w:sz w:val="22"/>
          <w:lang w:val="en-GB"/>
        </w:rPr>
        <w:t>11</w:t>
      </w:r>
      <w:r w:rsidRPr="00A25CEF">
        <w:rPr>
          <w:rFonts w:cs="Times New Roman"/>
          <w:sz w:val="22"/>
          <w:lang w:val="en-GB"/>
        </w:rPr>
        <w:t>, 76177–76195. https://doi.org/10.1109/ACCESS.2023.3297646</w:t>
      </w:r>
    </w:p>
    <w:p w14:paraId="25489D73"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Martin, P. P., Kranz, D., Wulff, P., &amp; Graulich, N. (2023). Exploring new depths: Applying machine learning for the analysis of student argumentation in chemistry. </w:t>
      </w:r>
      <w:r w:rsidRPr="00A25CEF">
        <w:rPr>
          <w:rFonts w:cs="Times New Roman"/>
          <w:i/>
          <w:iCs/>
          <w:sz w:val="22"/>
          <w:lang w:val="en-GB"/>
        </w:rPr>
        <w:t>Journal of Research in Science Teaching</w:t>
      </w:r>
      <w:r w:rsidRPr="00A25CEF">
        <w:rPr>
          <w:rFonts w:cs="Times New Roman"/>
          <w:sz w:val="22"/>
          <w:lang w:val="en-GB"/>
        </w:rPr>
        <w:t xml:space="preserve">, </w:t>
      </w:r>
      <w:r w:rsidRPr="00A25CEF">
        <w:rPr>
          <w:rFonts w:cs="Times New Roman"/>
          <w:i/>
          <w:iCs/>
          <w:sz w:val="22"/>
          <w:lang w:val="en-GB"/>
        </w:rPr>
        <w:t>n/a</w:t>
      </w:r>
      <w:r w:rsidRPr="00A25CEF">
        <w:rPr>
          <w:rFonts w:cs="Times New Roman"/>
          <w:sz w:val="22"/>
          <w:lang w:val="en-GB"/>
        </w:rPr>
        <w:t>(n/a). https://doi.org/10.1002/tea.21903</w:t>
      </w:r>
    </w:p>
    <w:p w14:paraId="6DCD033A"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Miao, F., Holmes, W., Ronghuai, H., &amp; Hui, Z. (2023). </w:t>
      </w:r>
      <w:r w:rsidRPr="00A25CEF">
        <w:rPr>
          <w:rFonts w:cs="Times New Roman"/>
          <w:i/>
          <w:iCs/>
          <w:sz w:val="22"/>
          <w:lang w:val="en-GB"/>
        </w:rPr>
        <w:t>AI and education: Guidance for policy-makers</w:t>
      </w:r>
      <w:r w:rsidRPr="00A25CEF">
        <w:rPr>
          <w:rFonts w:cs="Times New Roman"/>
          <w:sz w:val="22"/>
          <w:lang w:val="en-GB"/>
        </w:rPr>
        <w:t>. UNESCO. https://unesdoc.unesco.org/ark:/48223/pf0000376709?posInSet=1&amp;queryId=dc9add31-5176-42f3-9537-4819566551e9</w:t>
      </w:r>
    </w:p>
    <w:p w14:paraId="6D01C456"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Miguel A. Cardona, E. D., Rodríguez, R. J., &amp; Ishmael, K. (2023). </w:t>
      </w:r>
      <w:r w:rsidRPr="00A25CEF">
        <w:rPr>
          <w:rFonts w:cs="Times New Roman"/>
          <w:i/>
          <w:iCs/>
          <w:sz w:val="22"/>
          <w:lang w:val="en-GB"/>
        </w:rPr>
        <w:t>Artificial Intelligence and the Future of Teaching and Learning: Insights and Recommendations</w:t>
      </w:r>
      <w:r w:rsidRPr="00A25CEF">
        <w:rPr>
          <w:rFonts w:cs="Times New Roman"/>
          <w:sz w:val="22"/>
          <w:lang w:val="en-GB"/>
        </w:rPr>
        <w:t>. https://policycommons.net/artifacts/3854312/ai-report/4660267/</w:t>
      </w:r>
    </w:p>
    <w:p w14:paraId="77D60E00"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Ouyang, F., Dinh, T. A., &amp; Xu, W. (2023). A Systematic Review of AI-Driven Educational Assessment in STEM Education. </w:t>
      </w:r>
      <w:r w:rsidRPr="00A25CEF">
        <w:rPr>
          <w:rFonts w:cs="Times New Roman"/>
          <w:i/>
          <w:iCs/>
          <w:sz w:val="22"/>
          <w:lang w:val="en-GB"/>
        </w:rPr>
        <w:t>Journal for STEM Education Research</w:t>
      </w:r>
      <w:r w:rsidRPr="00A25CEF">
        <w:rPr>
          <w:rFonts w:cs="Times New Roman"/>
          <w:sz w:val="22"/>
          <w:lang w:val="en-GB"/>
        </w:rPr>
        <w:t xml:space="preserve">, </w:t>
      </w:r>
      <w:r w:rsidRPr="00A25CEF">
        <w:rPr>
          <w:rFonts w:cs="Times New Roman"/>
          <w:i/>
          <w:iCs/>
          <w:sz w:val="22"/>
          <w:lang w:val="en-GB"/>
        </w:rPr>
        <w:t>6</w:t>
      </w:r>
      <w:r w:rsidRPr="00A25CEF">
        <w:rPr>
          <w:rFonts w:cs="Times New Roman"/>
          <w:sz w:val="22"/>
          <w:lang w:val="en-GB"/>
        </w:rPr>
        <w:t>(3), 408–426. https://doi.org/10.1007/s41979-023-00112-x</w:t>
      </w:r>
    </w:p>
    <w:p w14:paraId="69E41274"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Perkins, M. (2023). Academic Integrity Considerations of AI Large Language Models in the Post-Pandemic Era: ChatGPT and Beyond. </w:t>
      </w:r>
      <w:r w:rsidRPr="00A25CEF">
        <w:rPr>
          <w:rFonts w:cs="Times New Roman"/>
          <w:i/>
          <w:iCs/>
          <w:sz w:val="22"/>
          <w:lang w:val="en-GB"/>
        </w:rPr>
        <w:t>Journal of University Teaching and Learning Practice</w:t>
      </w:r>
      <w:r w:rsidRPr="00A25CEF">
        <w:rPr>
          <w:rFonts w:cs="Times New Roman"/>
          <w:sz w:val="22"/>
          <w:lang w:val="en-GB"/>
        </w:rPr>
        <w:t xml:space="preserve">, </w:t>
      </w:r>
      <w:r w:rsidRPr="00A25CEF">
        <w:rPr>
          <w:rFonts w:cs="Times New Roman"/>
          <w:i/>
          <w:iCs/>
          <w:sz w:val="22"/>
          <w:lang w:val="en-GB"/>
        </w:rPr>
        <w:t>20</w:t>
      </w:r>
      <w:r w:rsidRPr="00A25CEF">
        <w:rPr>
          <w:rFonts w:cs="Times New Roman"/>
          <w:sz w:val="22"/>
          <w:lang w:val="en-GB"/>
        </w:rPr>
        <w:t>(2). https://eric.ed.gov/?id=EJ1382355</w:t>
      </w:r>
    </w:p>
    <w:p w14:paraId="6DA4E11A"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Roy, S., Gupta, V., &amp; Ray, S. (2023). Adoption of AI ChatBot like Chat GPT in Higher Education in India: A SEM Analysis Approach. </w:t>
      </w:r>
      <w:r w:rsidRPr="00A25CEF">
        <w:rPr>
          <w:rFonts w:cs="Times New Roman"/>
          <w:i/>
          <w:iCs/>
          <w:sz w:val="22"/>
          <w:lang w:val="en-GB"/>
        </w:rPr>
        <w:t>Economic Environment</w:t>
      </w:r>
      <w:r w:rsidRPr="00A25CEF">
        <w:rPr>
          <w:rFonts w:cs="Times New Roman"/>
          <w:sz w:val="22"/>
          <w:lang w:val="en-GB"/>
        </w:rPr>
        <w:t xml:space="preserve">, </w:t>
      </w:r>
      <w:r w:rsidRPr="00A25CEF">
        <w:rPr>
          <w:rFonts w:cs="Times New Roman"/>
          <w:i/>
          <w:iCs/>
          <w:sz w:val="22"/>
          <w:lang w:val="en-GB"/>
        </w:rPr>
        <w:t>4</w:t>
      </w:r>
      <w:r w:rsidRPr="00A25CEF">
        <w:rPr>
          <w:rFonts w:cs="Times New Roman"/>
          <w:sz w:val="22"/>
          <w:lang w:val="en-GB"/>
        </w:rPr>
        <w:t>(46), 130–149. https://doi.org/10.36683/2306-1758/2023-4-46/130-149</w:t>
      </w:r>
    </w:p>
    <w:p w14:paraId="695C910A"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Russell Group. (2023). </w:t>
      </w:r>
      <w:r w:rsidRPr="00A25CEF">
        <w:rPr>
          <w:rFonts w:cs="Times New Roman"/>
          <w:i/>
          <w:iCs/>
          <w:sz w:val="22"/>
          <w:lang w:val="en-GB"/>
        </w:rPr>
        <w:t>New principles on use of AI in education</w:t>
      </w:r>
      <w:r w:rsidRPr="00A25CEF">
        <w:rPr>
          <w:rFonts w:cs="Times New Roman"/>
          <w:sz w:val="22"/>
          <w:lang w:val="en-GB"/>
        </w:rPr>
        <w:t>. Russell Group. https://russellgroup.ac.uk/news/new-principles-on-use-of-ai-in-education/</w:t>
      </w:r>
    </w:p>
    <w:p w14:paraId="1F350A5F"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lastRenderedPageBreak/>
        <w:t xml:space="preserve">Sabzalieva, E., &amp; Valentini, A. (2023). </w:t>
      </w:r>
      <w:r w:rsidRPr="00A25CEF">
        <w:rPr>
          <w:rFonts w:cs="Times New Roman"/>
          <w:i/>
          <w:iCs/>
          <w:sz w:val="22"/>
          <w:lang w:val="en-GB"/>
        </w:rPr>
        <w:t>ChatGPT and artificial intelligence in higher education: Quick start guide</w:t>
      </w:r>
      <w:r w:rsidRPr="00A25CEF">
        <w:rPr>
          <w:rFonts w:cs="Times New Roman"/>
          <w:sz w:val="22"/>
          <w:lang w:val="en-GB"/>
        </w:rPr>
        <w:t>. UNESCO. https://unesdoc.unesco.org/ark:/48223/pf0000385146</w:t>
      </w:r>
    </w:p>
    <w:p w14:paraId="50DB9AE7"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Saif, N., Khan, S. U., Shaheen, I., Alotaibi, A., Alnfiai, M. M., &amp; Arif, M. (2023). Chat-GPT; validating Technology Acceptance Model (TAM) in education sector via ubiquitous learning mechanism. </w:t>
      </w:r>
      <w:r w:rsidRPr="00A25CEF">
        <w:rPr>
          <w:rFonts w:cs="Times New Roman"/>
          <w:i/>
          <w:iCs/>
          <w:sz w:val="22"/>
          <w:lang w:val="en-GB"/>
        </w:rPr>
        <w:t>Computers in Human Behavior</w:t>
      </w:r>
      <w:r w:rsidRPr="00A25CEF">
        <w:rPr>
          <w:rFonts w:cs="Times New Roman"/>
          <w:sz w:val="22"/>
          <w:lang w:val="en-GB"/>
        </w:rPr>
        <w:t>, 108097. https://doi.org/10.1016/j.chb.2023.108097</w:t>
      </w:r>
    </w:p>
    <w:p w14:paraId="13D27932"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Samuelson, P. (2023). Generative AI meets copyright. </w:t>
      </w:r>
      <w:r w:rsidRPr="00A25CEF">
        <w:rPr>
          <w:rFonts w:cs="Times New Roman"/>
          <w:i/>
          <w:iCs/>
          <w:sz w:val="22"/>
          <w:lang w:val="en-GB"/>
        </w:rPr>
        <w:t>Science (New York, N.Y.)</w:t>
      </w:r>
      <w:r w:rsidRPr="00A25CEF">
        <w:rPr>
          <w:rFonts w:cs="Times New Roman"/>
          <w:sz w:val="22"/>
          <w:lang w:val="en-GB"/>
        </w:rPr>
        <w:t xml:space="preserve">, </w:t>
      </w:r>
      <w:r w:rsidRPr="00A25CEF">
        <w:rPr>
          <w:rFonts w:cs="Times New Roman"/>
          <w:i/>
          <w:iCs/>
          <w:sz w:val="22"/>
          <w:lang w:val="en-GB"/>
        </w:rPr>
        <w:t>381</w:t>
      </w:r>
      <w:r w:rsidRPr="00A25CEF">
        <w:rPr>
          <w:rFonts w:cs="Times New Roman"/>
          <w:sz w:val="22"/>
          <w:lang w:val="en-GB"/>
        </w:rPr>
        <w:t>(6654), 158–161. https://doi.org/10.1126/science.adi0656</w:t>
      </w:r>
    </w:p>
    <w:p w14:paraId="0C802E83"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Sullivan, M., Kelly, A., &amp; Mclaughlan, P. (2023). ChatGPT in higher education: Considerations for academic integrity and student learning. </w:t>
      </w:r>
      <w:r w:rsidRPr="00A25CEF">
        <w:rPr>
          <w:rFonts w:cs="Times New Roman"/>
          <w:i/>
          <w:iCs/>
          <w:sz w:val="22"/>
          <w:lang w:val="en-GB"/>
        </w:rPr>
        <w:t>Journal of Applied Learning &amp; Teaching</w:t>
      </w:r>
      <w:r w:rsidRPr="00A25CEF">
        <w:rPr>
          <w:rFonts w:cs="Times New Roman"/>
          <w:sz w:val="22"/>
          <w:lang w:val="en-GB"/>
        </w:rPr>
        <w:t>. https://doi.org/10.37074/jalt.2023.6.1.17</w:t>
      </w:r>
    </w:p>
    <w:p w14:paraId="2C8505AC" w14:textId="77777777" w:rsidR="009207D8" w:rsidRPr="00A25CEF" w:rsidRDefault="009207D8" w:rsidP="00030AE5">
      <w:pPr>
        <w:pStyle w:val="Bibliografia"/>
        <w:spacing w:after="240" w:line="276" w:lineRule="auto"/>
        <w:ind w:left="0" w:firstLine="0"/>
        <w:rPr>
          <w:rFonts w:cs="Times New Roman"/>
          <w:sz w:val="22"/>
          <w:lang w:val="en-GB"/>
        </w:rPr>
      </w:pPr>
      <w:r w:rsidRPr="00A25CEF">
        <w:rPr>
          <w:rFonts w:cs="Times New Roman"/>
          <w:sz w:val="22"/>
          <w:lang w:val="en-GB"/>
        </w:rPr>
        <w:t xml:space="preserve">Swiecki, Z., Khosravi, H., Chen, G., Martinez-Maldonado, R., Lodge, J. M., Milligan, S., Selwyn, N., &amp; Gašević, D. (2022). Assessment in the age of artificial intelligence. </w:t>
      </w:r>
      <w:r w:rsidRPr="00A25CEF">
        <w:rPr>
          <w:rFonts w:cs="Times New Roman"/>
          <w:i/>
          <w:iCs/>
          <w:sz w:val="22"/>
          <w:lang w:val="en-GB"/>
        </w:rPr>
        <w:t>Computers and Education: Artificial Intelligence</w:t>
      </w:r>
      <w:r w:rsidRPr="00A25CEF">
        <w:rPr>
          <w:rFonts w:cs="Times New Roman"/>
          <w:sz w:val="22"/>
          <w:lang w:val="en-GB"/>
        </w:rPr>
        <w:t xml:space="preserve">, </w:t>
      </w:r>
      <w:r w:rsidRPr="00A25CEF">
        <w:rPr>
          <w:rFonts w:cs="Times New Roman"/>
          <w:i/>
          <w:iCs/>
          <w:sz w:val="22"/>
          <w:lang w:val="en-GB"/>
        </w:rPr>
        <w:t>3</w:t>
      </w:r>
      <w:r w:rsidRPr="00A25CEF">
        <w:rPr>
          <w:rFonts w:cs="Times New Roman"/>
          <w:sz w:val="22"/>
          <w:lang w:val="en-GB"/>
        </w:rPr>
        <w:t>, 100075. https://doi.org/10.1016/j.caeai.2022.100075</w:t>
      </w:r>
    </w:p>
    <w:p w14:paraId="0637662A"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Tamkin, A., Brundage, M., Clark, J., &amp; Ganguli, D. (2021). </w:t>
      </w:r>
      <w:r w:rsidRPr="00A25CEF">
        <w:rPr>
          <w:rFonts w:cs="Times New Roman"/>
          <w:i/>
          <w:iCs/>
          <w:sz w:val="22"/>
          <w:lang w:val="en-GB"/>
        </w:rPr>
        <w:t>Understanding the Capabilities, Limitations, and Societal Impact of Large Language Models</w:t>
      </w:r>
      <w:r w:rsidRPr="00A25CEF">
        <w:rPr>
          <w:rFonts w:cs="Times New Roman"/>
          <w:sz w:val="22"/>
          <w:lang w:val="en-GB"/>
        </w:rPr>
        <w:t xml:space="preserve"> (arXiv:2102.02503). arXiv. http://arxiv.org/abs/2102.02503</w:t>
      </w:r>
    </w:p>
    <w:p w14:paraId="16570219"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Tiwari, C. K., Bhat, Mohd. A., Khan, S. T., Subramaniam, R., &amp; Khan, M. A. I. (2023). What drives students toward ChatGPT? An investigation of the factors influencing adoption and usage of ChatGPT. </w:t>
      </w:r>
      <w:r w:rsidRPr="00A25CEF">
        <w:rPr>
          <w:rFonts w:cs="Times New Roman"/>
          <w:i/>
          <w:iCs/>
          <w:sz w:val="22"/>
          <w:lang w:val="en-GB"/>
        </w:rPr>
        <w:t>Interactive Technology and Smart Education</w:t>
      </w:r>
      <w:r w:rsidRPr="00A25CEF">
        <w:rPr>
          <w:rFonts w:cs="Times New Roman"/>
          <w:sz w:val="22"/>
          <w:lang w:val="en-GB"/>
        </w:rPr>
        <w:t xml:space="preserve">, </w:t>
      </w:r>
      <w:r w:rsidRPr="00A25CEF">
        <w:rPr>
          <w:rFonts w:cs="Times New Roman"/>
          <w:i/>
          <w:iCs/>
          <w:sz w:val="22"/>
          <w:lang w:val="en-GB"/>
        </w:rPr>
        <w:t>ahead-of-print</w:t>
      </w:r>
      <w:r w:rsidRPr="00A25CEF">
        <w:rPr>
          <w:rFonts w:cs="Times New Roman"/>
          <w:sz w:val="22"/>
          <w:lang w:val="en-GB"/>
        </w:rPr>
        <w:t>(ahead-of-print). https://doi.org/10.1108/ITSE-04-2023-0061</w:t>
      </w:r>
    </w:p>
    <w:p w14:paraId="22F82C56"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UCL. (2023, September 12). </w:t>
      </w:r>
      <w:r w:rsidRPr="00A25CEF">
        <w:rPr>
          <w:rFonts w:cs="Times New Roman"/>
          <w:i/>
          <w:iCs/>
          <w:sz w:val="22"/>
          <w:lang w:val="en-GB"/>
        </w:rPr>
        <w:t>Using generative AI (GenAI) in learning and teaching</w:t>
      </w:r>
      <w:r w:rsidRPr="00A25CEF">
        <w:rPr>
          <w:rFonts w:cs="Times New Roman"/>
          <w:sz w:val="22"/>
          <w:lang w:val="en-GB"/>
        </w:rPr>
        <w:t>. Teaching &amp; Learning. https://www.ucl.ac.uk/teaching-learning/publications/2023/sep/using-generative-ai-genai-learning-and-teaching</w:t>
      </w:r>
    </w:p>
    <w:p w14:paraId="25C99C03"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van Oijen, V. (2023, March 31). AI-generated text detectors: Do they work? | SURF Communities. </w:t>
      </w:r>
      <w:r w:rsidRPr="00A25CEF">
        <w:rPr>
          <w:rFonts w:cs="Times New Roman"/>
          <w:i/>
          <w:iCs/>
          <w:sz w:val="22"/>
          <w:lang w:val="en-GB"/>
        </w:rPr>
        <w:t>Surf Communities</w:t>
      </w:r>
      <w:r w:rsidRPr="00A25CEF">
        <w:rPr>
          <w:rFonts w:cs="Times New Roman"/>
          <w:sz w:val="22"/>
          <w:lang w:val="en-GB"/>
        </w:rPr>
        <w:t>. https://communities.surf.nl/en/ai-in-education/article/ai-generated-text-detectors-do-they-work</w:t>
      </w:r>
    </w:p>
    <w:p w14:paraId="4272DE7B"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Wang, B., Rau, P.-L. P., &amp; Yuan, T. (2023). Measuring user competence in using artificial intelligence: Validity and reliability of artificial intelligence literacy scale. </w:t>
      </w:r>
      <w:r w:rsidRPr="00A25CEF">
        <w:rPr>
          <w:rFonts w:cs="Times New Roman"/>
          <w:i/>
          <w:iCs/>
          <w:sz w:val="22"/>
          <w:lang w:val="en-GB"/>
        </w:rPr>
        <w:t>Behaviour &amp; Information Technology</w:t>
      </w:r>
      <w:r w:rsidRPr="00A25CEF">
        <w:rPr>
          <w:rFonts w:cs="Times New Roman"/>
          <w:sz w:val="22"/>
          <w:lang w:val="en-GB"/>
        </w:rPr>
        <w:t xml:space="preserve">, </w:t>
      </w:r>
      <w:r w:rsidRPr="00A25CEF">
        <w:rPr>
          <w:rFonts w:cs="Times New Roman"/>
          <w:i/>
          <w:iCs/>
          <w:sz w:val="22"/>
          <w:lang w:val="en-GB"/>
        </w:rPr>
        <w:t>42</w:t>
      </w:r>
      <w:r w:rsidRPr="00A25CEF">
        <w:rPr>
          <w:rFonts w:cs="Times New Roman"/>
          <w:sz w:val="22"/>
          <w:lang w:val="en-GB"/>
        </w:rPr>
        <w:t>(9), 1324–1337. https://doi.org/10.1080/0144929X.2022.2072768</w:t>
      </w:r>
    </w:p>
    <w:p w14:paraId="4BCDE1C9"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Wang, J., Liu, S., Xie, X., &amp; Li, Y. (2023). </w:t>
      </w:r>
      <w:r w:rsidRPr="00A25CEF">
        <w:rPr>
          <w:rFonts w:cs="Times New Roman"/>
          <w:i/>
          <w:iCs/>
          <w:sz w:val="22"/>
          <w:lang w:val="en-GB"/>
        </w:rPr>
        <w:t>Evaluating AIGC Detectors on Code Content</w:t>
      </w:r>
      <w:r w:rsidRPr="00A25CEF">
        <w:rPr>
          <w:rFonts w:cs="Times New Roman"/>
          <w:sz w:val="22"/>
          <w:lang w:val="en-GB"/>
        </w:rPr>
        <w:t xml:space="preserve"> (arXiv:2304.05193). arXiv. https://doi.org/10.48550/arXiv.2304.05193</w:t>
      </w:r>
    </w:p>
    <w:p w14:paraId="345BB257"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Webb, M. (2023). A Generative AI Primer. </w:t>
      </w:r>
      <w:r w:rsidRPr="00A25CEF">
        <w:rPr>
          <w:rFonts w:cs="Times New Roman"/>
          <w:i/>
          <w:iCs/>
          <w:sz w:val="22"/>
          <w:lang w:val="en-GB"/>
        </w:rPr>
        <w:t>National Centre for AI</w:t>
      </w:r>
      <w:r w:rsidRPr="00A25CEF">
        <w:rPr>
          <w:rFonts w:cs="Times New Roman"/>
          <w:sz w:val="22"/>
          <w:lang w:val="en-GB"/>
        </w:rPr>
        <w:t>. https://nationalcentreforai.jiscinvolve.org/wp/2024/01/02/generative-ai-primer/</w:t>
      </w:r>
    </w:p>
    <w:p w14:paraId="3CD570AC"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Weber, P., Pinski, M., &amp; Baum, L. (2023). Toward an Objective Measurement of AI Literacy. </w:t>
      </w:r>
      <w:r w:rsidRPr="00A25CEF">
        <w:rPr>
          <w:rFonts w:cs="Times New Roman"/>
          <w:i/>
          <w:iCs/>
          <w:sz w:val="22"/>
          <w:lang w:val="en-GB"/>
        </w:rPr>
        <w:t>PACIS 2023 Proceedings</w:t>
      </w:r>
      <w:r w:rsidRPr="00A25CEF">
        <w:rPr>
          <w:rFonts w:cs="Times New Roman"/>
          <w:sz w:val="22"/>
          <w:lang w:val="en-GB"/>
        </w:rPr>
        <w:t>. https://aisel.aisnet.org/pacis2023/60</w:t>
      </w:r>
    </w:p>
    <w:p w14:paraId="635051BF" w14:textId="77777777" w:rsidR="009207D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lastRenderedPageBreak/>
        <w:t xml:space="preserve">Weber-Wulff, D., Anohina-Naumeca, A., Bjelobaba, S., Foltýnek, T., Guerrero-Dib, J., Popoola, O., Šigut, P., &amp; Waddington, L. (2023). Testing of detection tools for AI-generated text. </w:t>
      </w:r>
      <w:r w:rsidRPr="00A25CEF">
        <w:rPr>
          <w:rFonts w:cs="Times New Roman"/>
          <w:i/>
          <w:iCs/>
          <w:sz w:val="22"/>
          <w:lang w:val="en-GB"/>
        </w:rPr>
        <w:t>International Journal for Educational Integrity</w:t>
      </w:r>
      <w:r w:rsidRPr="00A25CEF">
        <w:rPr>
          <w:rFonts w:cs="Times New Roman"/>
          <w:sz w:val="22"/>
          <w:lang w:val="en-GB"/>
        </w:rPr>
        <w:t xml:space="preserve">, </w:t>
      </w:r>
      <w:r w:rsidRPr="00A25CEF">
        <w:rPr>
          <w:rFonts w:cs="Times New Roman"/>
          <w:i/>
          <w:iCs/>
          <w:sz w:val="22"/>
          <w:lang w:val="en-GB"/>
        </w:rPr>
        <w:t>19</w:t>
      </w:r>
      <w:r w:rsidRPr="00A25CEF">
        <w:rPr>
          <w:rFonts w:cs="Times New Roman"/>
          <w:sz w:val="22"/>
          <w:lang w:val="en-GB"/>
        </w:rPr>
        <w:t>(1), 26. https://doi.org/10.1007/s40979-023-00146-z</w:t>
      </w:r>
    </w:p>
    <w:p w14:paraId="4C60A6FD" w14:textId="72A0D63D" w:rsidR="00C12298" w:rsidRPr="00A25CEF" w:rsidRDefault="009207D8" w:rsidP="00B36A12">
      <w:pPr>
        <w:pStyle w:val="Bibliografia"/>
        <w:spacing w:after="240" w:line="276" w:lineRule="auto"/>
        <w:ind w:left="0" w:firstLine="0"/>
        <w:rPr>
          <w:rFonts w:cs="Times New Roman"/>
          <w:sz w:val="22"/>
          <w:lang w:val="en-GB"/>
        </w:rPr>
      </w:pPr>
      <w:r w:rsidRPr="00A25CEF">
        <w:rPr>
          <w:rFonts w:cs="Times New Roman"/>
          <w:sz w:val="22"/>
          <w:lang w:val="en-GB"/>
        </w:rPr>
        <w:t xml:space="preserve">Yeo, M. A. (2023). Academic integrity in the age of Artificial Intelligence (AI) authoring apps. </w:t>
      </w:r>
      <w:r w:rsidRPr="00A25CEF">
        <w:rPr>
          <w:rFonts w:cs="Times New Roman"/>
          <w:i/>
          <w:iCs/>
          <w:sz w:val="22"/>
          <w:lang w:val="en-GB"/>
        </w:rPr>
        <w:t>TESOL Journal</w:t>
      </w:r>
      <w:r w:rsidRPr="00A25CEF">
        <w:rPr>
          <w:rFonts w:cs="Times New Roman"/>
          <w:sz w:val="22"/>
          <w:lang w:val="en-GB"/>
        </w:rPr>
        <w:t xml:space="preserve">, </w:t>
      </w:r>
      <w:r w:rsidRPr="00A25CEF">
        <w:rPr>
          <w:rFonts w:cs="Times New Roman"/>
          <w:i/>
          <w:iCs/>
          <w:sz w:val="22"/>
          <w:lang w:val="en-GB"/>
        </w:rPr>
        <w:t>14</w:t>
      </w:r>
      <w:r w:rsidRPr="00A25CEF">
        <w:rPr>
          <w:rFonts w:cs="Times New Roman"/>
          <w:sz w:val="22"/>
          <w:lang w:val="en-GB"/>
        </w:rPr>
        <w:t>(3), e716. https://doi.org/10.1002/tesj.716</w:t>
      </w:r>
    </w:p>
    <w:sectPr w:rsidR="00C12298" w:rsidRPr="00A25CEF" w:rsidSect="00BD052D">
      <w:headerReference w:type="default" r:id="rId19"/>
      <w:footerReference w:type="default" r:id="rId20"/>
      <w:pgSz w:w="11906" w:h="16838"/>
      <w:pgMar w:top="1417" w:right="1134" w:bottom="1134" w:left="1134" w:header="708" w:footer="708"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01C63" w14:textId="77777777" w:rsidR="00BD052D" w:rsidRDefault="00BD052D">
      <w:pPr>
        <w:spacing w:after="0" w:line="240" w:lineRule="auto"/>
      </w:pPr>
      <w:r>
        <w:separator/>
      </w:r>
    </w:p>
  </w:endnote>
  <w:endnote w:type="continuationSeparator" w:id="0">
    <w:p w14:paraId="3CF50049" w14:textId="77777777" w:rsidR="00BD052D" w:rsidRDefault="00BD0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474104"/>
      <w:docPartObj>
        <w:docPartGallery w:val="Page Numbers (Bottom of Page)"/>
        <w:docPartUnique/>
      </w:docPartObj>
    </w:sdtPr>
    <w:sdtContent>
      <w:p w14:paraId="3D9ABC29" w14:textId="5936A8DF" w:rsidR="00DE2869" w:rsidRDefault="00DE2869" w:rsidP="00DE2869">
        <w:pPr>
          <w:pStyle w:val="Pidipagina"/>
          <w:jc w:val="right"/>
        </w:pPr>
        <w:r>
          <w:fldChar w:fldCharType="begin"/>
        </w:r>
        <w:r>
          <w:instrText>PAGE   \* MERGEFORMAT</w:instrText>
        </w:r>
        <w:r>
          <w:fldChar w:fldCharType="separate"/>
        </w:r>
        <w:r>
          <w:t>2</w:t>
        </w:r>
        <w:r>
          <w:fldChar w:fldCharType="end"/>
        </w:r>
      </w:p>
    </w:sdtContent>
  </w:sdt>
  <w:p w14:paraId="7D576D7B" w14:textId="77777777" w:rsidR="00DE2869" w:rsidRDefault="00DE28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31507" w14:textId="77777777" w:rsidR="00BD052D" w:rsidRDefault="00BD052D">
      <w:pPr>
        <w:spacing w:after="0" w:line="240" w:lineRule="auto"/>
      </w:pPr>
      <w:r>
        <w:separator/>
      </w:r>
    </w:p>
  </w:footnote>
  <w:footnote w:type="continuationSeparator" w:id="0">
    <w:p w14:paraId="7CA57056" w14:textId="77777777" w:rsidR="00BD052D" w:rsidRDefault="00BD0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3A0B" w14:textId="77777777" w:rsidR="00853D57" w:rsidRPr="00853D57" w:rsidRDefault="00853D57" w:rsidP="00853D57">
    <w:pPr>
      <w:pStyle w:val="Intestazione"/>
      <w:jc w:val="center"/>
      <w:rPr>
        <w:lang w:val="en-US"/>
      </w:rPr>
    </w:pPr>
    <w:r w:rsidRPr="00853D57">
      <w:rPr>
        <w:lang w:val="en-US"/>
      </w:rPr>
      <w:t>Research Trends in Humanities RTH 11 (2024) – ISSN 2284-0184</w:t>
    </w:r>
  </w:p>
  <w:p w14:paraId="33E364D4" w14:textId="2AA09FA0" w:rsidR="00853D57" w:rsidRDefault="00853D57" w:rsidP="00853D57">
    <w:pPr>
      <w:pStyle w:val="Intestazione"/>
      <w:spacing w:after="60"/>
      <w:jc w:val="center"/>
      <w:rPr>
        <w:i/>
        <w:iCs/>
      </w:rPr>
    </w:pPr>
    <w:r w:rsidRPr="00853D57">
      <w:t xml:space="preserve">Sezione </w:t>
    </w:r>
    <w:r w:rsidRPr="00853D57">
      <w:rPr>
        <w:i/>
        <w:iCs/>
      </w:rPr>
      <w:t>BEC Bio-Education &amp; Cognition</w:t>
    </w:r>
  </w:p>
  <w:p w14:paraId="1AB32DD9" w14:textId="1D48176E" w:rsidR="00853D57" w:rsidRDefault="00853D57" w:rsidP="00853D57">
    <w:pPr>
      <w:pStyle w:val="Intestazione"/>
      <w:jc w:val="center"/>
    </w:pPr>
    <w:r w:rsidRPr="00853D57">
      <w:rPr>
        <w:noProof/>
      </w:rPr>
      <w:drawing>
        <wp:inline distT="0" distB="0" distL="0" distR="0" wp14:anchorId="4A1BCF8F" wp14:editId="718F3097">
          <wp:extent cx="386715" cy="272415"/>
          <wp:effectExtent l="0" t="0" r="0" b="0"/>
          <wp:docPr id="3771237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272415"/>
                  </a:xfrm>
                  <a:prstGeom prst="rect">
                    <a:avLst/>
                  </a:prstGeom>
                  <a:noFill/>
                  <a:ln>
                    <a:noFill/>
                  </a:ln>
                </pic:spPr>
              </pic:pic>
            </a:graphicData>
          </a:graphic>
        </wp:inline>
      </w:drawing>
    </w:r>
  </w:p>
  <w:p w14:paraId="1E89A104" w14:textId="77777777" w:rsidR="00CC2B56" w:rsidRPr="00853D57" w:rsidRDefault="00CC2B56" w:rsidP="00853D57">
    <w:pPr>
      <w:pStyle w:val="Intestazione"/>
      <w:jc w:val="center"/>
    </w:pPr>
  </w:p>
  <w:p w14:paraId="064403C5" w14:textId="6F52F7F4" w:rsidR="00853D57" w:rsidRDefault="00853D57" w:rsidP="00CC2B56">
    <w:pPr>
      <w:pStyle w:val="Intestazione"/>
      <w:jc w:val="right"/>
    </w:pPr>
    <w:r>
      <w:t>D. Agostini</w:t>
    </w:r>
  </w:p>
  <w:p w14:paraId="5018F904" w14:textId="77777777" w:rsidR="00CC2B56" w:rsidRPr="00853D57" w:rsidRDefault="00CC2B56" w:rsidP="00CC2B56">
    <w:pPr>
      <w:pStyle w:val="Intestazione"/>
      <w:pBdr>
        <w:top w:val="single" w:sz="8"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73E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29F0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C1D50"/>
    <w:multiLevelType w:val="hybridMultilevel"/>
    <w:tmpl w:val="67AA4A46"/>
    <w:lvl w:ilvl="0" w:tplc="D5640568">
      <w:start w:val="1"/>
      <w:numFmt w:val="bullet"/>
      <w:lvlText w:val=""/>
      <w:lvlJc w:val="left"/>
      <w:pPr>
        <w:ind w:left="720" w:hanging="360"/>
      </w:pPr>
      <w:rPr>
        <w:rFonts w:ascii="Symbol" w:hAnsi="Symbol" w:hint="default"/>
      </w:rPr>
    </w:lvl>
    <w:lvl w:ilvl="1" w:tplc="B1126E42">
      <w:start w:val="1"/>
      <w:numFmt w:val="bullet"/>
      <w:lvlText w:val="o"/>
      <w:lvlJc w:val="left"/>
      <w:pPr>
        <w:ind w:left="1440" w:hanging="360"/>
      </w:pPr>
      <w:rPr>
        <w:rFonts w:ascii="Courier New" w:hAnsi="Courier New" w:cs="Courier New" w:hint="default"/>
      </w:rPr>
    </w:lvl>
    <w:lvl w:ilvl="2" w:tplc="3F6EF2FC">
      <w:start w:val="1"/>
      <w:numFmt w:val="bullet"/>
      <w:lvlText w:val=""/>
      <w:lvlJc w:val="left"/>
      <w:pPr>
        <w:ind w:left="2160" w:hanging="360"/>
      </w:pPr>
      <w:rPr>
        <w:rFonts w:ascii="Wingdings" w:hAnsi="Wingdings" w:hint="default"/>
      </w:rPr>
    </w:lvl>
    <w:lvl w:ilvl="3" w:tplc="72E6759A">
      <w:start w:val="1"/>
      <w:numFmt w:val="bullet"/>
      <w:lvlText w:val=""/>
      <w:lvlJc w:val="left"/>
      <w:pPr>
        <w:ind w:left="2880" w:hanging="360"/>
      </w:pPr>
      <w:rPr>
        <w:rFonts w:ascii="Symbol" w:hAnsi="Symbol" w:hint="default"/>
      </w:rPr>
    </w:lvl>
    <w:lvl w:ilvl="4" w:tplc="19A2A53A">
      <w:start w:val="1"/>
      <w:numFmt w:val="bullet"/>
      <w:lvlText w:val="o"/>
      <w:lvlJc w:val="left"/>
      <w:pPr>
        <w:ind w:left="3600" w:hanging="360"/>
      </w:pPr>
      <w:rPr>
        <w:rFonts w:ascii="Courier New" w:hAnsi="Courier New" w:cs="Courier New" w:hint="default"/>
      </w:rPr>
    </w:lvl>
    <w:lvl w:ilvl="5" w:tplc="4C921044">
      <w:start w:val="1"/>
      <w:numFmt w:val="bullet"/>
      <w:lvlText w:val=""/>
      <w:lvlJc w:val="left"/>
      <w:pPr>
        <w:ind w:left="4320" w:hanging="360"/>
      </w:pPr>
      <w:rPr>
        <w:rFonts w:ascii="Wingdings" w:hAnsi="Wingdings" w:hint="default"/>
      </w:rPr>
    </w:lvl>
    <w:lvl w:ilvl="6" w:tplc="734E17E4">
      <w:start w:val="1"/>
      <w:numFmt w:val="bullet"/>
      <w:lvlText w:val=""/>
      <w:lvlJc w:val="left"/>
      <w:pPr>
        <w:ind w:left="5040" w:hanging="360"/>
      </w:pPr>
      <w:rPr>
        <w:rFonts w:ascii="Symbol" w:hAnsi="Symbol" w:hint="default"/>
      </w:rPr>
    </w:lvl>
    <w:lvl w:ilvl="7" w:tplc="F4563E5C">
      <w:start w:val="1"/>
      <w:numFmt w:val="bullet"/>
      <w:lvlText w:val="o"/>
      <w:lvlJc w:val="left"/>
      <w:pPr>
        <w:ind w:left="5760" w:hanging="360"/>
      </w:pPr>
      <w:rPr>
        <w:rFonts w:ascii="Courier New" w:hAnsi="Courier New" w:cs="Courier New" w:hint="default"/>
      </w:rPr>
    </w:lvl>
    <w:lvl w:ilvl="8" w:tplc="A4282F3A">
      <w:start w:val="1"/>
      <w:numFmt w:val="bullet"/>
      <w:lvlText w:val=""/>
      <w:lvlJc w:val="left"/>
      <w:pPr>
        <w:ind w:left="6480" w:hanging="360"/>
      </w:pPr>
      <w:rPr>
        <w:rFonts w:ascii="Wingdings" w:hAnsi="Wingdings" w:hint="default"/>
      </w:rPr>
    </w:lvl>
  </w:abstractNum>
  <w:abstractNum w:abstractNumId="3" w15:restartNumberingAfterBreak="0">
    <w:nsid w:val="0D6F7AB2"/>
    <w:multiLevelType w:val="hybridMultilevel"/>
    <w:tmpl w:val="7F0EDF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5A6D3D"/>
    <w:multiLevelType w:val="hybridMultilevel"/>
    <w:tmpl w:val="3818484C"/>
    <w:lvl w:ilvl="0" w:tplc="0C8A5674">
      <w:start w:val="1"/>
      <w:numFmt w:val="bullet"/>
      <w:lvlText w:val=""/>
      <w:lvlJc w:val="left"/>
      <w:pPr>
        <w:ind w:left="720" w:hanging="360"/>
      </w:pPr>
      <w:rPr>
        <w:rFonts w:ascii="Symbol" w:hAnsi="Symbol" w:hint="default"/>
      </w:rPr>
    </w:lvl>
    <w:lvl w:ilvl="1" w:tplc="F54CF580">
      <w:start w:val="1"/>
      <w:numFmt w:val="bullet"/>
      <w:lvlText w:val="o"/>
      <w:lvlJc w:val="left"/>
      <w:pPr>
        <w:ind w:left="1440" w:hanging="360"/>
      </w:pPr>
      <w:rPr>
        <w:rFonts w:ascii="Courier New" w:hAnsi="Courier New" w:cs="Courier New" w:hint="default"/>
      </w:rPr>
    </w:lvl>
    <w:lvl w:ilvl="2" w:tplc="CE3EB408">
      <w:start w:val="1"/>
      <w:numFmt w:val="bullet"/>
      <w:lvlText w:val=""/>
      <w:lvlJc w:val="left"/>
      <w:pPr>
        <w:ind w:left="2160" w:hanging="360"/>
      </w:pPr>
      <w:rPr>
        <w:rFonts w:ascii="Wingdings" w:hAnsi="Wingdings" w:hint="default"/>
      </w:rPr>
    </w:lvl>
    <w:lvl w:ilvl="3" w:tplc="08E496D8">
      <w:start w:val="1"/>
      <w:numFmt w:val="bullet"/>
      <w:lvlText w:val=""/>
      <w:lvlJc w:val="left"/>
      <w:pPr>
        <w:ind w:left="2880" w:hanging="360"/>
      </w:pPr>
      <w:rPr>
        <w:rFonts w:ascii="Symbol" w:hAnsi="Symbol" w:hint="default"/>
      </w:rPr>
    </w:lvl>
    <w:lvl w:ilvl="4" w:tplc="842E6B50">
      <w:start w:val="1"/>
      <w:numFmt w:val="bullet"/>
      <w:lvlText w:val="o"/>
      <w:lvlJc w:val="left"/>
      <w:pPr>
        <w:ind w:left="3600" w:hanging="360"/>
      </w:pPr>
      <w:rPr>
        <w:rFonts w:ascii="Courier New" w:hAnsi="Courier New" w:cs="Courier New" w:hint="default"/>
      </w:rPr>
    </w:lvl>
    <w:lvl w:ilvl="5" w:tplc="70C2417C">
      <w:start w:val="1"/>
      <w:numFmt w:val="bullet"/>
      <w:lvlText w:val=""/>
      <w:lvlJc w:val="left"/>
      <w:pPr>
        <w:ind w:left="4320" w:hanging="360"/>
      </w:pPr>
      <w:rPr>
        <w:rFonts w:ascii="Wingdings" w:hAnsi="Wingdings" w:hint="default"/>
      </w:rPr>
    </w:lvl>
    <w:lvl w:ilvl="6" w:tplc="8E3C04CC">
      <w:start w:val="1"/>
      <w:numFmt w:val="bullet"/>
      <w:lvlText w:val=""/>
      <w:lvlJc w:val="left"/>
      <w:pPr>
        <w:ind w:left="5040" w:hanging="360"/>
      </w:pPr>
      <w:rPr>
        <w:rFonts w:ascii="Symbol" w:hAnsi="Symbol" w:hint="default"/>
      </w:rPr>
    </w:lvl>
    <w:lvl w:ilvl="7" w:tplc="70D056C4">
      <w:start w:val="1"/>
      <w:numFmt w:val="bullet"/>
      <w:lvlText w:val="o"/>
      <w:lvlJc w:val="left"/>
      <w:pPr>
        <w:ind w:left="5760" w:hanging="360"/>
      </w:pPr>
      <w:rPr>
        <w:rFonts w:ascii="Courier New" w:hAnsi="Courier New" w:cs="Courier New" w:hint="default"/>
      </w:rPr>
    </w:lvl>
    <w:lvl w:ilvl="8" w:tplc="3790ED34">
      <w:start w:val="1"/>
      <w:numFmt w:val="bullet"/>
      <w:lvlText w:val=""/>
      <w:lvlJc w:val="left"/>
      <w:pPr>
        <w:ind w:left="6480" w:hanging="360"/>
      </w:pPr>
      <w:rPr>
        <w:rFonts w:ascii="Wingdings" w:hAnsi="Wingdings" w:hint="default"/>
      </w:rPr>
    </w:lvl>
  </w:abstractNum>
  <w:abstractNum w:abstractNumId="5" w15:restartNumberingAfterBreak="0">
    <w:nsid w:val="1082795D"/>
    <w:multiLevelType w:val="hybridMultilevel"/>
    <w:tmpl w:val="6F882E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1392777B"/>
    <w:multiLevelType w:val="multilevel"/>
    <w:tmpl w:val="EF24C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DE4E27"/>
    <w:multiLevelType w:val="multilevel"/>
    <w:tmpl w:val="C1EC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D7363"/>
    <w:multiLevelType w:val="hybridMultilevel"/>
    <w:tmpl w:val="F4CAB480"/>
    <w:lvl w:ilvl="0" w:tplc="18FCE50E">
      <w:start w:val="1"/>
      <w:numFmt w:val="bullet"/>
      <w:lvlText w:val=""/>
      <w:lvlJc w:val="left"/>
      <w:pPr>
        <w:ind w:left="720" w:hanging="360"/>
      </w:pPr>
      <w:rPr>
        <w:rFonts w:ascii="Symbol" w:hAnsi="Symbol" w:hint="default"/>
      </w:rPr>
    </w:lvl>
    <w:lvl w:ilvl="1" w:tplc="01E28600">
      <w:start w:val="1"/>
      <w:numFmt w:val="bullet"/>
      <w:lvlText w:val="o"/>
      <w:lvlJc w:val="left"/>
      <w:pPr>
        <w:ind w:left="1440" w:hanging="360"/>
      </w:pPr>
      <w:rPr>
        <w:rFonts w:ascii="Courier New" w:hAnsi="Courier New" w:cs="Courier New" w:hint="default"/>
      </w:rPr>
    </w:lvl>
    <w:lvl w:ilvl="2" w:tplc="15BE5B5E">
      <w:start w:val="1"/>
      <w:numFmt w:val="bullet"/>
      <w:lvlText w:val=""/>
      <w:lvlJc w:val="left"/>
      <w:pPr>
        <w:ind w:left="2160" w:hanging="360"/>
      </w:pPr>
      <w:rPr>
        <w:rFonts w:ascii="Wingdings" w:hAnsi="Wingdings" w:hint="default"/>
      </w:rPr>
    </w:lvl>
    <w:lvl w:ilvl="3" w:tplc="BF640AA4">
      <w:start w:val="1"/>
      <w:numFmt w:val="bullet"/>
      <w:lvlText w:val=""/>
      <w:lvlJc w:val="left"/>
      <w:pPr>
        <w:ind w:left="2880" w:hanging="360"/>
      </w:pPr>
      <w:rPr>
        <w:rFonts w:ascii="Symbol" w:hAnsi="Symbol" w:hint="default"/>
      </w:rPr>
    </w:lvl>
    <w:lvl w:ilvl="4" w:tplc="78943C4E">
      <w:start w:val="1"/>
      <w:numFmt w:val="bullet"/>
      <w:lvlText w:val="o"/>
      <w:lvlJc w:val="left"/>
      <w:pPr>
        <w:ind w:left="3600" w:hanging="360"/>
      </w:pPr>
      <w:rPr>
        <w:rFonts w:ascii="Courier New" w:hAnsi="Courier New" w:cs="Courier New" w:hint="default"/>
      </w:rPr>
    </w:lvl>
    <w:lvl w:ilvl="5" w:tplc="C91011A6">
      <w:start w:val="1"/>
      <w:numFmt w:val="bullet"/>
      <w:lvlText w:val=""/>
      <w:lvlJc w:val="left"/>
      <w:pPr>
        <w:ind w:left="4320" w:hanging="360"/>
      </w:pPr>
      <w:rPr>
        <w:rFonts w:ascii="Wingdings" w:hAnsi="Wingdings" w:hint="default"/>
      </w:rPr>
    </w:lvl>
    <w:lvl w:ilvl="6" w:tplc="4AA61BE2">
      <w:start w:val="1"/>
      <w:numFmt w:val="bullet"/>
      <w:lvlText w:val=""/>
      <w:lvlJc w:val="left"/>
      <w:pPr>
        <w:ind w:left="5040" w:hanging="360"/>
      </w:pPr>
      <w:rPr>
        <w:rFonts w:ascii="Symbol" w:hAnsi="Symbol" w:hint="default"/>
      </w:rPr>
    </w:lvl>
    <w:lvl w:ilvl="7" w:tplc="35102214">
      <w:start w:val="1"/>
      <w:numFmt w:val="bullet"/>
      <w:lvlText w:val="o"/>
      <w:lvlJc w:val="left"/>
      <w:pPr>
        <w:ind w:left="5760" w:hanging="360"/>
      </w:pPr>
      <w:rPr>
        <w:rFonts w:ascii="Courier New" w:hAnsi="Courier New" w:cs="Courier New" w:hint="default"/>
      </w:rPr>
    </w:lvl>
    <w:lvl w:ilvl="8" w:tplc="E2100D72">
      <w:start w:val="1"/>
      <w:numFmt w:val="bullet"/>
      <w:lvlText w:val=""/>
      <w:lvlJc w:val="left"/>
      <w:pPr>
        <w:ind w:left="6480" w:hanging="360"/>
      </w:pPr>
      <w:rPr>
        <w:rFonts w:ascii="Wingdings" w:hAnsi="Wingdings" w:hint="default"/>
      </w:rPr>
    </w:lvl>
  </w:abstractNum>
  <w:abstractNum w:abstractNumId="9" w15:restartNumberingAfterBreak="0">
    <w:nsid w:val="1CDA16AC"/>
    <w:multiLevelType w:val="hybridMultilevel"/>
    <w:tmpl w:val="F48E8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E676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9887FBC"/>
    <w:multiLevelType w:val="hybridMultilevel"/>
    <w:tmpl w:val="64102F0E"/>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2" w15:restartNumberingAfterBreak="0">
    <w:nsid w:val="2DF137EE"/>
    <w:multiLevelType w:val="hybridMultilevel"/>
    <w:tmpl w:val="D27CA0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387E50"/>
    <w:multiLevelType w:val="hybridMultilevel"/>
    <w:tmpl w:val="463E0FC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4" w15:restartNumberingAfterBreak="0">
    <w:nsid w:val="3044688D"/>
    <w:multiLevelType w:val="hybridMultilevel"/>
    <w:tmpl w:val="647435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FB2E1C"/>
    <w:multiLevelType w:val="multilevel"/>
    <w:tmpl w:val="6240C8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2E2A28"/>
    <w:multiLevelType w:val="hybridMultilevel"/>
    <w:tmpl w:val="0A50E7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D31480"/>
    <w:multiLevelType w:val="hybridMultilevel"/>
    <w:tmpl w:val="3BCA0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205ECA"/>
    <w:multiLevelType w:val="hybridMultilevel"/>
    <w:tmpl w:val="6B3AE8B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D15521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0E95DDD"/>
    <w:multiLevelType w:val="hybridMultilevel"/>
    <w:tmpl w:val="4FAE3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11B5FC5"/>
    <w:multiLevelType w:val="hybridMultilevel"/>
    <w:tmpl w:val="A3B00A2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412E392A"/>
    <w:multiLevelType w:val="hybridMultilevel"/>
    <w:tmpl w:val="9530D7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468668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054532"/>
    <w:multiLevelType w:val="hybridMultilevel"/>
    <w:tmpl w:val="C1E8808C"/>
    <w:lvl w:ilvl="0" w:tplc="56CA0128">
      <w:start w:val="2"/>
      <w:numFmt w:val="bullet"/>
      <w:lvlText w:val="-"/>
      <w:lvlJc w:val="left"/>
      <w:pPr>
        <w:ind w:left="1080" w:hanging="360"/>
      </w:pPr>
      <w:rPr>
        <w:rFonts w:ascii="Times New Roman" w:eastAsiaTheme="minorEastAsia"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501686A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3790D2F"/>
    <w:multiLevelType w:val="multilevel"/>
    <w:tmpl w:val="E2BE2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3E0E23"/>
    <w:multiLevelType w:val="multilevel"/>
    <w:tmpl w:val="0D2C9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94075E"/>
    <w:multiLevelType w:val="hybridMultilevel"/>
    <w:tmpl w:val="A62EC9CA"/>
    <w:lvl w:ilvl="0" w:tplc="C1965358">
      <w:start w:val="1"/>
      <w:numFmt w:val="bullet"/>
      <w:lvlText w:val=""/>
      <w:lvlJc w:val="left"/>
      <w:pPr>
        <w:tabs>
          <w:tab w:val="num" w:pos="720"/>
        </w:tabs>
        <w:ind w:left="720" w:hanging="360"/>
      </w:pPr>
      <w:rPr>
        <w:rFonts w:ascii="Symbol" w:hAnsi="Symbol" w:hint="default"/>
        <w:sz w:val="20"/>
      </w:rPr>
    </w:lvl>
    <w:lvl w:ilvl="1" w:tplc="AA9CA80E">
      <w:start w:val="1"/>
      <w:numFmt w:val="bullet"/>
      <w:lvlText w:val="o"/>
      <w:lvlJc w:val="left"/>
      <w:pPr>
        <w:tabs>
          <w:tab w:val="num" w:pos="1440"/>
        </w:tabs>
        <w:ind w:left="1440" w:hanging="360"/>
      </w:pPr>
      <w:rPr>
        <w:rFonts w:ascii="Courier New" w:hAnsi="Courier New" w:hint="default"/>
        <w:sz w:val="20"/>
      </w:rPr>
    </w:lvl>
    <w:lvl w:ilvl="2" w:tplc="AAE2329C">
      <w:start w:val="1"/>
      <w:numFmt w:val="bullet"/>
      <w:lvlText w:val=""/>
      <w:lvlJc w:val="left"/>
      <w:pPr>
        <w:tabs>
          <w:tab w:val="num" w:pos="2160"/>
        </w:tabs>
        <w:ind w:left="2160" w:hanging="360"/>
      </w:pPr>
      <w:rPr>
        <w:rFonts w:ascii="Wingdings" w:hAnsi="Wingdings" w:hint="default"/>
        <w:sz w:val="20"/>
      </w:rPr>
    </w:lvl>
    <w:lvl w:ilvl="3" w:tplc="095EBA12">
      <w:start w:val="1"/>
      <w:numFmt w:val="bullet"/>
      <w:lvlText w:val=""/>
      <w:lvlJc w:val="left"/>
      <w:pPr>
        <w:tabs>
          <w:tab w:val="num" w:pos="2880"/>
        </w:tabs>
        <w:ind w:left="2880" w:hanging="360"/>
      </w:pPr>
      <w:rPr>
        <w:rFonts w:ascii="Wingdings" w:hAnsi="Wingdings" w:hint="default"/>
        <w:sz w:val="20"/>
      </w:rPr>
    </w:lvl>
    <w:lvl w:ilvl="4" w:tplc="ED6837C8">
      <w:start w:val="1"/>
      <w:numFmt w:val="bullet"/>
      <w:lvlText w:val=""/>
      <w:lvlJc w:val="left"/>
      <w:pPr>
        <w:tabs>
          <w:tab w:val="num" w:pos="3600"/>
        </w:tabs>
        <w:ind w:left="3600" w:hanging="360"/>
      </w:pPr>
      <w:rPr>
        <w:rFonts w:ascii="Wingdings" w:hAnsi="Wingdings" w:hint="default"/>
        <w:sz w:val="20"/>
      </w:rPr>
    </w:lvl>
    <w:lvl w:ilvl="5" w:tplc="46AA4832">
      <w:start w:val="1"/>
      <w:numFmt w:val="bullet"/>
      <w:lvlText w:val=""/>
      <w:lvlJc w:val="left"/>
      <w:pPr>
        <w:tabs>
          <w:tab w:val="num" w:pos="4320"/>
        </w:tabs>
        <w:ind w:left="4320" w:hanging="360"/>
      </w:pPr>
      <w:rPr>
        <w:rFonts w:ascii="Wingdings" w:hAnsi="Wingdings" w:hint="default"/>
        <w:sz w:val="20"/>
      </w:rPr>
    </w:lvl>
    <w:lvl w:ilvl="6" w:tplc="00ECA698">
      <w:start w:val="1"/>
      <w:numFmt w:val="bullet"/>
      <w:lvlText w:val=""/>
      <w:lvlJc w:val="left"/>
      <w:pPr>
        <w:tabs>
          <w:tab w:val="num" w:pos="5040"/>
        </w:tabs>
        <w:ind w:left="5040" w:hanging="360"/>
      </w:pPr>
      <w:rPr>
        <w:rFonts w:ascii="Wingdings" w:hAnsi="Wingdings" w:hint="default"/>
        <w:sz w:val="20"/>
      </w:rPr>
    </w:lvl>
    <w:lvl w:ilvl="7" w:tplc="C3D2DE8E">
      <w:start w:val="1"/>
      <w:numFmt w:val="bullet"/>
      <w:lvlText w:val=""/>
      <w:lvlJc w:val="left"/>
      <w:pPr>
        <w:tabs>
          <w:tab w:val="num" w:pos="5760"/>
        </w:tabs>
        <w:ind w:left="5760" w:hanging="360"/>
      </w:pPr>
      <w:rPr>
        <w:rFonts w:ascii="Wingdings" w:hAnsi="Wingdings" w:hint="default"/>
        <w:sz w:val="20"/>
      </w:rPr>
    </w:lvl>
    <w:lvl w:ilvl="8" w:tplc="8F16E16E">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A746EC"/>
    <w:multiLevelType w:val="multilevel"/>
    <w:tmpl w:val="2196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65487"/>
    <w:multiLevelType w:val="multilevel"/>
    <w:tmpl w:val="2BB8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526FC3"/>
    <w:multiLevelType w:val="hybridMultilevel"/>
    <w:tmpl w:val="9350D6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EFD48DA"/>
    <w:multiLevelType w:val="hybridMultilevel"/>
    <w:tmpl w:val="410CB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F545F44"/>
    <w:multiLevelType w:val="hybridMultilevel"/>
    <w:tmpl w:val="000875C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6499147D"/>
    <w:multiLevelType w:val="hybridMultilevel"/>
    <w:tmpl w:val="6BFC2E5A"/>
    <w:lvl w:ilvl="0" w:tplc="7B96879A">
      <w:start w:val="1"/>
      <w:numFmt w:val="bullet"/>
      <w:lvlText w:val=""/>
      <w:lvlJc w:val="left"/>
      <w:pPr>
        <w:ind w:left="720" w:hanging="360"/>
      </w:pPr>
      <w:rPr>
        <w:rFonts w:ascii="Symbol" w:hAnsi="Symbol" w:hint="default"/>
      </w:rPr>
    </w:lvl>
    <w:lvl w:ilvl="1" w:tplc="93E2AB52">
      <w:start w:val="1"/>
      <w:numFmt w:val="bullet"/>
      <w:lvlText w:val="o"/>
      <w:lvlJc w:val="left"/>
      <w:pPr>
        <w:ind w:left="1440" w:hanging="360"/>
      </w:pPr>
      <w:rPr>
        <w:rFonts w:ascii="Courier New" w:hAnsi="Courier New" w:cs="Courier New" w:hint="default"/>
      </w:rPr>
    </w:lvl>
    <w:lvl w:ilvl="2" w:tplc="FCDE5AA4">
      <w:start w:val="1"/>
      <w:numFmt w:val="bullet"/>
      <w:lvlText w:val=""/>
      <w:lvlJc w:val="left"/>
      <w:pPr>
        <w:ind w:left="2160" w:hanging="360"/>
      </w:pPr>
      <w:rPr>
        <w:rFonts w:ascii="Wingdings" w:hAnsi="Wingdings" w:hint="default"/>
      </w:rPr>
    </w:lvl>
    <w:lvl w:ilvl="3" w:tplc="E3780BB4">
      <w:start w:val="1"/>
      <w:numFmt w:val="bullet"/>
      <w:lvlText w:val=""/>
      <w:lvlJc w:val="left"/>
      <w:pPr>
        <w:ind w:left="2880" w:hanging="360"/>
      </w:pPr>
      <w:rPr>
        <w:rFonts w:ascii="Symbol" w:hAnsi="Symbol" w:hint="default"/>
      </w:rPr>
    </w:lvl>
    <w:lvl w:ilvl="4" w:tplc="6AEE8FCA">
      <w:start w:val="1"/>
      <w:numFmt w:val="bullet"/>
      <w:lvlText w:val="o"/>
      <w:lvlJc w:val="left"/>
      <w:pPr>
        <w:ind w:left="3600" w:hanging="360"/>
      </w:pPr>
      <w:rPr>
        <w:rFonts w:ascii="Courier New" w:hAnsi="Courier New" w:cs="Courier New" w:hint="default"/>
      </w:rPr>
    </w:lvl>
    <w:lvl w:ilvl="5" w:tplc="D1E011B2">
      <w:start w:val="1"/>
      <w:numFmt w:val="bullet"/>
      <w:lvlText w:val=""/>
      <w:lvlJc w:val="left"/>
      <w:pPr>
        <w:ind w:left="4320" w:hanging="360"/>
      </w:pPr>
      <w:rPr>
        <w:rFonts w:ascii="Wingdings" w:hAnsi="Wingdings" w:hint="default"/>
      </w:rPr>
    </w:lvl>
    <w:lvl w:ilvl="6" w:tplc="1B8ABE80">
      <w:start w:val="1"/>
      <w:numFmt w:val="bullet"/>
      <w:lvlText w:val=""/>
      <w:lvlJc w:val="left"/>
      <w:pPr>
        <w:ind w:left="5040" w:hanging="360"/>
      </w:pPr>
      <w:rPr>
        <w:rFonts w:ascii="Symbol" w:hAnsi="Symbol" w:hint="default"/>
      </w:rPr>
    </w:lvl>
    <w:lvl w:ilvl="7" w:tplc="A6C6A306">
      <w:start w:val="1"/>
      <w:numFmt w:val="bullet"/>
      <w:lvlText w:val="o"/>
      <w:lvlJc w:val="left"/>
      <w:pPr>
        <w:ind w:left="5760" w:hanging="360"/>
      </w:pPr>
      <w:rPr>
        <w:rFonts w:ascii="Courier New" w:hAnsi="Courier New" w:cs="Courier New" w:hint="default"/>
      </w:rPr>
    </w:lvl>
    <w:lvl w:ilvl="8" w:tplc="85EA0554">
      <w:start w:val="1"/>
      <w:numFmt w:val="bullet"/>
      <w:lvlText w:val=""/>
      <w:lvlJc w:val="left"/>
      <w:pPr>
        <w:ind w:left="6480" w:hanging="360"/>
      </w:pPr>
      <w:rPr>
        <w:rFonts w:ascii="Wingdings" w:hAnsi="Wingdings" w:hint="default"/>
      </w:rPr>
    </w:lvl>
  </w:abstractNum>
  <w:abstractNum w:abstractNumId="35" w15:restartNumberingAfterBreak="0">
    <w:nsid w:val="66202CBE"/>
    <w:multiLevelType w:val="hybridMultilevel"/>
    <w:tmpl w:val="66902A5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6" w15:restartNumberingAfterBreak="0">
    <w:nsid w:val="67E802B8"/>
    <w:multiLevelType w:val="multilevel"/>
    <w:tmpl w:val="E080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984381"/>
    <w:multiLevelType w:val="multilevel"/>
    <w:tmpl w:val="E25A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CE1BED"/>
    <w:multiLevelType w:val="multilevel"/>
    <w:tmpl w:val="F3E6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9155A"/>
    <w:multiLevelType w:val="hybridMultilevel"/>
    <w:tmpl w:val="8B745F0C"/>
    <w:lvl w:ilvl="0" w:tplc="C0261E68">
      <w:start w:val="1"/>
      <w:numFmt w:val="bullet"/>
      <w:lvlText w:val=""/>
      <w:lvlJc w:val="left"/>
      <w:pPr>
        <w:ind w:left="720" w:hanging="360"/>
      </w:pPr>
      <w:rPr>
        <w:rFonts w:ascii="Symbol" w:hAnsi="Symbol" w:hint="default"/>
      </w:rPr>
    </w:lvl>
    <w:lvl w:ilvl="1" w:tplc="C69E1494">
      <w:start w:val="1"/>
      <w:numFmt w:val="bullet"/>
      <w:lvlText w:val="o"/>
      <w:lvlJc w:val="left"/>
      <w:pPr>
        <w:ind w:left="1440" w:hanging="360"/>
      </w:pPr>
      <w:rPr>
        <w:rFonts w:ascii="Courier New" w:hAnsi="Courier New" w:cs="Courier New" w:hint="default"/>
      </w:rPr>
    </w:lvl>
    <w:lvl w:ilvl="2" w:tplc="F95AAEBC">
      <w:start w:val="1"/>
      <w:numFmt w:val="bullet"/>
      <w:lvlText w:val=""/>
      <w:lvlJc w:val="left"/>
      <w:pPr>
        <w:ind w:left="2160" w:hanging="360"/>
      </w:pPr>
      <w:rPr>
        <w:rFonts w:ascii="Wingdings" w:hAnsi="Wingdings" w:hint="default"/>
      </w:rPr>
    </w:lvl>
    <w:lvl w:ilvl="3" w:tplc="E0FA9074">
      <w:start w:val="1"/>
      <w:numFmt w:val="bullet"/>
      <w:lvlText w:val=""/>
      <w:lvlJc w:val="left"/>
      <w:pPr>
        <w:ind w:left="2880" w:hanging="360"/>
      </w:pPr>
      <w:rPr>
        <w:rFonts w:ascii="Symbol" w:hAnsi="Symbol" w:hint="default"/>
      </w:rPr>
    </w:lvl>
    <w:lvl w:ilvl="4" w:tplc="410A702C">
      <w:start w:val="1"/>
      <w:numFmt w:val="bullet"/>
      <w:lvlText w:val="o"/>
      <w:lvlJc w:val="left"/>
      <w:pPr>
        <w:ind w:left="3600" w:hanging="360"/>
      </w:pPr>
      <w:rPr>
        <w:rFonts w:ascii="Courier New" w:hAnsi="Courier New" w:cs="Courier New" w:hint="default"/>
      </w:rPr>
    </w:lvl>
    <w:lvl w:ilvl="5" w:tplc="BA861C4C">
      <w:start w:val="1"/>
      <w:numFmt w:val="bullet"/>
      <w:lvlText w:val=""/>
      <w:lvlJc w:val="left"/>
      <w:pPr>
        <w:ind w:left="4320" w:hanging="360"/>
      </w:pPr>
      <w:rPr>
        <w:rFonts w:ascii="Wingdings" w:hAnsi="Wingdings" w:hint="default"/>
      </w:rPr>
    </w:lvl>
    <w:lvl w:ilvl="6" w:tplc="D00258F6">
      <w:start w:val="1"/>
      <w:numFmt w:val="bullet"/>
      <w:lvlText w:val=""/>
      <w:lvlJc w:val="left"/>
      <w:pPr>
        <w:ind w:left="5040" w:hanging="360"/>
      </w:pPr>
      <w:rPr>
        <w:rFonts w:ascii="Symbol" w:hAnsi="Symbol" w:hint="default"/>
      </w:rPr>
    </w:lvl>
    <w:lvl w:ilvl="7" w:tplc="657A788A">
      <w:start w:val="1"/>
      <w:numFmt w:val="bullet"/>
      <w:lvlText w:val="o"/>
      <w:lvlJc w:val="left"/>
      <w:pPr>
        <w:ind w:left="5760" w:hanging="360"/>
      </w:pPr>
      <w:rPr>
        <w:rFonts w:ascii="Courier New" w:hAnsi="Courier New" w:cs="Courier New" w:hint="default"/>
      </w:rPr>
    </w:lvl>
    <w:lvl w:ilvl="8" w:tplc="A4946A2E">
      <w:start w:val="1"/>
      <w:numFmt w:val="bullet"/>
      <w:lvlText w:val=""/>
      <w:lvlJc w:val="left"/>
      <w:pPr>
        <w:ind w:left="6480" w:hanging="360"/>
      </w:pPr>
      <w:rPr>
        <w:rFonts w:ascii="Wingdings" w:hAnsi="Wingdings" w:hint="default"/>
      </w:rPr>
    </w:lvl>
  </w:abstractNum>
  <w:abstractNum w:abstractNumId="40" w15:restartNumberingAfterBreak="0">
    <w:nsid w:val="6FDE65C0"/>
    <w:multiLevelType w:val="hybridMultilevel"/>
    <w:tmpl w:val="85EE6100"/>
    <w:lvl w:ilvl="0" w:tplc="04100001">
      <w:start w:val="1"/>
      <w:numFmt w:val="bullet"/>
      <w:lvlText w:val=""/>
      <w:lvlJc w:val="left"/>
      <w:pPr>
        <w:ind w:left="1724" w:hanging="360"/>
      </w:pPr>
      <w:rPr>
        <w:rFonts w:ascii="Symbol" w:hAnsi="Symbol" w:hint="default"/>
      </w:rPr>
    </w:lvl>
    <w:lvl w:ilvl="1" w:tplc="04100003" w:tentative="1">
      <w:start w:val="1"/>
      <w:numFmt w:val="bullet"/>
      <w:lvlText w:val="o"/>
      <w:lvlJc w:val="left"/>
      <w:pPr>
        <w:ind w:left="2444" w:hanging="360"/>
      </w:pPr>
      <w:rPr>
        <w:rFonts w:ascii="Courier New" w:hAnsi="Courier New" w:cs="Courier New" w:hint="default"/>
      </w:rPr>
    </w:lvl>
    <w:lvl w:ilvl="2" w:tplc="04100005" w:tentative="1">
      <w:start w:val="1"/>
      <w:numFmt w:val="bullet"/>
      <w:lvlText w:val=""/>
      <w:lvlJc w:val="left"/>
      <w:pPr>
        <w:ind w:left="3164" w:hanging="360"/>
      </w:pPr>
      <w:rPr>
        <w:rFonts w:ascii="Wingdings" w:hAnsi="Wingdings" w:hint="default"/>
      </w:rPr>
    </w:lvl>
    <w:lvl w:ilvl="3" w:tplc="04100001" w:tentative="1">
      <w:start w:val="1"/>
      <w:numFmt w:val="bullet"/>
      <w:lvlText w:val=""/>
      <w:lvlJc w:val="left"/>
      <w:pPr>
        <w:ind w:left="3884" w:hanging="360"/>
      </w:pPr>
      <w:rPr>
        <w:rFonts w:ascii="Symbol" w:hAnsi="Symbol" w:hint="default"/>
      </w:rPr>
    </w:lvl>
    <w:lvl w:ilvl="4" w:tplc="04100003" w:tentative="1">
      <w:start w:val="1"/>
      <w:numFmt w:val="bullet"/>
      <w:lvlText w:val="o"/>
      <w:lvlJc w:val="left"/>
      <w:pPr>
        <w:ind w:left="4604" w:hanging="360"/>
      </w:pPr>
      <w:rPr>
        <w:rFonts w:ascii="Courier New" w:hAnsi="Courier New" w:cs="Courier New" w:hint="default"/>
      </w:rPr>
    </w:lvl>
    <w:lvl w:ilvl="5" w:tplc="04100005" w:tentative="1">
      <w:start w:val="1"/>
      <w:numFmt w:val="bullet"/>
      <w:lvlText w:val=""/>
      <w:lvlJc w:val="left"/>
      <w:pPr>
        <w:ind w:left="5324" w:hanging="360"/>
      </w:pPr>
      <w:rPr>
        <w:rFonts w:ascii="Wingdings" w:hAnsi="Wingdings" w:hint="default"/>
      </w:rPr>
    </w:lvl>
    <w:lvl w:ilvl="6" w:tplc="04100001" w:tentative="1">
      <w:start w:val="1"/>
      <w:numFmt w:val="bullet"/>
      <w:lvlText w:val=""/>
      <w:lvlJc w:val="left"/>
      <w:pPr>
        <w:ind w:left="6044" w:hanging="360"/>
      </w:pPr>
      <w:rPr>
        <w:rFonts w:ascii="Symbol" w:hAnsi="Symbol" w:hint="default"/>
      </w:rPr>
    </w:lvl>
    <w:lvl w:ilvl="7" w:tplc="04100003" w:tentative="1">
      <w:start w:val="1"/>
      <w:numFmt w:val="bullet"/>
      <w:lvlText w:val="o"/>
      <w:lvlJc w:val="left"/>
      <w:pPr>
        <w:ind w:left="6764" w:hanging="360"/>
      </w:pPr>
      <w:rPr>
        <w:rFonts w:ascii="Courier New" w:hAnsi="Courier New" w:cs="Courier New" w:hint="default"/>
      </w:rPr>
    </w:lvl>
    <w:lvl w:ilvl="8" w:tplc="04100005" w:tentative="1">
      <w:start w:val="1"/>
      <w:numFmt w:val="bullet"/>
      <w:lvlText w:val=""/>
      <w:lvlJc w:val="left"/>
      <w:pPr>
        <w:ind w:left="7484" w:hanging="360"/>
      </w:pPr>
      <w:rPr>
        <w:rFonts w:ascii="Wingdings" w:hAnsi="Wingdings" w:hint="default"/>
      </w:rPr>
    </w:lvl>
  </w:abstractNum>
  <w:abstractNum w:abstractNumId="41" w15:restartNumberingAfterBreak="0">
    <w:nsid w:val="7349FC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EC7B58"/>
    <w:multiLevelType w:val="hybridMultilevel"/>
    <w:tmpl w:val="53E257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8C44FD8"/>
    <w:multiLevelType w:val="multilevel"/>
    <w:tmpl w:val="A3964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282D91"/>
    <w:multiLevelType w:val="hybridMultilevel"/>
    <w:tmpl w:val="BC221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724628"/>
    <w:multiLevelType w:val="hybridMultilevel"/>
    <w:tmpl w:val="4420147C"/>
    <w:lvl w:ilvl="0" w:tplc="DA3A67AA">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9051283">
    <w:abstractNumId w:val="28"/>
  </w:num>
  <w:num w:numId="2" w16cid:durableId="1645353983">
    <w:abstractNumId w:val="19"/>
  </w:num>
  <w:num w:numId="3" w16cid:durableId="1612863110">
    <w:abstractNumId w:val="16"/>
  </w:num>
  <w:num w:numId="4" w16cid:durableId="590353135">
    <w:abstractNumId w:val="25"/>
  </w:num>
  <w:num w:numId="5" w16cid:durableId="1915697992">
    <w:abstractNumId w:val="10"/>
  </w:num>
  <w:num w:numId="6" w16cid:durableId="1122505108">
    <w:abstractNumId w:val="0"/>
  </w:num>
  <w:num w:numId="7" w16cid:durableId="337393098">
    <w:abstractNumId w:val="41"/>
  </w:num>
  <w:num w:numId="8" w16cid:durableId="1315988589">
    <w:abstractNumId w:val="1"/>
  </w:num>
  <w:num w:numId="9" w16cid:durableId="41026609">
    <w:abstractNumId w:val="23"/>
  </w:num>
  <w:num w:numId="10" w16cid:durableId="1140226534">
    <w:abstractNumId w:val="14"/>
  </w:num>
  <w:num w:numId="11" w16cid:durableId="1007707916">
    <w:abstractNumId w:val="9"/>
  </w:num>
  <w:num w:numId="12" w16cid:durableId="1135948382">
    <w:abstractNumId w:val="42"/>
  </w:num>
  <w:num w:numId="13" w16cid:durableId="91359050">
    <w:abstractNumId w:val="12"/>
  </w:num>
  <w:num w:numId="14" w16cid:durableId="1019310742">
    <w:abstractNumId w:val="6"/>
  </w:num>
  <w:num w:numId="15" w16cid:durableId="417020531">
    <w:abstractNumId w:val="45"/>
  </w:num>
  <w:num w:numId="16" w16cid:durableId="1860003352">
    <w:abstractNumId w:val="39"/>
  </w:num>
  <w:num w:numId="17" w16cid:durableId="1412777942">
    <w:abstractNumId w:val="2"/>
  </w:num>
  <w:num w:numId="18" w16cid:durableId="1159495294">
    <w:abstractNumId w:val="34"/>
  </w:num>
  <w:num w:numId="19" w16cid:durableId="1713075269">
    <w:abstractNumId w:val="4"/>
  </w:num>
  <w:num w:numId="20" w16cid:durableId="2080597357">
    <w:abstractNumId w:val="8"/>
  </w:num>
  <w:num w:numId="21" w16cid:durableId="152065656">
    <w:abstractNumId w:val="33"/>
  </w:num>
  <w:num w:numId="22" w16cid:durableId="1570651775">
    <w:abstractNumId w:val="5"/>
  </w:num>
  <w:num w:numId="23" w16cid:durableId="1478836489">
    <w:abstractNumId w:val="21"/>
  </w:num>
  <w:num w:numId="24" w16cid:durableId="75785435">
    <w:abstractNumId w:val="22"/>
  </w:num>
  <w:num w:numId="25" w16cid:durableId="2710201">
    <w:abstractNumId w:val="18"/>
  </w:num>
  <w:num w:numId="26" w16cid:durableId="1694962446">
    <w:abstractNumId w:val="38"/>
  </w:num>
  <w:num w:numId="27" w16cid:durableId="1135756123">
    <w:abstractNumId w:val="29"/>
  </w:num>
  <w:num w:numId="28" w16cid:durableId="873808329">
    <w:abstractNumId w:val="15"/>
  </w:num>
  <w:num w:numId="29" w16cid:durableId="1290356678">
    <w:abstractNumId w:val="44"/>
  </w:num>
  <w:num w:numId="30" w16cid:durableId="1102189214">
    <w:abstractNumId w:val="17"/>
  </w:num>
  <w:num w:numId="31" w16cid:durableId="841699052">
    <w:abstractNumId w:val="24"/>
  </w:num>
  <w:num w:numId="32" w16cid:durableId="719979743">
    <w:abstractNumId w:val="3"/>
  </w:num>
  <w:num w:numId="33" w16cid:durableId="1671326942">
    <w:abstractNumId w:val="31"/>
  </w:num>
  <w:num w:numId="34" w16cid:durableId="1634090590">
    <w:abstractNumId w:val="37"/>
  </w:num>
  <w:num w:numId="35" w16cid:durableId="556012804">
    <w:abstractNumId w:val="27"/>
  </w:num>
  <w:num w:numId="36" w16cid:durableId="265315306">
    <w:abstractNumId w:val="43"/>
  </w:num>
  <w:num w:numId="37" w16cid:durableId="365375840">
    <w:abstractNumId w:val="26"/>
  </w:num>
  <w:num w:numId="38" w16cid:durableId="854926816">
    <w:abstractNumId w:val="36"/>
  </w:num>
  <w:num w:numId="39" w16cid:durableId="678460767">
    <w:abstractNumId w:val="7"/>
  </w:num>
  <w:num w:numId="40" w16cid:durableId="58670221">
    <w:abstractNumId w:val="30"/>
  </w:num>
  <w:num w:numId="41" w16cid:durableId="298340788">
    <w:abstractNumId w:val="11"/>
  </w:num>
  <w:num w:numId="42" w16cid:durableId="1613170515">
    <w:abstractNumId w:val="35"/>
  </w:num>
  <w:num w:numId="43" w16cid:durableId="1265114852">
    <w:abstractNumId w:val="13"/>
  </w:num>
  <w:num w:numId="44" w16cid:durableId="1564876849">
    <w:abstractNumId w:val="32"/>
  </w:num>
  <w:num w:numId="45" w16cid:durableId="1683627843">
    <w:abstractNumId w:val="40"/>
  </w:num>
  <w:num w:numId="46" w16cid:durableId="20320318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98"/>
    <w:rsid w:val="0001289B"/>
    <w:rsid w:val="00013544"/>
    <w:rsid w:val="00015676"/>
    <w:rsid w:val="0001600B"/>
    <w:rsid w:val="00016147"/>
    <w:rsid w:val="0001619A"/>
    <w:rsid w:val="00021933"/>
    <w:rsid w:val="00022CC7"/>
    <w:rsid w:val="00023C5E"/>
    <w:rsid w:val="00027E38"/>
    <w:rsid w:val="00030AE5"/>
    <w:rsid w:val="00033B8C"/>
    <w:rsid w:val="00034245"/>
    <w:rsid w:val="00047C5A"/>
    <w:rsid w:val="00050E40"/>
    <w:rsid w:val="00060164"/>
    <w:rsid w:val="000746E9"/>
    <w:rsid w:val="00075960"/>
    <w:rsid w:val="00082BFA"/>
    <w:rsid w:val="000850FB"/>
    <w:rsid w:val="000877CF"/>
    <w:rsid w:val="00087D6D"/>
    <w:rsid w:val="00092667"/>
    <w:rsid w:val="000A703D"/>
    <w:rsid w:val="000B1313"/>
    <w:rsid w:val="000B19E4"/>
    <w:rsid w:val="000C0AC2"/>
    <w:rsid w:val="000C3E04"/>
    <w:rsid w:val="000C53D3"/>
    <w:rsid w:val="000D49A1"/>
    <w:rsid w:val="000D4E40"/>
    <w:rsid w:val="000D612E"/>
    <w:rsid w:val="000D6F3A"/>
    <w:rsid w:val="000E2D69"/>
    <w:rsid w:val="000E4798"/>
    <w:rsid w:val="000E6976"/>
    <w:rsid w:val="000E6C11"/>
    <w:rsid w:val="000F1320"/>
    <w:rsid w:val="000F52B1"/>
    <w:rsid w:val="001046C7"/>
    <w:rsid w:val="00106FD3"/>
    <w:rsid w:val="001070B1"/>
    <w:rsid w:val="00110127"/>
    <w:rsid w:val="00110D00"/>
    <w:rsid w:val="0011166B"/>
    <w:rsid w:val="001121C7"/>
    <w:rsid w:val="001178CB"/>
    <w:rsid w:val="00122F64"/>
    <w:rsid w:val="001262B5"/>
    <w:rsid w:val="00130A11"/>
    <w:rsid w:val="00140DB5"/>
    <w:rsid w:val="001414AB"/>
    <w:rsid w:val="00141658"/>
    <w:rsid w:val="00142BB1"/>
    <w:rsid w:val="0014349A"/>
    <w:rsid w:val="0015729D"/>
    <w:rsid w:val="00160071"/>
    <w:rsid w:val="00161CC1"/>
    <w:rsid w:val="0017470F"/>
    <w:rsid w:val="001A3756"/>
    <w:rsid w:val="001B0CA1"/>
    <w:rsid w:val="001B21AA"/>
    <w:rsid w:val="001B3F92"/>
    <w:rsid w:val="001B61D8"/>
    <w:rsid w:val="001D3161"/>
    <w:rsid w:val="001D4B36"/>
    <w:rsid w:val="001E4B35"/>
    <w:rsid w:val="001F3489"/>
    <w:rsid w:val="001F57DE"/>
    <w:rsid w:val="00204150"/>
    <w:rsid w:val="00207C8C"/>
    <w:rsid w:val="0022411A"/>
    <w:rsid w:val="00230434"/>
    <w:rsid w:val="00236FC3"/>
    <w:rsid w:val="002371A1"/>
    <w:rsid w:val="00242CE6"/>
    <w:rsid w:val="00246170"/>
    <w:rsid w:val="00246B7B"/>
    <w:rsid w:val="00252229"/>
    <w:rsid w:val="00253372"/>
    <w:rsid w:val="00260AC2"/>
    <w:rsid w:val="002676C7"/>
    <w:rsid w:val="00283B61"/>
    <w:rsid w:val="00292562"/>
    <w:rsid w:val="00292D0F"/>
    <w:rsid w:val="00294AED"/>
    <w:rsid w:val="002968D1"/>
    <w:rsid w:val="00296F6D"/>
    <w:rsid w:val="002B028C"/>
    <w:rsid w:val="002B5196"/>
    <w:rsid w:val="002C3180"/>
    <w:rsid w:val="002D140B"/>
    <w:rsid w:val="002D2357"/>
    <w:rsid w:val="002D4B1F"/>
    <w:rsid w:val="002D4E7E"/>
    <w:rsid w:val="002D7D2A"/>
    <w:rsid w:val="002E3935"/>
    <w:rsid w:val="002F0B36"/>
    <w:rsid w:val="002F30DC"/>
    <w:rsid w:val="002F6EF3"/>
    <w:rsid w:val="00300538"/>
    <w:rsid w:val="00300701"/>
    <w:rsid w:val="003023AF"/>
    <w:rsid w:val="00316B59"/>
    <w:rsid w:val="003306D2"/>
    <w:rsid w:val="00334179"/>
    <w:rsid w:val="00340780"/>
    <w:rsid w:val="00340880"/>
    <w:rsid w:val="00345DC4"/>
    <w:rsid w:val="0035095E"/>
    <w:rsid w:val="0035125D"/>
    <w:rsid w:val="003519F4"/>
    <w:rsid w:val="00355CAC"/>
    <w:rsid w:val="00374076"/>
    <w:rsid w:val="003752BF"/>
    <w:rsid w:val="00381F0F"/>
    <w:rsid w:val="00386056"/>
    <w:rsid w:val="003A55D2"/>
    <w:rsid w:val="003B083A"/>
    <w:rsid w:val="003B0FB4"/>
    <w:rsid w:val="003B10D5"/>
    <w:rsid w:val="003C1F06"/>
    <w:rsid w:val="003C26BC"/>
    <w:rsid w:val="003E1F55"/>
    <w:rsid w:val="003E4F2C"/>
    <w:rsid w:val="003F1E10"/>
    <w:rsid w:val="003F249A"/>
    <w:rsid w:val="00405731"/>
    <w:rsid w:val="004119AE"/>
    <w:rsid w:val="0042420F"/>
    <w:rsid w:val="00430A1E"/>
    <w:rsid w:val="004331CE"/>
    <w:rsid w:val="004411AD"/>
    <w:rsid w:val="004460DB"/>
    <w:rsid w:val="00446EBF"/>
    <w:rsid w:val="00461850"/>
    <w:rsid w:val="00461A77"/>
    <w:rsid w:val="0046504A"/>
    <w:rsid w:val="00466D4B"/>
    <w:rsid w:val="0046703E"/>
    <w:rsid w:val="00467F52"/>
    <w:rsid w:val="004714D6"/>
    <w:rsid w:val="0047438E"/>
    <w:rsid w:val="0047544C"/>
    <w:rsid w:val="00485102"/>
    <w:rsid w:val="00486E7E"/>
    <w:rsid w:val="00494F28"/>
    <w:rsid w:val="004A37C1"/>
    <w:rsid w:val="004B405E"/>
    <w:rsid w:val="004B6805"/>
    <w:rsid w:val="004D29A7"/>
    <w:rsid w:val="004D2C98"/>
    <w:rsid w:val="004D3760"/>
    <w:rsid w:val="004D43F7"/>
    <w:rsid w:val="004F38D0"/>
    <w:rsid w:val="004F6C49"/>
    <w:rsid w:val="00500F05"/>
    <w:rsid w:val="0051090F"/>
    <w:rsid w:val="00516ADB"/>
    <w:rsid w:val="005175F4"/>
    <w:rsid w:val="005251B4"/>
    <w:rsid w:val="00531F4B"/>
    <w:rsid w:val="005419EA"/>
    <w:rsid w:val="005423DA"/>
    <w:rsid w:val="00543877"/>
    <w:rsid w:val="00544776"/>
    <w:rsid w:val="00547C09"/>
    <w:rsid w:val="00556332"/>
    <w:rsid w:val="005604A1"/>
    <w:rsid w:val="005624E1"/>
    <w:rsid w:val="005677B3"/>
    <w:rsid w:val="005717BF"/>
    <w:rsid w:val="00571F8D"/>
    <w:rsid w:val="00573168"/>
    <w:rsid w:val="005765C8"/>
    <w:rsid w:val="00586520"/>
    <w:rsid w:val="0059143C"/>
    <w:rsid w:val="005C6AB0"/>
    <w:rsid w:val="005D0490"/>
    <w:rsid w:val="005D1862"/>
    <w:rsid w:val="005D3198"/>
    <w:rsid w:val="005D428F"/>
    <w:rsid w:val="005E4F62"/>
    <w:rsid w:val="005F19C3"/>
    <w:rsid w:val="005F19DA"/>
    <w:rsid w:val="005F3897"/>
    <w:rsid w:val="005F4AC2"/>
    <w:rsid w:val="005F5ADA"/>
    <w:rsid w:val="00601229"/>
    <w:rsid w:val="00602419"/>
    <w:rsid w:val="00607753"/>
    <w:rsid w:val="006108B9"/>
    <w:rsid w:val="006124FE"/>
    <w:rsid w:val="006215AE"/>
    <w:rsid w:val="00622F88"/>
    <w:rsid w:val="006243E6"/>
    <w:rsid w:val="0062576B"/>
    <w:rsid w:val="00641B3F"/>
    <w:rsid w:val="00643C59"/>
    <w:rsid w:val="006571B9"/>
    <w:rsid w:val="00661850"/>
    <w:rsid w:val="00666C32"/>
    <w:rsid w:val="006679B7"/>
    <w:rsid w:val="00673B1B"/>
    <w:rsid w:val="006804FC"/>
    <w:rsid w:val="006812D5"/>
    <w:rsid w:val="00681631"/>
    <w:rsid w:val="00682B2C"/>
    <w:rsid w:val="006959DB"/>
    <w:rsid w:val="006A5B63"/>
    <w:rsid w:val="006B6834"/>
    <w:rsid w:val="006C03E7"/>
    <w:rsid w:val="006E4A80"/>
    <w:rsid w:val="006E5066"/>
    <w:rsid w:val="0070444D"/>
    <w:rsid w:val="007063A6"/>
    <w:rsid w:val="00722A35"/>
    <w:rsid w:val="00737289"/>
    <w:rsid w:val="00740420"/>
    <w:rsid w:val="00741A44"/>
    <w:rsid w:val="00745FAE"/>
    <w:rsid w:val="00746F2C"/>
    <w:rsid w:val="007563B9"/>
    <w:rsid w:val="007574EA"/>
    <w:rsid w:val="00765468"/>
    <w:rsid w:val="007679AB"/>
    <w:rsid w:val="007706ED"/>
    <w:rsid w:val="00781F26"/>
    <w:rsid w:val="00785A38"/>
    <w:rsid w:val="00797946"/>
    <w:rsid w:val="007B5297"/>
    <w:rsid w:val="007B6C08"/>
    <w:rsid w:val="007C50F4"/>
    <w:rsid w:val="007C79C6"/>
    <w:rsid w:val="007E02C9"/>
    <w:rsid w:val="007E20A2"/>
    <w:rsid w:val="007E4F2E"/>
    <w:rsid w:val="00800B0D"/>
    <w:rsid w:val="0080312B"/>
    <w:rsid w:val="00820A1E"/>
    <w:rsid w:val="00823E90"/>
    <w:rsid w:val="00824E62"/>
    <w:rsid w:val="0083235D"/>
    <w:rsid w:val="00832829"/>
    <w:rsid w:val="00833EFB"/>
    <w:rsid w:val="00840107"/>
    <w:rsid w:val="00843EF6"/>
    <w:rsid w:val="008461B0"/>
    <w:rsid w:val="0084669E"/>
    <w:rsid w:val="008520D8"/>
    <w:rsid w:val="00853D57"/>
    <w:rsid w:val="00856533"/>
    <w:rsid w:val="00856858"/>
    <w:rsid w:val="00891C54"/>
    <w:rsid w:val="00891EB3"/>
    <w:rsid w:val="008936D1"/>
    <w:rsid w:val="00893C68"/>
    <w:rsid w:val="00897A98"/>
    <w:rsid w:val="008A0589"/>
    <w:rsid w:val="008A5DDD"/>
    <w:rsid w:val="008A7896"/>
    <w:rsid w:val="008A7B58"/>
    <w:rsid w:val="008B5B77"/>
    <w:rsid w:val="008C14BB"/>
    <w:rsid w:val="008C31E1"/>
    <w:rsid w:val="008D46B4"/>
    <w:rsid w:val="008D4C17"/>
    <w:rsid w:val="008D633A"/>
    <w:rsid w:val="008D7077"/>
    <w:rsid w:val="008E11BD"/>
    <w:rsid w:val="008E58CB"/>
    <w:rsid w:val="008F0809"/>
    <w:rsid w:val="00902941"/>
    <w:rsid w:val="00903CD6"/>
    <w:rsid w:val="00904D37"/>
    <w:rsid w:val="00910B76"/>
    <w:rsid w:val="009207D8"/>
    <w:rsid w:val="009245D4"/>
    <w:rsid w:val="00925E4A"/>
    <w:rsid w:val="009310C5"/>
    <w:rsid w:val="00945232"/>
    <w:rsid w:val="00946EFA"/>
    <w:rsid w:val="009563CE"/>
    <w:rsid w:val="009602E9"/>
    <w:rsid w:val="00965B54"/>
    <w:rsid w:val="00971BED"/>
    <w:rsid w:val="00971D18"/>
    <w:rsid w:val="00983316"/>
    <w:rsid w:val="00994351"/>
    <w:rsid w:val="009A1BE0"/>
    <w:rsid w:val="009A33AD"/>
    <w:rsid w:val="009A3D26"/>
    <w:rsid w:val="009B2DFD"/>
    <w:rsid w:val="009C5ADA"/>
    <w:rsid w:val="009D2053"/>
    <w:rsid w:val="009D3E5B"/>
    <w:rsid w:val="009D560F"/>
    <w:rsid w:val="009E1EA5"/>
    <w:rsid w:val="009E3170"/>
    <w:rsid w:val="009E6116"/>
    <w:rsid w:val="009E6403"/>
    <w:rsid w:val="009F552E"/>
    <w:rsid w:val="009F6AD1"/>
    <w:rsid w:val="00A065FB"/>
    <w:rsid w:val="00A06D5A"/>
    <w:rsid w:val="00A20B66"/>
    <w:rsid w:val="00A25CEF"/>
    <w:rsid w:val="00A26FC3"/>
    <w:rsid w:val="00A348B7"/>
    <w:rsid w:val="00A4212F"/>
    <w:rsid w:val="00A63638"/>
    <w:rsid w:val="00A85157"/>
    <w:rsid w:val="00A90EA4"/>
    <w:rsid w:val="00A931FA"/>
    <w:rsid w:val="00A94876"/>
    <w:rsid w:val="00AA144F"/>
    <w:rsid w:val="00AA7943"/>
    <w:rsid w:val="00AB3EB1"/>
    <w:rsid w:val="00AB6666"/>
    <w:rsid w:val="00AB6698"/>
    <w:rsid w:val="00AC1480"/>
    <w:rsid w:val="00AC15F6"/>
    <w:rsid w:val="00AC1AC4"/>
    <w:rsid w:val="00AC1CC6"/>
    <w:rsid w:val="00AC227D"/>
    <w:rsid w:val="00AC28D0"/>
    <w:rsid w:val="00AC6D4A"/>
    <w:rsid w:val="00AE6273"/>
    <w:rsid w:val="00AF486A"/>
    <w:rsid w:val="00AF5478"/>
    <w:rsid w:val="00AF78E3"/>
    <w:rsid w:val="00B06039"/>
    <w:rsid w:val="00B10A75"/>
    <w:rsid w:val="00B25871"/>
    <w:rsid w:val="00B350D0"/>
    <w:rsid w:val="00B36A12"/>
    <w:rsid w:val="00B50029"/>
    <w:rsid w:val="00B542CD"/>
    <w:rsid w:val="00B5559B"/>
    <w:rsid w:val="00B5785D"/>
    <w:rsid w:val="00B7240C"/>
    <w:rsid w:val="00B7600A"/>
    <w:rsid w:val="00B76C32"/>
    <w:rsid w:val="00B77F29"/>
    <w:rsid w:val="00B82DF3"/>
    <w:rsid w:val="00B8489F"/>
    <w:rsid w:val="00BA1119"/>
    <w:rsid w:val="00BA2AAC"/>
    <w:rsid w:val="00BA7423"/>
    <w:rsid w:val="00BB4099"/>
    <w:rsid w:val="00BB4BF3"/>
    <w:rsid w:val="00BB7ADA"/>
    <w:rsid w:val="00BC2B78"/>
    <w:rsid w:val="00BC4B58"/>
    <w:rsid w:val="00BD052D"/>
    <w:rsid w:val="00BD125F"/>
    <w:rsid w:val="00BD20E5"/>
    <w:rsid w:val="00BD378E"/>
    <w:rsid w:val="00BD4EBF"/>
    <w:rsid w:val="00BF0326"/>
    <w:rsid w:val="00C0199C"/>
    <w:rsid w:val="00C12298"/>
    <w:rsid w:val="00C15229"/>
    <w:rsid w:val="00C166C6"/>
    <w:rsid w:val="00C237A5"/>
    <w:rsid w:val="00C24343"/>
    <w:rsid w:val="00C445C0"/>
    <w:rsid w:val="00C469DF"/>
    <w:rsid w:val="00C474E8"/>
    <w:rsid w:val="00C50110"/>
    <w:rsid w:val="00C616D0"/>
    <w:rsid w:val="00C64E21"/>
    <w:rsid w:val="00C77881"/>
    <w:rsid w:val="00C77D60"/>
    <w:rsid w:val="00C85593"/>
    <w:rsid w:val="00C85AFD"/>
    <w:rsid w:val="00C8600D"/>
    <w:rsid w:val="00CB6FF5"/>
    <w:rsid w:val="00CC2B56"/>
    <w:rsid w:val="00CC5E1E"/>
    <w:rsid w:val="00CD5D81"/>
    <w:rsid w:val="00CD7E9F"/>
    <w:rsid w:val="00CE4D19"/>
    <w:rsid w:val="00CF21A0"/>
    <w:rsid w:val="00CF2E13"/>
    <w:rsid w:val="00CF57FC"/>
    <w:rsid w:val="00D02FDF"/>
    <w:rsid w:val="00D03E39"/>
    <w:rsid w:val="00D07004"/>
    <w:rsid w:val="00D12CF5"/>
    <w:rsid w:val="00D12EA6"/>
    <w:rsid w:val="00D13576"/>
    <w:rsid w:val="00D222F9"/>
    <w:rsid w:val="00D2427E"/>
    <w:rsid w:val="00D245DD"/>
    <w:rsid w:val="00D3253A"/>
    <w:rsid w:val="00D43838"/>
    <w:rsid w:val="00D4523D"/>
    <w:rsid w:val="00D60B1C"/>
    <w:rsid w:val="00D624C7"/>
    <w:rsid w:val="00D647E2"/>
    <w:rsid w:val="00D654C8"/>
    <w:rsid w:val="00D74EC3"/>
    <w:rsid w:val="00D82589"/>
    <w:rsid w:val="00D83495"/>
    <w:rsid w:val="00D8455F"/>
    <w:rsid w:val="00D9036F"/>
    <w:rsid w:val="00DA08E4"/>
    <w:rsid w:val="00DA57C5"/>
    <w:rsid w:val="00DB2CD4"/>
    <w:rsid w:val="00DB7E8D"/>
    <w:rsid w:val="00DE2869"/>
    <w:rsid w:val="00DE30F8"/>
    <w:rsid w:val="00DE4397"/>
    <w:rsid w:val="00DE5F09"/>
    <w:rsid w:val="00DE6CA1"/>
    <w:rsid w:val="00DE7680"/>
    <w:rsid w:val="00E046C9"/>
    <w:rsid w:val="00E06A8D"/>
    <w:rsid w:val="00E12DD2"/>
    <w:rsid w:val="00E14B95"/>
    <w:rsid w:val="00E24233"/>
    <w:rsid w:val="00E24886"/>
    <w:rsid w:val="00E26B49"/>
    <w:rsid w:val="00E607A8"/>
    <w:rsid w:val="00E64A50"/>
    <w:rsid w:val="00E64E93"/>
    <w:rsid w:val="00E70930"/>
    <w:rsid w:val="00E80492"/>
    <w:rsid w:val="00E92647"/>
    <w:rsid w:val="00EA4DB1"/>
    <w:rsid w:val="00EB4327"/>
    <w:rsid w:val="00EB6ABB"/>
    <w:rsid w:val="00EC4F2E"/>
    <w:rsid w:val="00ED3A53"/>
    <w:rsid w:val="00EF6E26"/>
    <w:rsid w:val="00F149D2"/>
    <w:rsid w:val="00F350AD"/>
    <w:rsid w:val="00F40CC2"/>
    <w:rsid w:val="00F40E98"/>
    <w:rsid w:val="00F52F92"/>
    <w:rsid w:val="00F53788"/>
    <w:rsid w:val="00F5681C"/>
    <w:rsid w:val="00F65880"/>
    <w:rsid w:val="00F76F72"/>
    <w:rsid w:val="00F810AC"/>
    <w:rsid w:val="00F82E12"/>
    <w:rsid w:val="00F93937"/>
    <w:rsid w:val="00F9567B"/>
    <w:rsid w:val="00FA56CC"/>
    <w:rsid w:val="00FA77C1"/>
    <w:rsid w:val="00FA7990"/>
    <w:rsid w:val="00FB5226"/>
    <w:rsid w:val="00FC2271"/>
    <w:rsid w:val="00FE6C5C"/>
    <w:rsid w:val="00FF3679"/>
    <w:rsid w:val="00FF5351"/>
    <w:rsid w:val="00FF6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D977F0"/>
  <w15:docId w15:val="{676F65CA-9975-44A8-9E0C-7E25B460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3B8C"/>
    <w:rPr>
      <w:rFonts w:ascii="Times New Roman" w:hAnsi="Times New Roman"/>
      <w:sz w:val="20"/>
    </w:rPr>
  </w:style>
  <w:style w:type="paragraph" w:styleId="Titolo1">
    <w:name w:val="heading 1"/>
    <w:basedOn w:val="Normale"/>
    <w:next w:val="Normale"/>
    <w:link w:val="Titolo1Carattere"/>
    <w:uiPriority w:val="9"/>
    <w:qFormat/>
    <w:pPr>
      <w:keepNext/>
      <w:keepLines/>
      <w:spacing w:before="480" w:after="200"/>
      <w:outlineLvl w:val="0"/>
    </w:pPr>
    <w:rPr>
      <w:rFonts w:ascii="Arial" w:eastAsia="Arial" w:hAnsi="Arial" w:cs="Arial"/>
      <w:sz w:val="40"/>
      <w:szCs w:val="40"/>
    </w:rPr>
  </w:style>
  <w:style w:type="paragraph" w:styleId="Titolo2">
    <w:name w:val="heading 2"/>
    <w:basedOn w:val="Normale"/>
    <w:next w:val="Normale"/>
    <w:link w:val="Titolo2Carattere"/>
    <w:uiPriority w:val="9"/>
    <w:unhideWhenUsed/>
    <w:qFormat/>
    <w:rsid w:val="00785A38"/>
    <w:pPr>
      <w:keepNext/>
      <w:keepLines/>
      <w:spacing w:before="360" w:after="200"/>
      <w:outlineLvl w:val="1"/>
    </w:pPr>
    <w:rPr>
      <w:rFonts w:eastAsia="Arial" w:cs="Arial"/>
      <w:sz w:val="24"/>
    </w:rPr>
  </w:style>
  <w:style w:type="paragraph" w:styleId="Titolo3">
    <w:name w:val="heading 3"/>
    <w:basedOn w:val="Normale"/>
    <w:next w:val="Normale"/>
    <w:link w:val="Titolo3Carattere"/>
    <w:uiPriority w:val="9"/>
    <w:unhideWhenUsed/>
    <w:qFormat/>
    <w:rsid w:val="00785A38"/>
    <w:pPr>
      <w:keepNext/>
      <w:keepLines/>
      <w:spacing w:before="320" w:after="200"/>
      <w:outlineLvl w:val="2"/>
    </w:pPr>
    <w:rPr>
      <w:rFonts w:eastAsia="Arial" w:cs="Arial"/>
      <w:b/>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 w:val="24"/>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Arial" w:eastAsia="Arial" w:hAnsi="Arial" w:cs="Arial"/>
      <w:sz w:val="40"/>
      <w:szCs w:val="40"/>
    </w:rPr>
  </w:style>
  <w:style w:type="character" w:customStyle="1" w:styleId="Titolo2Carattere">
    <w:name w:val="Titolo 2 Carattere"/>
    <w:basedOn w:val="Carpredefinitoparagrafo"/>
    <w:link w:val="Titolo2"/>
    <w:uiPriority w:val="9"/>
    <w:rsid w:val="00785A38"/>
    <w:rPr>
      <w:rFonts w:ascii="Times New Roman" w:eastAsia="Arial" w:hAnsi="Times New Roman" w:cs="Arial"/>
      <w:sz w:val="24"/>
    </w:rPr>
  </w:style>
  <w:style w:type="character" w:customStyle="1" w:styleId="Titolo3Carattere">
    <w:name w:val="Titolo 3 Carattere"/>
    <w:basedOn w:val="Carpredefinitoparagrafo"/>
    <w:link w:val="Titolo3"/>
    <w:uiPriority w:val="9"/>
    <w:rsid w:val="00785A38"/>
    <w:rPr>
      <w:rFonts w:ascii="Times New Roman" w:eastAsia="Arial" w:hAnsi="Times New Roman" w:cs="Arial"/>
      <w:b/>
      <w:sz w:val="2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Paragrafoelenco">
    <w:name w:val="List Paragraph"/>
    <w:basedOn w:val="Normale"/>
    <w:uiPriority w:val="34"/>
    <w:qFormat/>
    <w:pPr>
      <w:ind w:left="720"/>
      <w:contextualSpacing/>
    </w:pPr>
  </w:style>
  <w:style w:type="paragraph" w:styleId="Nessunaspaziatura">
    <w:name w:val="No Spacing"/>
    <w:uiPriority w:val="1"/>
    <w:qFormat/>
    <w:pPr>
      <w:spacing w:after="0" w:line="240" w:lineRule="auto"/>
    </w:pPr>
  </w:style>
  <w:style w:type="paragraph" w:styleId="Titolo">
    <w:name w:val="Title"/>
    <w:basedOn w:val="Normale"/>
    <w:next w:val="Normale"/>
    <w:link w:val="TitoloCarattere"/>
    <w:uiPriority w:val="10"/>
    <w:qFormat/>
    <w:pPr>
      <w:spacing w:before="300" w:after="200"/>
      <w:contextualSpacing/>
    </w:pPr>
    <w:rPr>
      <w:sz w:val="48"/>
      <w:szCs w:val="48"/>
    </w:rPr>
  </w:style>
  <w:style w:type="character" w:customStyle="1" w:styleId="TitoloCarattere">
    <w:name w:val="Titolo Carattere"/>
    <w:basedOn w:val="Carpredefinitoparagrafo"/>
    <w:link w:val="Titolo"/>
    <w:uiPriority w:val="10"/>
    <w:rPr>
      <w:sz w:val="48"/>
      <w:szCs w:val="48"/>
    </w:rPr>
  </w:style>
  <w:style w:type="paragraph" w:styleId="Sottotitolo">
    <w:name w:val="Subtitle"/>
    <w:basedOn w:val="Normale"/>
    <w:next w:val="Normale"/>
    <w:link w:val="SottotitoloCarattere"/>
    <w:uiPriority w:val="11"/>
    <w:qFormat/>
    <w:pPr>
      <w:spacing w:before="200" w:after="200"/>
    </w:pPr>
    <w:rPr>
      <w:sz w:val="24"/>
      <w:szCs w:val="24"/>
    </w:rPr>
  </w:style>
  <w:style w:type="character" w:customStyle="1" w:styleId="SottotitoloCarattere">
    <w:name w:val="Sottotitolo Carattere"/>
    <w:basedOn w:val="Carpredefinitoparagrafo"/>
    <w:link w:val="Sottotitol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paragraph" w:styleId="Intestazione">
    <w:name w:val="header"/>
    <w:basedOn w:val="Normale"/>
    <w:link w:val="IntestazioneCarattere"/>
    <w:uiPriority w:val="99"/>
    <w:unhideWhenUsed/>
    <w:pPr>
      <w:tabs>
        <w:tab w:val="center" w:pos="7143"/>
        <w:tab w:val="right" w:pos="14287"/>
      </w:tabs>
      <w:spacing w:after="0" w:line="240" w:lineRule="auto"/>
    </w:pPr>
  </w:style>
  <w:style w:type="character" w:customStyle="1" w:styleId="IntestazioneCarattere">
    <w:name w:val="Intestazione Carattere"/>
    <w:basedOn w:val="Carpredefinitoparagrafo"/>
    <w:link w:val="Intestazione"/>
    <w:uiPriority w:val="99"/>
  </w:style>
  <w:style w:type="paragraph" w:styleId="Pidipagina">
    <w:name w:val="footer"/>
    <w:basedOn w:val="Normale"/>
    <w:link w:val="PidipaginaCarattere"/>
    <w:uiPriority w:val="99"/>
    <w:unhideWhenUsed/>
    <w:pPr>
      <w:tabs>
        <w:tab w:val="center" w:pos="7143"/>
        <w:tab w:val="right" w:pos="14287"/>
      </w:tabs>
      <w:spacing w:after="0" w:line="240" w:lineRule="auto"/>
    </w:pPr>
  </w:style>
  <w:style w:type="character" w:customStyle="1" w:styleId="FooterChar">
    <w:name w:val="Footer Char"/>
    <w:basedOn w:val="Carpredefinitoparagrafo"/>
    <w:uiPriority w:val="99"/>
  </w:style>
  <w:style w:type="paragraph" w:styleId="Didascalia">
    <w:name w:val="caption"/>
    <w:basedOn w:val="Normale"/>
    <w:next w:val="Normale"/>
    <w:uiPriority w:val="35"/>
    <w:unhideWhenUsed/>
    <w:qFormat/>
    <w:rsid w:val="00F65880"/>
    <w:pPr>
      <w:spacing w:line="276" w:lineRule="auto"/>
    </w:pPr>
    <w:rPr>
      <w:bCs/>
      <w:i/>
      <w:color w:val="000000" w:themeColor="text1"/>
      <w:sz w:val="18"/>
      <w:szCs w:val="18"/>
    </w:rPr>
  </w:style>
  <w:style w:type="character" w:customStyle="1" w:styleId="PidipaginaCarattere">
    <w:name w:val="Piè di pagina Carattere"/>
    <w:link w:val="Pidipagina"/>
    <w:uiPriority w:val="99"/>
  </w:style>
  <w:style w:type="table" w:styleId="Grigliatabella">
    <w:name w:val="Table Grid"/>
    <w:basedOn w:val="Tabellanorma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1">
    <w:name w:val="toc 1"/>
    <w:basedOn w:val="Normale"/>
    <w:next w:val="Normale"/>
    <w:uiPriority w:val="39"/>
    <w:unhideWhenUsed/>
    <w:pPr>
      <w:spacing w:after="57"/>
    </w:pPr>
  </w:style>
  <w:style w:type="paragraph" w:styleId="Sommario2">
    <w:name w:val="toc 2"/>
    <w:basedOn w:val="Normale"/>
    <w:next w:val="Normale"/>
    <w:uiPriority w:val="39"/>
    <w:unhideWhenUsed/>
    <w:pPr>
      <w:spacing w:after="57"/>
      <w:ind w:left="283"/>
    </w:p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Titolosommario">
    <w:name w:val="TOC Heading"/>
    <w:uiPriority w:val="39"/>
    <w:unhideWhenUsed/>
  </w:style>
  <w:style w:type="paragraph" w:styleId="Indicedellefigure">
    <w:name w:val="table of figures"/>
    <w:basedOn w:val="Normale"/>
    <w:next w:val="Normale"/>
    <w:uiPriority w:val="99"/>
    <w:unhideWhenUsed/>
    <w:pPr>
      <w:spacing w:after="0"/>
    </w:pPr>
  </w:style>
  <w:style w:type="paragraph" w:styleId="NormaleWeb">
    <w:name w:val="Normal (Web)"/>
    <w:basedOn w:val="Normale"/>
    <w:uiPriority w:val="99"/>
    <w:unhideWhenUsed/>
    <w:pPr>
      <w:spacing w:before="100" w:beforeAutospacing="1" w:after="100" w:afterAutospacing="1" w:line="240" w:lineRule="auto"/>
    </w:pPr>
    <w:rPr>
      <w:rFonts w:eastAsia="Times New Roman" w:cs="Times New Roman"/>
      <w:sz w:val="24"/>
      <w:szCs w:val="24"/>
      <w14:ligatures w14:val="none"/>
    </w:rPr>
  </w:style>
  <w:style w:type="character" w:styleId="Collegamentoipertestuale">
    <w:name w:val="Hyperlink"/>
    <w:basedOn w:val="Carpredefinitoparagrafo"/>
    <w:uiPriority w:val="99"/>
    <w:unhideWhenUsed/>
    <w:rPr>
      <w:color w:val="0000FF"/>
      <w:u w:val="single"/>
    </w:rPr>
  </w:style>
  <w:style w:type="paragraph" w:styleId="Bibliografia">
    <w:name w:val="Bibliography"/>
    <w:basedOn w:val="Normale"/>
    <w:next w:val="Normale"/>
    <w:uiPriority w:val="37"/>
    <w:unhideWhenUsed/>
    <w:rsid w:val="00494F28"/>
    <w:pPr>
      <w:spacing w:after="0" w:line="480" w:lineRule="auto"/>
      <w:ind w:left="720" w:hanging="720"/>
    </w:pPr>
  </w:style>
  <w:style w:type="paragraph" w:customStyle="1" w:styleId="Default">
    <w:name w:val="Default"/>
    <w:rsid w:val="006C03E7"/>
    <w:pPr>
      <w:autoSpaceDE w:val="0"/>
      <w:autoSpaceDN w:val="0"/>
      <w:adjustRightInd w:val="0"/>
      <w:spacing w:after="0" w:line="240" w:lineRule="auto"/>
    </w:pPr>
    <w:rPr>
      <w:rFonts w:ascii="Calibri" w:hAnsi="Calibri" w:cs="Calibri"/>
      <w:color w:val="000000"/>
      <w:sz w:val="24"/>
      <w:szCs w:val="24"/>
    </w:rPr>
  </w:style>
  <w:style w:type="character" w:styleId="Enfasigrassetto">
    <w:name w:val="Strong"/>
    <w:basedOn w:val="Carpredefinitoparagrafo"/>
    <w:uiPriority w:val="22"/>
    <w:qFormat/>
    <w:rsid w:val="0035125D"/>
    <w:rPr>
      <w:b/>
      <w:bCs/>
    </w:rPr>
  </w:style>
  <w:style w:type="character" w:styleId="Menzionenonrisolta">
    <w:name w:val="Unresolved Mention"/>
    <w:basedOn w:val="Carpredefinitoparagrafo"/>
    <w:uiPriority w:val="99"/>
    <w:semiHidden/>
    <w:unhideWhenUsed/>
    <w:rsid w:val="00237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9653">
      <w:bodyDiv w:val="1"/>
      <w:marLeft w:val="0"/>
      <w:marRight w:val="0"/>
      <w:marTop w:val="0"/>
      <w:marBottom w:val="0"/>
      <w:divBdr>
        <w:top w:val="none" w:sz="0" w:space="0" w:color="auto"/>
        <w:left w:val="none" w:sz="0" w:space="0" w:color="auto"/>
        <w:bottom w:val="none" w:sz="0" w:space="0" w:color="auto"/>
        <w:right w:val="none" w:sz="0" w:space="0" w:color="auto"/>
      </w:divBdr>
    </w:div>
    <w:div w:id="62139885">
      <w:bodyDiv w:val="1"/>
      <w:marLeft w:val="0"/>
      <w:marRight w:val="0"/>
      <w:marTop w:val="0"/>
      <w:marBottom w:val="0"/>
      <w:divBdr>
        <w:top w:val="none" w:sz="0" w:space="0" w:color="auto"/>
        <w:left w:val="none" w:sz="0" w:space="0" w:color="auto"/>
        <w:bottom w:val="none" w:sz="0" w:space="0" w:color="auto"/>
        <w:right w:val="none" w:sz="0" w:space="0" w:color="auto"/>
      </w:divBdr>
    </w:div>
    <w:div w:id="92828295">
      <w:bodyDiv w:val="1"/>
      <w:marLeft w:val="0"/>
      <w:marRight w:val="0"/>
      <w:marTop w:val="0"/>
      <w:marBottom w:val="0"/>
      <w:divBdr>
        <w:top w:val="none" w:sz="0" w:space="0" w:color="auto"/>
        <w:left w:val="none" w:sz="0" w:space="0" w:color="auto"/>
        <w:bottom w:val="none" w:sz="0" w:space="0" w:color="auto"/>
        <w:right w:val="none" w:sz="0" w:space="0" w:color="auto"/>
      </w:divBdr>
    </w:div>
    <w:div w:id="150604035">
      <w:bodyDiv w:val="1"/>
      <w:marLeft w:val="0"/>
      <w:marRight w:val="0"/>
      <w:marTop w:val="0"/>
      <w:marBottom w:val="0"/>
      <w:divBdr>
        <w:top w:val="none" w:sz="0" w:space="0" w:color="auto"/>
        <w:left w:val="none" w:sz="0" w:space="0" w:color="auto"/>
        <w:bottom w:val="none" w:sz="0" w:space="0" w:color="auto"/>
        <w:right w:val="none" w:sz="0" w:space="0" w:color="auto"/>
      </w:divBdr>
      <w:divsChild>
        <w:div w:id="1168402568">
          <w:marLeft w:val="0"/>
          <w:marRight w:val="0"/>
          <w:marTop w:val="0"/>
          <w:marBottom w:val="0"/>
          <w:divBdr>
            <w:top w:val="none" w:sz="0" w:space="0" w:color="auto"/>
            <w:left w:val="none" w:sz="0" w:space="0" w:color="auto"/>
            <w:bottom w:val="none" w:sz="0" w:space="0" w:color="auto"/>
            <w:right w:val="none" w:sz="0" w:space="0" w:color="auto"/>
          </w:divBdr>
        </w:div>
        <w:div w:id="1278878516">
          <w:marLeft w:val="0"/>
          <w:marRight w:val="0"/>
          <w:marTop w:val="0"/>
          <w:marBottom w:val="0"/>
          <w:divBdr>
            <w:top w:val="none" w:sz="0" w:space="0" w:color="auto"/>
            <w:left w:val="none" w:sz="0" w:space="0" w:color="auto"/>
            <w:bottom w:val="none" w:sz="0" w:space="0" w:color="auto"/>
            <w:right w:val="none" w:sz="0" w:space="0" w:color="auto"/>
          </w:divBdr>
          <w:divsChild>
            <w:div w:id="1639454460">
              <w:marLeft w:val="0"/>
              <w:marRight w:val="0"/>
              <w:marTop w:val="0"/>
              <w:marBottom w:val="0"/>
              <w:divBdr>
                <w:top w:val="none" w:sz="0" w:space="0" w:color="auto"/>
                <w:left w:val="none" w:sz="0" w:space="0" w:color="auto"/>
                <w:bottom w:val="none" w:sz="0" w:space="0" w:color="auto"/>
                <w:right w:val="none" w:sz="0" w:space="0" w:color="auto"/>
              </w:divBdr>
            </w:div>
          </w:divsChild>
        </w:div>
        <w:div w:id="1319000567">
          <w:marLeft w:val="0"/>
          <w:marRight w:val="0"/>
          <w:marTop w:val="0"/>
          <w:marBottom w:val="0"/>
          <w:divBdr>
            <w:top w:val="none" w:sz="0" w:space="0" w:color="auto"/>
            <w:left w:val="none" w:sz="0" w:space="0" w:color="auto"/>
            <w:bottom w:val="none" w:sz="0" w:space="0" w:color="auto"/>
            <w:right w:val="none" w:sz="0" w:space="0" w:color="auto"/>
          </w:divBdr>
          <w:divsChild>
            <w:div w:id="11370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6387">
      <w:bodyDiv w:val="1"/>
      <w:marLeft w:val="0"/>
      <w:marRight w:val="0"/>
      <w:marTop w:val="0"/>
      <w:marBottom w:val="0"/>
      <w:divBdr>
        <w:top w:val="none" w:sz="0" w:space="0" w:color="auto"/>
        <w:left w:val="none" w:sz="0" w:space="0" w:color="auto"/>
        <w:bottom w:val="none" w:sz="0" w:space="0" w:color="auto"/>
        <w:right w:val="none" w:sz="0" w:space="0" w:color="auto"/>
      </w:divBdr>
    </w:div>
    <w:div w:id="330792224">
      <w:bodyDiv w:val="1"/>
      <w:marLeft w:val="0"/>
      <w:marRight w:val="0"/>
      <w:marTop w:val="0"/>
      <w:marBottom w:val="0"/>
      <w:divBdr>
        <w:top w:val="none" w:sz="0" w:space="0" w:color="auto"/>
        <w:left w:val="none" w:sz="0" w:space="0" w:color="auto"/>
        <w:bottom w:val="none" w:sz="0" w:space="0" w:color="auto"/>
        <w:right w:val="none" w:sz="0" w:space="0" w:color="auto"/>
      </w:divBdr>
      <w:divsChild>
        <w:div w:id="1021472399">
          <w:marLeft w:val="0"/>
          <w:marRight w:val="0"/>
          <w:marTop w:val="0"/>
          <w:marBottom w:val="0"/>
          <w:divBdr>
            <w:top w:val="none" w:sz="0" w:space="0" w:color="auto"/>
            <w:left w:val="none" w:sz="0" w:space="0" w:color="auto"/>
            <w:bottom w:val="none" w:sz="0" w:space="0" w:color="auto"/>
            <w:right w:val="none" w:sz="0" w:space="0" w:color="auto"/>
          </w:divBdr>
          <w:divsChild>
            <w:div w:id="47996125">
              <w:marLeft w:val="0"/>
              <w:marRight w:val="0"/>
              <w:marTop w:val="0"/>
              <w:marBottom w:val="0"/>
              <w:divBdr>
                <w:top w:val="none" w:sz="0" w:space="0" w:color="auto"/>
                <w:left w:val="none" w:sz="0" w:space="0" w:color="auto"/>
                <w:bottom w:val="none" w:sz="0" w:space="0" w:color="auto"/>
                <w:right w:val="none" w:sz="0" w:space="0" w:color="auto"/>
              </w:divBdr>
              <w:divsChild>
                <w:div w:id="7782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9497">
      <w:bodyDiv w:val="1"/>
      <w:marLeft w:val="0"/>
      <w:marRight w:val="0"/>
      <w:marTop w:val="0"/>
      <w:marBottom w:val="0"/>
      <w:divBdr>
        <w:top w:val="none" w:sz="0" w:space="0" w:color="auto"/>
        <w:left w:val="none" w:sz="0" w:space="0" w:color="auto"/>
        <w:bottom w:val="none" w:sz="0" w:space="0" w:color="auto"/>
        <w:right w:val="none" w:sz="0" w:space="0" w:color="auto"/>
      </w:divBdr>
    </w:div>
    <w:div w:id="416369335">
      <w:bodyDiv w:val="1"/>
      <w:marLeft w:val="0"/>
      <w:marRight w:val="0"/>
      <w:marTop w:val="0"/>
      <w:marBottom w:val="0"/>
      <w:divBdr>
        <w:top w:val="none" w:sz="0" w:space="0" w:color="auto"/>
        <w:left w:val="none" w:sz="0" w:space="0" w:color="auto"/>
        <w:bottom w:val="none" w:sz="0" w:space="0" w:color="auto"/>
        <w:right w:val="none" w:sz="0" w:space="0" w:color="auto"/>
      </w:divBdr>
    </w:div>
    <w:div w:id="473450547">
      <w:bodyDiv w:val="1"/>
      <w:marLeft w:val="0"/>
      <w:marRight w:val="0"/>
      <w:marTop w:val="0"/>
      <w:marBottom w:val="0"/>
      <w:divBdr>
        <w:top w:val="none" w:sz="0" w:space="0" w:color="auto"/>
        <w:left w:val="none" w:sz="0" w:space="0" w:color="auto"/>
        <w:bottom w:val="none" w:sz="0" w:space="0" w:color="auto"/>
        <w:right w:val="none" w:sz="0" w:space="0" w:color="auto"/>
      </w:divBdr>
    </w:div>
    <w:div w:id="475924486">
      <w:bodyDiv w:val="1"/>
      <w:marLeft w:val="0"/>
      <w:marRight w:val="0"/>
      <w:marTop w:val="0"/>
      <w:marBottom w:val="0"/>
      <w:divBdr>
        <w:top w:val="none" w:sz="0" w:space="0" w:color="auto"/>
        <w:left w:val="none" w:sz="0" w:space="0" w:color="auto"/>
        <w:bottom w:val="none" w:sz="0" w:space="0" w:color="auto"/>
        <w:right w:val="none" w:sz="0" w:space="0" w:color="auto"/>
      </w:divBdr>
    </w:div>
    <w:div w:id="566964030">
      <w:bodyDiv w:val="1"/>
      <w:marLeft w:val="0"/>
      <w:marRight w:val="0"/>
      <w:marTop w:val="0"/>
      <w:marBottom w:val="0"/>
      <w:divBdr>
        <w:top w:val="none" w:sz="0" w:space="0" w:color="auto"/>
        <w:left w:val="none" w:sz="0" w:space="0" w:color="auto"/>
        <w:bottom w:val="none" w:sz="0" w:space="0" w:color="auto"/>
        <w:right w:val="none" w:sz="0" w:space="0" w:color="auto"/>
      </w:divBdr>
      <w:divsChild>
        <w:div w:id="197402470">
          <w:marLeft w:val="0"/>
          <w:marRight w:val="108"/>
          <w:marTop w:val="108"/>
          <w:marBottom w:val="108"/>
          <w:divBdr>
            <w:top w:val="none" w:sz="0" w:space="0" w:color="auto"/>
            <w:left w:val="none" w:sz="0" w:space="0" w:color="auto"/>
            <w:bottom w:val="none" w:sz="0" w:space="0" w:color="auto"/>
            <w:right w:val="none" w:sz="0" w:space="0" w:color="auto"/>
          </w:divBdr>
          <w:divsChild>
            <w:div w:id="818766858">
              <w:marLeft w:val="0"/>
              <w:marRight w:val="0"/>
              <w:marTop w:val="0"/>
              <w:marBottom w:val="0"/>
              <w:divBdr>
                <w:top w:val="none" w:sz="0" w:space="0" w:color="auto"/>
                <w:left w:val="none" w:sz="0" w:space="0" w:color="auto"/>
                <w:bottom w:val="none" w:sz="0" w:space="0" w:color="auto"/>
                <w:right w:val="none" w:sz="0" w:space="0" w:color="auto"/>
              </w:divBdr>
              <w:divsChild>
                <w:div w:id="2025472506">
                  <w:marLeft w:val="0"/>
                  <w:marRight w:val="0"/>
                  <w:marTop w:val="0"/>
                  <w:marBottom w:val="0"/>
                  <w:divBdr>
                    <w:top w:val="none" w:sz="0" w:space="0" w:color="auto"/>
                    <w:left w:val="none" w:sz="0" w:space="0" w:color="auto"/>
                    <w:bottom w:val="none" w:sz="0" w:space="0" w:color="auto"/>
                    <w:right w:val="none" w:sz="0" w:space="0" w:color="auto"/>
                  </w:divBdr>
                  <w:divsChild>
                    <w:div w:id="288050684">
                      <w:marLeft w:val="0"/>
                      <w:marRight w:val="0"/>
                      <w:marTop w:val="0"/>
                      <w:marBottom w:val="0"/>
                      <w:divBdr>
                        <w:top w:val="none" w:sz="0" w:space="0" w:color="auto"/>
                        <w:left w:val="none" w:sz="0" w:space="0" w:color="auto"/>
                        <w:bottom w:val="none" w:sz="0" w:space="0" w:color="auto"/>
                        <w:right w:val="none" w:sz="0" w:space="0" w:color="auto"/>
                      </w:divBdr>
                      <w:divsChild>
                        <w:div w:id="18777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875623">
      <w:bodyDiv w:val="1"/>
      <w:marLeft w:val="0"/>
      <w:marRight w:val="0"/>
      <w:marTop w:val="0"/>
      <w:marBottom w:val="0"/>
      <w:divBdr>
        <w:top w:val="none" w:sz="0" w:space="0" w:color="auto"/>
        <w:left w:val="none" w:sz="0" w:space="0" w:color="auto"/>
        <w:bottom w:val="none" w:sz="0" w:space="0" w:color="auto"/>
        <w:right w:val="none" w:sz="0" w:space="0" w:color="auto"/>
      </w:divBdr>
    </w:div>
    <w:div w:id="663434416">
      <w:bodyDiv w:val="1"/>
      <w:marLeft w:val="0"/>
      <w:marRight w:val="0"/>
      <w:marTop w:val="0"/>
      <w:marBottom w:val="0"/>
      <w:divBdr>
        <w:top w:val="none" w:sz="0" w:space="0" w:color="auto"/>
        <w:left w:val="none" w:sz="0" w:space="0" w:color="auto"/>
        <w:bottom w:val="none" w:sz="0" w:space="0" w:color="auto"/>
        <w:right w:val="none" w:sz="0" w:space="0" w:color="auto"/>
      </w:divBdr>
    </w:div>
    <w:div w:id="692346506">
      <w:bodyDiv w:val="1"/>
      <w:marLeft w:val="0"/>
      <w:marRight w:val="0"/>
      <w:marTop w:val="0"/>
      <w:marBottom w:val="0"/>
      <w:divBdr>
        <w:top w:val="none" w:sz="0" w:space="0" w:color="auto"/>
        <w:left w:val="none" w:sz="0" w:space="0" w:color="auto"/>
        <w:bottom w:val="none" w:sz="0" w:space="0" w:color="auto"/>
        <w:right w:val="none" w:sz="0" w:space="0" w:color="auto"/>
      </w:divBdr>
    </w:div>
    <w:div w:id="749156293">
      <w:bodyDiv w:val="1"/>
      <w:marLeft w:val="0"/>
      <w:marRight w:val="0"/>
      <w:marTop w:val="0"/>
      <w:marBottom w:val="0"/>
      <w:divBdr>
        <w:top w:val="none" w:sz="0" w:space="0" w:color="auto"/>
        <w:left w:val="none" w:sz="0" w:space="0" w:color="auto"/>
        <w:bottom w:val="none" w:sz="0" w:space="0" w:color="auto"/>
        <w:right w:val="none" w:sz="0" w:space="0" w:color="auto"/>
      </w:divBdr>
    </w:div>
    <w:div w:id="789668817">
      <w:bodyDiv w:val="1"/>
      <w:marLeft w:val="0"/>
      <w:marRight w:val="0"/>
      <w:marTop w:val="0"/>
      <w:marBottom w:val="0"/>
      <w:divBdr>
        <w:top w:val="none" w:sz="0" w:space="0" w:color="auto"/>
        <w:left w:val="none" w:sz="0" w:space="0" w:color="auto"/>
        <w:bottom w:val="none" w:sz="0" w:space="0" w:color="auto"/>
        <w:right w:val="none" w:sz="0" w:space="0" w:color="auto"/>
      </w:divBdr>
      <w:divsChild>
        <w:div w:id="1967353054">
          <w:marLeft w:val="0"/>
          <w:marRight w:val="0"/>
          <w:marTop w:val="0"/>
          <w:marBottom w:val="0"/>
          <w:divBdr>
            <w:top w:val="none" w:sz="0" w:space="0" w:color="auto"/>
            <w:left w:val="none" w:sz="0" w:space="0" w:color="auto"/>
            <w:bottom w:val="none" w:sz="0" w:space="0" w:color="auto"/>
            <w:right w:val="none" w:sz="0" w:space="0" w:color="auto"/>
          </w:divBdr>
          <w:divsChild>
            <w:div w:id="864635345">
              <w:marLeft w:val="0"/>
              <w:marRight w:val="0"/>
              <w:marTop w:val="0"/>
              <w:marBottom w:val="0"/>
              <w:divBdr>
                <w:top w:val="none" w:sz="0" w:space="0" w:color="auto"/>
                <w:left w:val="none" w:sz="0" w:space="0" w:color="auto"/>
                <w:bottom w:val="none" w:sz="0" w:space="0" w:color="auto"/>
                <w:right w:val="none" w:sz="0" w:space="0" w:color="auto"/>
              </w:divBdr>
              <w:divsChild>
                <w:div w:id="10294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40">
      <w:bodyDiv w:val="1"/>
      <w:marLeft w:val="0"/>
      <w:marRight w:val="0"/>
      <w:marTop w:val="0"/>
      <w:marBottom w:val="0"/>
      <w:divBdr>
        <w:top w:val="none" w:sz="0" w:space="0" w:color="auto"/>
        <w:left w:val="none" w:sz="0" w:space="0" w:color="auto"/>
        <w:bottom w:val="none" w:sz="0" w:space="0" w:color="auto"/>
        <w:right w:val="none" w:sz="0" w:space="0" w:color="auto"/>
      </w:divBdr>
    </w:div>
    <w:div w:id="887258994">
      <w:bodyDiv w:val="1"/>
      <w:marLeft w:val="0"/>
      <w:marRight w:val="0"/>
      <w:marTop w:val="0"/>
      <w:marBottom w:val="0"/>
      <w:divBdr>
        <w:top w:val="none" w:sz="0" w:space="0" w:color="auto"/>
        <w:left w:val="none" w:sz="0" w:space="0" w:color="auto"/>
        <w:bottom w:val="none" w:sz="0" w:space="0" w:color="auto"/>
        <w:right w:val="none" w:sz="0" w:space="0" w:color="auto"/>
      </w:divBdr>
    </w:div>
    <w:div w:id="908223700">
      <w:bodyDiv w:val="1"/>
      <w:marLeft w:val="0"/>
      <w:marRight w:val="0"/>
      <w:marTop w:val="0"/>
      <w:marBottom w:val="0"/>
      <w:divBdr>
        <w:top w:val="none" w:sz="0" w:space="0" w:color="auto"/>
        <w:left w:val="none" w:sz="0" w:space="0" w:color="auto"/>
        <w:bottom w:val="none" w:sz="0" w:space="0" w:color="auto"/>
        <w:right w:val="none" w:sz="0" w:space="0" w:color="auto"/>
      </w:divBdr>
      <w:divsChild>
        <w:div w:id="563301810">
          <w:marLeft w:val="0"/>
          <w:marRight w:val="0"/>
          <w:marTop w:val="0"/>
          <w:marBottom w:val="0"/>
          <w:divBdr>
            <w:top w:val="none" w:sz="0" w:space="0" w:color="auto"/>
            <w:left w:val="none" w:sz="0" w:space="0" w:color="auto"/>
            <w:bottom w:val="none" w:sz="0" w:space="0" w:color="auto"/>
            <w:right w:val="none" w:sz="0" w:space="0" w:color="auto"/>
          </w:divBdr>
          <w:divsChild>
            <w:div w:id="1204710889">
              <w:marLeft w:val="0"/>
              <w:marRight w:val="0"/>
              <w:marTop w:val="0"/>
              <w:marBottom w:val="0"/>
              <w:divBdr>
                <w:top w:val="none" w:sz="0" w:space="0" w:color="auto"/>
                <w:left w:val="none" w:sz="0" w:space="0" w:color="auto"/>
                <w:bottom w:val="none" w:sz="0" w:space="0" w:color="auto"/>
                <w:right w:val="none" w:sz="0" w:space="0" w:color="auto"/>
              </w:divBdr>
              <w:divsChild>
                <w:div w:id="1952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3706">
      <w:bodyDiv w:val="1"/>
      <w:marLeft w:val="0"/>
      <w:marRight w:val="0"/>
      <w:marTop w:val="0"/>
      <w:marBottom w:val="0"/>
      <w:divBdr>
        <w:top w:val="none" w:sz="0" w:space="0" w:color="auto"/>
        <w:left w:val="none" w:sz="0" w:space="0" w:color="auto"/>
        <w:bottom w:val="none" w:sz="0" w:space="0" w:color="auto"/>
        <w:right w:val="none" w:sz="0" w:space="0" w:color="auto"/>
      </w:divBdr>
    </w:div>
    <w:div w:id="955285200">
      <w:bodyDiv w:val="1"/>
      <w:marLeft w:val="0"/>
      <w:marRight w:val="0"/>
      <w:marTop w:val="0"/>
      <w:marBottom w:val="0"/>
      <w:divBdr>
        <w:top w:val="none" w:sz="0" w:space="0" w:color="auto"/>
        <w:left w:val="none" w:sz="0" w:space="0" w:color="auto"/>
        <w:bottom w:val="none" w:sz="0" w:space="0" w:color="auto"/>
        <w:right w:val="none" w:sz="0" w:space="0" w:color="auto"/>
      </w:divBdr>
    </w:div>
    <w:div w:id="962225036">
      <w:bodyDiv w:val="1"/>
      <w:marLeft w:val="0"/>
      <w:marRight w:val="0"/>
      <w:marTop w:val="0"/>
      <w:marBottom w:val="0"/>
      <w:divBdr>
        <w:top w:val="none" w:sz="0" w:space="0" w:color="auto"/>
        <w:left w:val="none" w:sz="0" w:space="0" w:color="auto"/>
        <w:bottom w:val="none" w:sz="0" w:space="0" w:color="auto"/>
        <w:right w:val="none" w:sz="0" w:space="0" w:color="auto"/>
      </w:divBdr>
    </w:div>
    <w:div w:id="1126049687">
      <w:bodyDiv w:val="1"/>
      <w:marLeft w:val="0"/>
      <w:marRight w:val="0"/>
      <w:marTop w:val="0"/>
      <w:marBottom w:val="0"/>
      <w:divBdr>
        <w:top w:val="none" w:sz="0" w:space="0" w:color="auto"/>
        <w:left w:val="none" w:sz="0" w:space="0" w:color="auto"/>
        <w:bottom w:val="none" w:sz="0" w:space="0" w:color="auto"/>
        <w:right w:val="none" w:sz="0" w:space="0" w:color="auto"/>
      </w:divBdr>
    </w:div>
    <w:div w:id="1156996377">
      <w:bodyDiv w:val="1"/>
      <w:marLeft w:val="0"/>
      <w:marRight w:val="0"/>
      <w:marTop w:val="0"/>
      <w:marBottom w:val="0"/>
      <w:divBdr>
        <w:top w:val="none" w:sz="0" w:space="0" w:color="auto"/>
        <w:left w:val="none" w:sz="0" w:space="0" w:color="auto"/>
        <w:bottom w:val="none" w:sz="0" w:space="0" w:color="auto"/>
        <w:right w:val="none" w:sz="0" w:space="0" w:color="auto"/>
      </w:divBdr>
    </w:div>
    <w:div w:id="1210723992">
      <w:bodyDiv w:val="1"/>
      <w:marLeft w:val="0"/>
      <w:marRight w:val="0"/>
      <w:marTop w:val="0"/>
      <w:marBottom w:val="0"/>
      <w:divBdr>
        <w:top w:val="none" w:sz="0" w:space="0" w:color="auto"/>
        <w:left w:val="none" w:sz="0" w:space="0" w:color="auto"/>
        <w:bottom w:val="none" w:sz="0" w:space="0" w:color="auto"/>
        <w:right w:val="none" w:sz="0" w:space="0" w:color="auto"/>
      </w:divBdr>
    </w:div>
    <w:div w:id="1325430916">
      <w:bodyDiv w:val="1"/>
      <w:marLeft w:val="0"/>
      <w:marRight w:val="0"/>
      <w:marTop w:val="0"/>
      <w:marBottom w:val="0"/>
      <w:divBdr>
        <w:top w:val="none" w:sz="0" w:space="0" w:color="auto"/>
        <w:left w:val="none" w:sz="0" w:space="0" w:color="auto"/>
        <w:bottom w:val="none" w:sz="0" w:space="0" w:color="auto"/>
        <w:right w:val="none" w:sz="0" w:space="0" w:color="auto"/>
      </w:divBdr>
    </w:div>
    <w:div w:id="1490095693">
      <w:bodyDiv w:val="1"/>
      <w:marLeft w:val="0"/>
      <w:marRight w:val="0"/>
      <w:marTop w:val="0"/>
      <w:marBottom w:val="0"/>
      <w:divBdr>
        <w:top w:val="none" w:sz="0" w:space="0" w:color="auto"/>
        <w:left w:val="none" w:sz="0" w:space="0" w:color="auto"/>
        <w:bottom w:val="none" w:sz="0" w:space="0" w:color="auto"/>
        <w:right w:val="none" w:sz="0" w:space="0" w:color="auto"/>
      </w:divBdr>
    </w:div>
    <w:div w:id="1690718115">
      <w:bodyDiv w:val="1"/>
      <w:marLeft w:val="0"/>
      <w:marRight w:val="0"/>
      <w:marTop w:val="0"/>
      <w:marBottom w:val="0"/>
      <w:divBdr>
        <w:top w:val="none" w:sz="0" w:space="0" w:color="auto"/>
        <w:left w:val="none" w:sz="0" w:space="0" w:color="auto"/>
        <w:bottom w:val="none" w:sz="0" w:space="0" w:color="auto"/>
        <w:right w:val="none" w:sz="0" w:space="0" w:color="auto"/>
      </w:divBdr>
    </w:div>
    <w:div w:id="1870138474">
      <w:bodyDiv w:val="1"/>
      <w:marLeft w:val="0"/>
      <w:marRight w:val="0"/>
      <w:marTop w:val="0"/>
      <w:marBottom w:val="0"/>
      <w:divBdr>
        <w:top w:val="none" w:sz="0" w:space="0" w:color="auto"/>
        <w:left w:val="none" w:sz="0" w:space="0" w:color="auto"/>
        <w:bottom w:val="none" w:sz="0" w:space="0" w:color="auto"/>
        <w:right w:val="none" w:sz="0" w:space="0" w:color="auto"/>
      </w:divBdr>
    </w:div>
    <w:div w:id="1986660027">
      <w:bodyDiv w:val="1"/>
      <w:marLeft w:val="0"/>
      <w:marRight w:val="0"/>
      <w:marTop w:val="0"/>
      <w:marBottom w:val="0"/>
      <w:divBdr>
        <w:top w:val="none" w:sz="0" w:space="0" w:color="auto"/>
        <w:left w:val="none" w:sz="0" w:space="0" w:color="auto"/>
        <w:bottom w:val="none" w:sz="0" w:space="0" w:color="auto"/>
        <w:right w:val="none" w:sz="0" w:space="0" w:color="auto"/>
      </w:divBdr>
    </w:div>
    <w:div w:id="21152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at.openai.com/" TargetMode="External"/><Relationship Id="rId13" Type="http://schemas.openxmlformats.org/officeDocument/2006/relationships/hyperlink" Target="https://openchat.tea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rd.google.com/cha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cha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claude.a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at.openai.com/" TargetMode="Externa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D1BD5-BC65-47E3-9FB6-E47BCEAE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7467</TotalTime>
  <Pages>24</Pages>
  <Words>8260</Words>
  <Characters>47587</Characters>
  <Application>Microsoft Office Word</Application>
  <DocSecurity>0</DocSecurity>
  <Lines>1133</Lines>
  <Paragraphs>475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Agostini, Daniele</dc:creator>
  <cp:keywords/>
  <dc:description/>
  <cp:lastModifiedBy>Daniele Agostini</cp:lastModifiedBy>
  <cp:revision>179</cp:revision>
  <dcterms:created xsi:type="dcterms:W3CDTF">2024-01-12T00:05:00Z</dcterms:created>
  <dcterms:modified xsi:type="dcterms:W3CDTF">2024-02-27T02:16:00Z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25af6b6a-8b35-4f0e-bb5a-61e67d65de16</vt:lpwstr>
  </property>
  <property fmtid="{D5CDD505-2E9C-101B-9397-08002B2CF9AE}" pid="3" name="ZOTERO_PREF_1">
    <vt:lpwstr>&lt;data data-version="3" zotero-version="6.0.23"&gt;&lt;session id="ZDEA0XcD"/&gt;&lt;style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